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432" w:rsidRPr="000C3432" w:rsidRDefault="000C3432">
      <w:pPr>
        <w:widowControl w:val="0"/>
        <w:autoSpaceDE w:val="0"/>
        <w:autoSpaceDN w:val="0"/>
        <w:adjustRightInd w:val="0"/>
        <w:jc w:val="both"/>
        <w:rPr>
          <w:rFonts w:cs="Times New Roman"/>
          <w:szCs w:val="30"/>
        </w:rPr>
      </w:pPr>
    </w:p>
    <w:p w:rsidR="000C3432" w:rsidRPr="000C3432" w:rsidRDefault="000C3432">
      <w:pPr>
        <w:widowControl w:val="0"/>
        <w:autoSpaceDE w:val="0"/>
        <w:autoSpaceDN w:val="0"/>
        <w:adjustRightInd w:val="0"/>
        <w:jc w:val="center"/>
        <w:rPr>
          <w:rFonts w:cs="Times New Roman"/>
          <w:b/>
          <w:bCs/>
          <w:szCs w:val="30"/>
        </w:rPr>
      </w:pPr>
      <w:r w:rsidRPr="000C3432">
        <w:rPr>
          <w:rFonts w:cs="Times New Roman"/>
          <w:b/>
          <w:bCs/>
          <w:szCs w:val="30"/>
        </w:rPr>
        <w:t>ПОСТАНОВЛЕНИЕ МИНИСТЕРСТВА ПО ЧРЕЗВЫЧАЙНЫМ СИТУАЦИЯМ РЕСПУБЛИКИ БЕЛАРУСЬ</w:t>
      </w:r>
    </w:p>
    <w:p w:rsidR="000C3432" w:rsidRPr="000C3432" w:rsidRDefault="000C3432">
      <w:pPr>
        <w:widowControl w:val="0"/>
        <w:autoSpaceDE w:val="0"/>
        <w:autoSpaceDN w:val="0"/>
        <w:adjustRightInd w:val="0"/>
        <w:jc w:val="center"/>
        <w:rPr>
          <w:rFonts w:cs="Times New Roman"/>
          <w:b/>
          <w:bCs/>
          <w:szCs w:val="30"/>
        </w:rPr>
      </w:pPr>
      <w:r w:rsidRPr="000C3432">
        <w:rPr>
          <w:rFonts w:cs="Times New Roman"/>
          <w:b/>
          <w:bCs/>
          <w:szCs w:val="30"/>
        </w:rPr>
        <w:t>6 января 2009 г. N 1</w:t>
      </w:r>
    </w:p>
    <w:p w:rsidR="000C3432" w:rsidRPr="000C3432" w:rsidRDefault="000C3432">
      <w:pPr>
        <w:widowControl w:val="0"/>
        <w:autoSpaceDE w:val="0"/>
        <w:autoSpaceDN w:val="0"/>
        <w:adjustRightInd w:val="0"/>
        <w:jc w:val="center"/>
        <w:rPr>
          <w:rFonts w:cs="Times New Roman"/>
          <w:b/>
          <w:bCs/>
          <w:szCs w:val="30"/>
        </w:rPr>
      </w:pPr>
    </w:p>
    <w:p w:rsidR="000C3432" w:rsidRPr="000C3432" w:rsidRDefault="000C3432">
      <w:pPr>
        <w:widowControl w:val="0"/>
        <w:autoSpaceDE w:val="0"/>
        <w:autoSpaceDN w:val="0"/>
        <w:adjustRightInd w:val="0"/>
        <w:jc w:val="center"/>
        <w:rPr>
          <w:rFonts w:cs="Times New Roman"/>
          <w:b/>
          <w:bCs/>
          <w:szCs w:val="30"/>
        </w:rPr>
      </w:pPr>
      <w:r w:rsidRPr="000C3432">
        <w:rPr>
          <w:rFonts w:cs="Times New Roman"/>
          <w:b/>
          <w:bCs/>
          <w:szCs w:val="30"/>
        </w:rPr>
        <w:t>ОБ УТВЕРЖДЕНИИ ПРАВИЛ ПО ОБЕСПЕЧЕНИЮ БЕЗОПАСНОСТИ ПЕРЕВОЗКИ ОПАСНЫХ ГРУЗОВ ВНУТРЕННИМ ВОДНЫМ ТРАНСПОРТОМ В РЕСПУБЛИКЕ БЕЛАРУСЬ</w:t>
      </w:r>
    </w:p>
    <w:p w:rsidR="000C3432" w:rsidRPr="000C3432" w:rsidRDefault="000C3432">
      <w:pPr>
        <w:widowControl w:val="0"/>
        <w:autoSpaceDE w:val="0"/>
        <w:autoSpaceDN w:val="0"/>
        <w:adjustRightInd w:val="0"/>
        <w:jc w:val="center"/>
        <w:rPr>
          <w:rFonts w:cs="Times New Roman"/>
          <w:szCs w:val="30"/>
        </w:rPr>
      </w:pP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 xml:space="preserve">(в ред. постановлений МЧС от 03.04.2012 </w:t>
      </w:r>
      <w:hyperlink r:id="rId4" w:history="1">
        <w:r w:rsidRPr="000C3432">
          <w:rPr>
            <w:rFonts w:cs="Times New Roman"/>
            <w:szCs w:val="30"/>
          </w:rPr>
          <w:t>N 23</w:t>
        </w:r>
      </w:hyperlink>
      <w:r w:rsidRPr="000C3432">
        <w:rPr>
          <w:rFonts w:cs="Times New Roman"/>
          <w:szCs w:val="30"/>
        </w:rPr>
        <w:t>,</w:t>
      </w: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 xml:space="preserve">от 15.11.2013 </w:t>
      </w:r>
      <w:hyperlink r:id="rId5" w:history="1">
        <w:r w:rsidRPr="000C3432">
          <w:rPr>
            <w:rFonts w:cs="Times New Roman"/>
            <w:szCs w:val="30"/>
          </w:rPr>
          <w:t>N 49</w:t>
        </w:r>
      </w:hyperlink>
      <w:r w:rsidRPr="000C3432">
        <w:rPr>
          <w:rFonts w:cs="Times New Roman"/>
          <w:szCs w:val="30"/>
        </w:rPr>
        <w:t xml:space="preserve">, от 19.11.2014 </w:t>
      </w:r>
      <w:hyperlink r:id="rId6" w:history="1">
        <w:r w:rsidRPr="000C3432">
          <w:rPr>
            <w:rFonts w:cs="Times New Roman"/>
            <w:szCs w:val="30"/>
          </w:rPr>
          <w:t>N 33</w:t>
        </w:r>
      </w:hyperlink>
      <w:r w:rsidRPr="000C3432">
        <w:rPr>
          <w:rFonts w:cs="Times New Roman"/>
          <w:szCs w:val="30"/>
        </w:rPr>
        <w:t xml:space="preserve">, от 05.03.2015 </w:t>
      </w:r>
      <w:hyperlink r:id="rId7" w:history="1">
        <w:r w:rsidRPr="000C3432">
          <w:rPr>
            <w:rFonts w:cs="Times New Roman"/>
            <w:szCs w:val="30"/>
          </w:rPr>
          <w:t>N 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В соответствии с </w:t>
      </w:r>
      <w:hyperlink r:id="rId8" w:history="1">
        <w:r w:rsidRPr="000C3432">
          <w:rPr>
            <w:rFonts w:cs="Times New Roman"/>
            <w:szCs w:val="30"/>
          </w:rPr>
          <w:t>Законом</w:t>
        </w:r>
      </w:hyperlink>
      <w:r w:rsidRPr="000C3432">
        <w:rPr>
          <w:rFonts w:cs="Times New Roman"/>
          <w:szCs w:val="30"/>
        </w:rPr>
        <w:t xml:space="preserve"> Республики Беларусь от 6 июня 2001 года "О перевозке опасных грузов" Министерство по чрезвычайным ситуациям Республики Беларусь ПОСТАНОВЛЯЕТ: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 Утвердить прилагаемые </w:t>
      </w:r>
      <w:hyperlink w:anchor="Par38" w:history="1">
        <w:r w:rsidRPr="000C3432">
          <w:rPr>
            <w:rFonts w:cs="Times New Roman"/>
            <w:szCs w:val="30"/>
          </w:rPr>
          <w:t>Правила</w:t>
        </w:r>
      </w:hyperlink>
      <w:r w:rsidRPr="000C3432">
        <w:rPr>
          <w:rFonts w:cs="Times New Roman"/>
          <w:szCs w:val="30"/>
        </w:rPr>
        <w:t xml:space="preserve"> по обеспечению безопасности перевозки опасных грузов внутренним водным транспортом в Республике Беларусь.</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9"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 Настоящее постановление вступает в силу с 1 июля 2009 г.</w:t>
      </w:r>
    </w:p>
    <w:p w:rsidR="000C3432" w:rsidRPr="000C3432" w:rsidRDefault="000C3432">
      <w:pPr>
        <w:widowControl w:val="0"/>
        <w:autoSpaceDE w:val="0"/>
        <w:autoSpaceDN w:val="0"/>
        <w:adjustRightInd w:val="0"/>
        <w:ind w:firstLine="540"/>
        <w:jc w:val="both"/>
        <w:rPr>
          <w:rFonts w:cs="Times New Roman"/>
          <w:szCs w:val="30"/>
        </w:rPr>
      </w:pPr>
    </w:p>
    <w:tbl>
      <w:tblPr>
        <w:tblW w:w="5000" w:type="pct"/>
        <w:tblLayout w:type="fixed"/>
        <w:tblCellMar>
          <w:left w:w="0" w:type="dxa"/>
          <w:right w:w="0" w:type="dxa"/>
        </w:tblCellMar>
        <w:tblLook w:val="0000"/>
      </w:tblPr>
      <w:tblGrid>
        <w:gridCol w:w="4677"/>
        <w:gridCol w:w="4678"/>
      </w:tblGrid>
      <w:tr w:rsidR="000C3432" w:rsidRPr="000C3432">
        <w:tc>
          <w:tcPr>
            <w:tcW w:w="4677" w:type="dxa"/>
            <w:tcMar>
              <w:top w:w="0" w:type="dxa"/>
              <w:left w:w="0" w:type="dxa"/>
              <w:bottom w:w="0" w:type="dxa"/>
              <w:right w:w="0" w:type="dxa"/>
            </w:tcMar>
          </w:tcPr>
          <w:p w:rsidR="000C3432" w:rsidRPr="000C3432" w:rsidRDefault="000C3432">
            <w:pPr>
              <w:widowControl w:val="0"/>
              <w:autoSpaceDE w:val="0"/>
              <w:autoSpaceDN w:val="0"/>
              <w:adjustRightInd w:val="0"/>
              <w:rPr>
                <w:rFonts w:cs="Times New Roman"/>
                <w:szCs w:val="30"/>
              </w:rPr>
            </w:pPr>
            <w:r w:rsidRPr="000C3432">
              <w:rPr>
                <w:rFonts w:cs="Times New Roman"/>
                <w:szCs w:val="30"/>
              </w:rPr>
              <w:t>Министр</w:t>
            </w:r>
          </w:p>
        </w:tc>
        <w:tc>
          <w:tcPr>
            <w:tcW w:w="4677" w:type="dxa"/>
            <w:tcMar>
              <w:top w:w="0" w:type="dxa"/>
              <w:left w:w="0" w:type="dxa"/>
              <w:bottom w:w="0" w:type="dxa"/>
              <w:right w:w="0" w:type="dxa"/>
            </w:tcMar>
          </w:tcPr>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Э.Р.Бариев</w:t>
            </w:r>
          </w:p>
        </w:tc>
      </w:tr>
    </w:tbl>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pStyle w:val="ConsPlusNonformat"/>
      </w:pPr>
      <w:r w:rsidRPr="000C3432">
        <w:t>СОГЛАСОВАНО                СОГЛАСОВАНО</w:t>
      </w:r>
    </w:p>
    <w:p w:rsidR="000C3432" w:rsidRPr="000C3432" w:rsidRDefault="000C3432">
      <w:pPr>
        <w:pStyle w:val="ConsPlusNonformat"/>
      </w:pPr>
      <w:r w:rsidRPr="000C3432">
        <w:t>Министр транспорта         Министр труда</w:t>
      </w:r>
    </w:p>
    <w:p w:rsidR="000C3432" w:rsidRPr="000C3432" w:rsidRDefault="000C3432">
      <w:pPr>
        <w:pStyle w:val="ConsPlusNonformat"/>
      </w:pPr>
      <w:r w:rsidRPr="000C3432">
        <w:t>и коммуникаций             и социальной защиты</w:t>
      </w:r>
    </w:p>
    <w:p w:rsidR="000C3432" w:rsidRPr="000C3432" w:rsidRDefault="000C3432">
      <w:pPr>
        <w:pStyle w:val="ConsPlusNonformat"/>
      </w:pPr>
      <w:r w:rsidRPr="000C3432">
        <w:t>Республики Беларусь        Республики Беларусь</w:t>
      </w:r>
    </w:p>
    <w:p w:rsidR="000C3432" w:rsidRPr="000C3432" w:rsidRDefault="000C3432">
      <w:pPr>
        <w:pStyle w:val="ConsPlusNonformat"/>
      </w:pPr>
      <w:r w:rsidRPr="000C3432">
        <w:t xml:space="preserve">         В.Г.Сосновский             В.Н.Потупчик</w:t>
      </w:r>
    </w:p>
    <w:p w:rsidR="000C3432" w:rsidRPr="000C3432" w:rsidRDefault="000C3432">
      <w:pPr>
        <w:pStyle w:val="ConsPlusNonformat"/>
      </w:pPr>
      <w:r w:rsidRPr="000C3432">
        <w:t>23.12.2008                 11.12.2008</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pStyle w:val="ConsPlusNonformat"/>
      </w:pPr>
      <w:bookmarkStart w:id="0" w:name="Par31"/>
      <w:bookmarkEnd w:id="0"/>
      <w:r w:rsidRPr="000C3432">
        <w:t xml:space="preserve">                                                  УТВЕРЖДЕНО</w:t>
      </w:r>
    </w:p>
    <w:p w:rsidR="000C3432" w:rsidRPr="000C3432" w:rsidRDefault="000C3432">
      <w:pPr>
        <w:pStyle w:val="ConsPlusNonformat"/>
      </w:pPr>
      <w:r w:rsidRPr="000C3432">
        <w:t xml:space="preserve">                                                  Постановление</w:t>
      </w:r>
    </w:p>
    <w:p w:rsidR="000C3432" w:rsidRPr="000C3432" w:rsidRDefault="000C3432">
      <w:pPr>
        <w:pStyle w:val="ConsPlusNonformat"/>
      </w:pPr>
      <w:r w:rsidRPr="000C3432">
        <w:t xml:space="preserve">                                                  Министерства</w:t>
      </w:r>
    </w:p>
    <w:p w:rsidR="000C3432" w:rsidRPr="000C3432" w:rsidRDefault="000C3432">
      <w:pPr>
        <w:pStyle w:val="ConsPlusNonformat"/>
      </w:pPr>
      <w:r w:rsidRPr="000C3432">
        <w:t xml:space="preserve">                                                  по чрезвычайным ситуациям</w:t>
      </w:r>
    </w:p>
    <w:p w:rsidR="000C3432" w:rsidRPr="000C3432" w:rsidRDefault="000C3432">
      <w:pPr>
        <w:pStyle w:val="ConsPlusNonformat"/>
      </w:pPr>
      <w:r w:rsidRPr="000C3432">
        <w:t xml:space="preserve">                                                  Республики Беларусь</w:t>
      </w:r>
    </w:p>
    <w:p w:rsidR="000C3432" w:rsidRPr="000C3432" w:rsidRDefault="000C3432">
      <w:pPr>
        <w:pStyle w:val="ConsPlusNonformat"/>
      </w:pPr>
      <w:r w:rsidRPr="000C3432">
        <w:t xml:space="preserve">                                                  06.01.2009 N 1</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b/>
          <w:bCs/>
          <w:szCs w:val="30"/>
        </w:rPr>
      </w:pPr>
      <w:bookmarkStart w:id="1" w:name="Par38"/>
      <w:bookmarkEnd w:id="1"/>
      <w:r w:rsidRPr="000C3432">
        <w:rPr>
          <w:rFonts w:cs="Times New Roman"/>
          <w:b/>
          <w:bCs/>
          <w:szCs w:val="30"/>
        </w:rPr>
        <w:t>ПРАВИЛА</w:t>
      </w:r>
    </w:p>
    <w:p w:rsidR="000C3432" w:rsidRPr="000C3432" w:rsidRDefault="000C3432">
      <w:pPr>
        <w:widowControl w:val="0"/>
        <w:autoSpaceDE w:val="0"/>
        <w:autoSpaceDN w:val="0"/>
        <w:adjustRightInd w:val="0"/>
        <w:jc w:val="center"/>
        <w:rPr>
          <w:rFonts w:cs="Times New Roman"/>
          <w:b/>
          <w:bCs/>
          <w:szCs w:val="30"/>
        </w:rPr>
      </w:pPr>
      <w:r w:rsidRPr="000C3432">
        <w:rPr>
          <w:rFonts w:cs="Times New Roman"/>
          <w:b/>
          <w:bCs/>
          <w:szCs w:val="30"/>
        </w:rPr>
        <w:t>ПО ОБЕСПЕЧЕНИЮ БЕЗОПАСНОСТИ ПЕРЕВОЗКИ ОПАСНЫХ ГРУЗОВ ВНУТРЕННИМ ВОДНЫМ ТРАНСПОРТОМ В РЕСПУБЛИКЕ БЕЛАРУСЬ</w:t>
      </w:r>
    </w:p>
    <w:p w:rsidR="000C3432" w:rsidRPr="000C3432" w:rsidRDefault="000C3432">
      <w:pPr>
        <w:widowControl w:val="0"/>
        <w:autoSpaceDE w:val="0"/>
        <w:autoSpaceDN w:val="0"/>
        <w:adjustRightInd w:val="0"/>
        <w:jc w:val="center"/>
        <w:rPr>
          <w:rFonts w:cs="Times New Roman"/>
          <w:szCs w:val="30"/>
        </w:rPr>
      </w:pP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 xml:space="preserve">(в ред. постановлений МЧС от 03.04.2012 </w:t>
      </w:r>
      <w:hyperlink r:id="rId10" w:history="1">
        <w:r w:rsidRPr="000C3432">
          <w:rPr>
            <w:rFonts w:cs="Times New Roman"/>
            <w:szCs w:val="30"/>
          </w:rPr>
          <w:t>N 23</w:t>
        </w:r>
      </w:hyperlink>
      <w:r w:rsidRPr="000C3432">
        <w:rPr>
          <w:rFonts w:cs="Times New Roman"/>
          <w:szCs w:val="30"/>
        </w:rPr>
        <w:t>,</w:t>
      </w: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 xml:space="preserve">от 15.11.2013 </w:t>
      </w:r>
      <w:hyperlink r:id="rId11" w:history="1">
        <w:r w:rsidRPr="000C3432">
          <w:rPr>
            <w:rFonts w:cs="Times New Roman"/>
            <w:szCs w:val="30"/>
          </w:rPr>
          <w:t>N 49</w:t>
        </w:r>
      </w:hyperlink>
      <w:r w:rsidRPr="000C3432">
        <w:rPr>
          <w:rFonts w:cs="Times New Roman"/>
          <w:szCs w:val="30"/>
        </w:rPr>
        <w:t xml:space="preserve">, от 19.11.2014 </w:t>
      </w:r>
      <w:hyperlink r:id="rId12" w:history="1">
        <w:r w:rsidRPr="000C3432">
          <w:rPr>
            <w:rFonts w:cs="Times New Roman"/>
            <w:szCs w:val="30"/>
          </w:rPr>
          <w:t>N 33</w:t>
        </w:r>
      </w:hyperlink>
      <w:r w:rsidRPr="000C3432">
        <w:rPr>
          <w:rFonts w:cs="Times New Roman"/>
          <w:szCs w:val="30"/>
        </w:rPr>
        <w:t xml:space="preserve">, от 05.03.2015 </w:t>
      </w:r>
      <w:hyperlink r:id="rId13" w:history="1">
        <w:r w:rsidRPr="000C3432">
          <w:rPr>
            <w:rFonts w:cs="Times New Roman"/>
            <w:szCs w:val="30"/>
          </w:rPr>
          <w:t>N 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1"/>
        <w:rPr>
          <w:rFonts w:cs="Times New Roman"/>
          <w:szCs w:val="30"/>
        </w:rPr>
      </w:pPr>
      <w:bookmarkStart w:id="2" w:name="Par44"/>
      <w:bookmarkEnd w:id="2"/>
      <w:r w:rsidRPr="000C3432">
        <w:rPr>
          <w:rFonts w:cs="Times New Roman"/>
          <w:b/>
          <w:bCs/>
          <w:szCs w:val="30"/>
        </w:rPr>
        <w:t>РАЗДЕЛ I</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ОБЩИЕ ПОЛОЖЕНИЯ. ТЕРМИНЫ, ОПРЕДЕЛЕНИЯ И ЕДИНИЦЫ ИЗМЕРЕНИЯ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3" w:name="Par47"/>
      <w:bookmarkEnd w:id="3"/>
      <w:r w:rsidRPr="000C3432">
        <w:rPr>
          <w:rFonts w:cs="Times New Roman"/>
          <w:b/>
          <w:bCs/>
          <w:szCs w:val="30"/>
        </w:rPr>
        <w:t>ГЛАВА 1</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ОБЩИЕ ПОЛОЖЕНИЯ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 Правила по обеспечению безопасности перевозки опасных грузов внутренним водным транспортом в Республике Беларусь (далее - Правила) разработаны в соответствии с </w:t>
      </w:r>
      <w:hyperlink r:id="rId14" w:history="1">
        <w:r w:rsidRPr="000C3432">
          <w:rPr>
            <w:rFonts w:cs="Times New Roman"/>
            <w:szCs w:val="30"/>
          </w:rPr>
          <w:t>Законом</w:t>
        </w:r>
      </w:hyperlink>
      <w:r w:rsidRPr="000C3432">
        <w:rPr>
          <w:rFonts w:cs="Times New Roman"/>
          <w:szCs w:val="30"/>
        </w:rPr>
        <w:t xml:space="preserve"> Республики Беларусь от 6 июня 2001 года "О перевозке опасных грузов" в редакции Закона Республики Беларусь от 12 июля 2013 года (Национальный реестр правовых актов Республики Беларусь, 2001 г., N 56, 2/775; Национальный правовой Интернет-портал Республики Беларусь, 24.07.2013, 2/2060) (далее - Закон "О перевозке опасных грузов"), </w:t>
      </w:r>
      <w:hyperlink r:id="rId15" w:history="1">
        <w:r w:rsidRPr="000C3432">
          <w:rPr>
            <w:rFonts w:cs="Times New Roman"/>
            <w:szCs w:val="30"/>
          </w:rPr>
          <w:t>Кодексом</w:t>
        </w:r>
      </w:hyperlink>
      <w:r w:rsidRPr="000C3432">
        <w:rPr>
          <w:rFonts w:cs="Times New Roman"/>
          <w:szCs w:val="30"/>
        </w:rPr>
        <w:t xml:space="preserve"> внутреннего водного транспорта Республики Беларусь (Национальный реестр правовых актов Республики Беларусь, 2002 г., N 76, 2/867) и определяют требования и основные условия обеспечения безопасности перевозок опасных грузов внутренним водным транспортом в Республике Беларусь, регламентируют взаимоотношения, права и обязанности участников перевозки опасных грузов.</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16"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 Настоящие Правила обязательны для всех участников перевозки опасных грузов.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4" w:name="Par54"/>
      <w:bookmarkEnd w:id="4"/>
      <w:r w:rsidRPr="000C3432">
        <w:rPr>
          <w:rFonts w:cs="Times New Roman"/>
          <w:b/>
          <w:bCs/>
          <w:szCs w:val="30"/>
        </w:rPr>
        <w:t>ГЛАВА 2</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ТЕРМИНЫ, ОПРЕДЕЛЕНИЯ И ЕДИНИЦЫ ИЗМЕРЕНИЯ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3. В настоящих Правилах применяются термины и определения в значениях, определенных </w:t>
      </w:r>
      <w:hyperlink r:id="rId17" w:history="1">
        <w:r w:rsidRPr="000C3432">
          <w:rPr>
            <w:rFonts w:cs="Times New Roman"/>
            <w:szCs w:val="30"/>
          </w:rPr>
          <w:t>Кодексом</w:t>
        </w:r>
      </w:hyperlink>
      <w:r w:rsidRPr="000C3432">
        <w:rPr>
          <w:rFonts w:cs="Times New Roman"/>
          <w:szCs w:val="30"/>
        </w:rPr>
        <w:t xml:space="preserve"> внутреннего водного транспорта Республики Беларусь, </w:t>
      </w:r>
      <w:hyperlink r:id="rId18" w:history="1">
        <w:r w:rsidRPr="000C3432">
          <w:rPr>
            <w:rFonts w:cs="Times New Roman"/>
            <w:szCs w:val="30"/>
          </w:rPr>
          <w:t>Законом</w:t>
        </w:r>
      </w:hyperlink>
      <w:r w:rsidRPr="000C3432">
        <w:rPr>
          <w:rFonts w:cs="Times New Roman"/>
          <w:szCs w:val="30"/>
        </w:rPr>
        <w:t xml:space="preserve"> "О перевозке опасных грузов". Применительно к настоящим Правилам используются также следующие термины и их определения:</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19"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абзац исключен с 25 января 2014 года. - </w:t>
      </w:r>
      <w:hyperlink r:id="rId20" w:history="1">
        <w:r w:rsidRPr="000C3432">
          <w:rPr>
            <w:rFonts w:cs="Times New Roman"/>
            <w:szCs w:val="30"/>
          </w:rPr>
          <w:t>Постановление</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биологическое/техническое название - название, употребляемое в </w:t>
      </w:r>
      <w:r w:rsidRPr="000C3432">
        <w:rPr>
          <w:rFonts w:cs="Times New Roman"/>
          <w:szCs w:val="30"/>
        </w:rPr>
        <w:lastRenderedPageBreak/>
        <w:t>настоящее время в научно-технических справочниках, периодических изданиях и публикациях. Торговые наименования для этой цели использоваться не должны;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большой контейнер - контейнер, имеющий внутренний объем более 3 куб. м и площадь, заключенную между четырьмя внешними нижними углами, не менее 14 кв. м или не менее 7 кв. м при наличии верхних угловых фитингов;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вакуумный клапан / клапан - подпружиненное устройство, автоматически срабатывающее под действием давления и служащее для защиты цистерны от недопустимого внутреннего разрежения;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вкладной грузовой танк - стационарно установленная на судне грузовая емкость, не являющееся частью конструкции судна;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вкладыш - труба или мешок, вложенные в тару, включая крупногабаритную тару и контейнер средней грузоподъемности для массовых грузов (далее - КСГМГ), которые не являются неотъемлемой частью тары;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внутренний сосуд - сосуд, требующий наличия наружной тары для выполнения функции удержания продукта;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грузовое пространство (надпалубное, главная часть) - пространство на судне, ограниченное поперек судна обшивкой корпуса, возвышающегося над краем палубы, вдоль судна - плоскостями, наклоненными под углом 45° к грузовому пространству и берущими начало от палубной границы подпалубного грузового пространства;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грузовое пространство (надпалубное, дополнительная часть) - пространство на судне, не входящее в главную часть надпалубного грузового пространства и включающее сферические сегменты радиусом 1 м с центром над вентиляционными отверстиями коффердамов и служебных помещений, расположенных в подпалубном грузовом пространстве, и сферические сегменты радиусом 2 м с центром над вентиляционными отверстиями грузовых танков и отверстиями насосных отделений;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грузовое пространство (подпалубное) - пространство между двумя вертикальными плоскостями, перпендикулярными диаметральной плоскости судна, в котором находятся грузовые танки, трюмы, коффердамы, междубортовые пространства и междудонные пространства. Эти плоскости совпадают, как правило, с наружными переборками коффердамов или с концевыми переборками трюмов;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палубная граница подпалубного грузового пространства - воображаемая линия пересечения с палубой в подпалубном грузовом пространстве;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грузовой танк - стационарно установленная на судне емкость, стенки которой образованы самим корпусом судна или отдельными от </w:t>
      </w:r>
      <w:r w:rsidRPr="000C3432">
        <w:rPr>
          <w:rFonts w:cs="Times New Roman"/>
          <w:szCs w:val="30"/>
        </w:rPr>
        <w:lastRenderedPageBreak/>
        <w:t>корпуса стенками и которая предназначена для перевозки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грузовой танк (разгруженный) - порожний грузовой танк, содержащий остатки опасного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грузовой танк (порожний) - сухой не дегазированный грузовой танк;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грузовой танк (дегазированный) - порожний грузовой танк, не содержащий измеримой установленными способами концентрации опасных грузов или паров;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грузовые (погрузочно-разгрузочные) трубопроводы - трубопроводы, которые могут содержать жидкий или газообразный груз, включая подсоединенные насосы, фильтры и запорные устройства;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грузозахватное приспособление (для мягких КСГМГ) - любая грузоподъемная петля, проушина, скоба или рама, прикрепленная к корпусу КСГМГ или образованная продолжением материала корпуса КСГМГ;</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давление наполнения - наибольшее давление, которое фактически достигается в цистерне во время ее наполнения под давлением;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емкость (</w:t>
      </w:r>
      <w:hyperlink w:anchor="Par207" w:history="1">
        <w:r w:rsidRPr="000C3432">
          <w:rPr>
            <w:rFonts w:cs="Times New Roman"/>
            <w:szCs w:val="30"/>
          </w:rPr>
          <w:t>класс 1</w:t>
        </w:r>
      </w:hyperlink>
      <w:r w:rsidRPr="000C3432">
        <w:rPr>
          <w:rFonts w:cs="Times New Roman"/>
          <w:szCs w:val="30"/>
        </w:rPr>
        <w:t>) - ящики, бутыли, банки, барабаны, канистры и трубки, включая любые средства укупорки, используемые во внутренней или промежуточной таре;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жесткая внутренняя емкость (для составных КСГМГ) - емкость, которая сохраняет свою общую форму в порожнем состоянии, без закрывающих устройств и без наружной оболочки;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закрытое транспортное средство - транспортное средство с кузовом, который может закрываться;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закрытый контейнер - контейнер со сплошной оболочкой, имеющий жесткую крышу, жесткие боковые стенки, жесткие торцевые стенки и настил основания. Этот термин включает контейнеры с открывающейся крышей, которая может быть закрыта во время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затвор - устройство, закрывающее отверстие в сосуде;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классификационное общество - организация, осуществляющая классификацию судов, официально признанная в Республике Беларусь в соответствии с законодательством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контейнер - универсальная многоразовая тара объемом не менее 1 куб. м, предназначенная для перевозок грузов без тары, в первичной упаковке или облегченной таре, специально сконструированная для облегчения перевозки грузов одним или несколькими видами транспорта без промежуточной перегрузки грузов и снабженная приспособлениями, облегчающими ее крепление и позволяющими повысить уровень механизации погрузочно-разгрузочных и складских работ. Термин "контейнер" не включает в себя обычные типы тары, </w:t>
      </w:r>
      <w:r w:rsidRPr="000C3432">
        <w:rPr>
          <w:rFonts w:cs="Times New Roman"/>
          <w:szCs w:val="30"/>
        </w:rPr>
        <w:lastRenderedPageBreak/>
        <w:t>КСГМГ, контейнеры-цистерны или транспортные средства;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КСГМГ - жесткая или мягкая переносная тара, которая имеет вместимость не более 3 куб. м для твердых веществ и жидкостей групп упаковки II и III, не более 1,5 куб. м - для твердых веществ группы упаковки I, когда используются мягкие, жесткие пластмассовые, составные, картонные или деревянные КСГМГ, не более 3 куб. м - для твердых веществ группы упаковки I, когда используются металлические КСГМГ, не более 3 куб. м - для радиоактивного материала </w:t>
      </w:r>
      <w:hyperlink w:anchor="Par581" w:history="1">
        <w:r w:rsidRPr="000C3432">
          <w:rPr>
            <w:rFonts w:cs="Times New Roman"/>
            <w:szCs w:val="30"/>
          </w:rPr>
          <w:t>класса 7</w:t>
        </w:r>
      </w:hyperlink>
      <w:r w:rsidRPr="000C3432">
        <w:rPr>
          <w:rFonts w:cs="Times New Roman"/>
          <w:szCs w:val="30"/>
        </w:rPr>
        <w:t>, предназначена для механизированной обработки и выдерживает нагрузки, возникающие при погрузочно-разгрузочных операциях и перевозке. Контейнеры-цистерны не считаются КСГМГ;</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корпус (для всех категорий КСГМГ, кроме составных КСГМГ) - собственно емкость, включая отверстия и их затворы, за исключением сервисного оборудования;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корпус - оболочка, содержащая вещество (включая отверстия и их затворы). Это определение не применяется к сосудам;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коффердам - отсек корпуса судна, который ограничен водонепроницаемыми переборками и доступен для осмотра. Коффердам прилегает к грузовым танкам по всей площади их концевых переборок;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критическая температура - температура, выше которой вещество не может находиться в жидком состоянии;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крупногабаритная тара - тара, которая состоит из наружной тары, содержащей изделия или внутреннюю тару, и которая предназначена для механизированной обработки, а также имеет массу нетто более 400 кг или вместимость более 450 литров, но ее объем не превышает 3 куб. 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максимальная вместимость - максимальный внутренний объем сосудов или тары, включая КСГМГ и крупногабаритную тару, выраженный в кубических метрах или литрах;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нефтеналивное судно - судно, предназначенное для перевозки в нем нефтегрузов наливом;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нефтегрузы - нефть и нефтепродукты;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обрешетка - наружная тара с несплошными поверхностями;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опасная реакция - горение и (или) выделение значительного количества тепла, выделение легковоспламеняющихся, удушающих, окисляющих и (или) токсичных газов, образование коррозионных веществ, образование нестойких веществ или опасное повышение давления (только для цистерн);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абзац исключен с 25 января 2014 года. - </w:t>
      </w:r>
      <w:hyperlink r:id="rId21" w:history="1">
        <w:r w:rsidRPr="000C3432">
          <w:rPr>
            <w:rFonts w:cs="Times New Roman"/>
            <w:szCs w:val="30"/>
          </w:rPr>
          <w:t>Постановление</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пакет (транспортный) - оболочка, используемая одним грузоотправителем для объединения одной или нескольких упаковок в </w:t>
      </w:r>
      <w:r w:rsidRPr="000C3432">
        <w:rPr>
          <w:rFonts w:cs="Times New Roman"/>
          <w:szCs w:val="30"/>
        </w:rPr>
        <w:lastRenderedPageBreak/>
        <w:t>отдельную единицу с целью облегчения погрузочно-разгрузочных операций и укладки во время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переборка - металлическая, обычно вертикальная, стенка, которая находится внутри судна и упирается в дно, бортовую обшивку, палубу или другую переборку;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переборка (водонепроницаемая) - переборка, сконструированная таким образом, что может выдержать давление водяного столба высотой 1 м над палубой - на танкере, и высотой 1 м над палубой, но не ниже высоты верхнего края комингса люка - на сухогрузном судне;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абзац исключен с 25 января 2014 года. - </w:t>
      </w:r>
      <w:hyperlink r:id="rId22" w:history="1">
        <w:r w:rsidRPr="000C3432">
          <w:rPr>
            <w:rFonts w:cs="Times New Roman"/>
            <w:szCs w:val="30"/>
          </w:rPr>
          <w:t>Постановление</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перевозка навалом / насыпью - перевозка неупакованных сыпучих твердых веществ или изделий в транспортных средствах или контейнерах;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план обеспечения безопасности на случай аварии - документально оформленный план, в котором указываются меры, необходимые для ликвидации крена, возникающего в результате проникновения воды, деление на водонепроницаемые отсеки, необходимое для расчетов устойчивости, а также все запорные устройства, которые должны быть закрыты во время движения судна;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погрузчик - организация, осуществляющая погрузку опасных грузов в транспортное средство или большой контейнер;</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позиция "не указанные конкретно" (далее - "Н.У.К.") - сводная позиция, к которой могут быть отнесены вещества, смеси, растворы или изделия, если они имеют химические, физические и (или) опасные свойства, соответствующие классу, классификационному коду, группе упаковки и наименованию и описанию позиции "Н.У.К.";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полная загрузка - любой груз, который отправляется одним грузоотправителем, для перевозки которого используется все транспортное средство или весь большой контейнер и все операции по погрузке и выгрузке которого выполняются в соответствии с инструкциями грузоотправителя или грузополучателя;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предохранительный клапан - подпружиненное устройство, автоматически срабатывающее под действием давления и служащее для защиты цистерны от недопустимого избыточного внутреннего давления;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промежуточная тара - тара, помещенная между внутренней тарой или изделиями и наружной тарой;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пункт погрузки / разгрузки - причал, иные специально приспособленные территория, сооружения и технические устройства для обслуживания грузоотправителей, грузополучателей и перевозчиков;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сводная позиция - позиция для четко определенной группы веществ или изделий;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система зачистки - система опорожнения и осушения грузовых танков и осушения грузовых трубопроводов от остатков химических веществ;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спасательная лебедка - устройство, позволяющее поднять человека из грузового танка, коффердама или междубортового пространства;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абзац исключен с 25 января 2014 года. - </w:t>
      </w:r>
      <w:hyperlink r:id="rId23" w:history="1">
        <w:r w:rsidRPr="000C3432">
          <w:rPr>
            <w:rFonts w:cs="Times New Roman"/>
            <w:szCs w:val="30"/>
          </w:rPr>
          <w:t>Постановление</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танкер - судно, предназначенное для перевозки веществ и изделий в грузовых танках;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тара - емкость и любые другие компоненты или материалы, необходимые для выполнения функции удержания продукта;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тара аварийная - специальная тара, в которую помещаются поврежденные, имеющие дефекты или дающие течь упаковки с опасными грузами либо просочившиеся или просыпавшиеся опасные грузы для перевозки в целях рекуперации или удаления;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тара внутренняя - тара, которая при перевозке укладывается в наружную тару;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тара комбинированная - тара, состоящая из наружной (транспортной) тары и вложенных в нее одной или нескольких единиц внутренней тары;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температура вспышки - самая низкая температура жидкости, при которой ее пары образуют легковоспламеняющуюся смесь с воздухом;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температура самовоспламенения - самая низкая температура нагретой поверхности, при которой происходит воспламенение веществ в виде газовоздушной смеси;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температура самоускоряющегося разложения (далее - ТСУР) - наиболее низкая температура, при которой может происходить самоускоряющееся разложение вещества в таре, используемой во время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транспортная единица (на внутренних водных путях) - судно, трюм или определенная часть палубы судна, входящая в надпалубное грузовое пространство;</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транспортный индекс - число, используемое для обеспечения контроля за степенью радиоактивного облучения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трюм - ограниченное переборками грузовое подпалубное пространство судна, предназначенное для перевозки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упаковка - завершенный продукт операции упаковывания, состоящий из тары, крупногабаритной тары или КСГМГ и их содержимого, подготовленный для отправки. Этот термин включает сосуды для газов, определенные в настоящей главе, а также изделия, </w:t>
      </w:r>
      <w:r w:rsidRPr="000C3432">
        <w:rPr>
          <w:rFonts w:cs="Times New Roman"/>
          <w:szCs w:val="30"/>
        </w:rPr>
        <w:lastRenderedPageBreak/>
        <w:t>которые вследствие их размера, веса или конфигурации могут перевозиться неупакованными или перевозиться в рамах, обрешетках или транспортно-загрузочных приспособлениях. Этот термин не применяется к грузам, перевозимым навалом / насыпью, и к грузам, перевозимым в цистернах;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упаковщик - любая организация, которая заполняет опасными грузами тару, включая крупногабаритную тару и КСГМГ, и в случае необходимости подготавливает упаковки для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член экипажа судна - капитан (командир), другое лицо командного состава судна или судовой команды, действительно занятое во время рейса на борту судна выполнением обязанностей, связанных с эксплуатацией судна или обслуживанием на нем.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 В настоящих Правилах применяются единицы измерения, принятые в Международной системе единиц измерения, принятой Генеральной конференцией по мерам и весам.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Если конкретно не указано иное, знак "%" в настоящих Правилах означает: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для смесей твердых веществ или жидкостей, а также для растворов и для твердых веществ, смоченных жидкостью, - процентную долю массы, рассчитанную на основе общей массы смеси, раствора или увлажненного твердого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для смесей сжатых газов: при загрузке под давлением - процентную долю объема, рассчитанную на основе общего объема газовой смеси, или при загрузке по массе - процентную долю массы, рассчитанную на основе общей массы смеси;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для смесей сжиженных газов и растворенных газов - процентную долю массы, рассчитанную на основе общей массы смеси.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5. Все виды давления, относящиеся к сосудам (например, испытательное давление, внутреннее давление, давление срабатывания предохранительных клапанов), всегда указываются как манометрическое давление (давление, избыточное по отношению к атмосферному давлению); давление пара вещества всегда выражается как абсолютное давление.</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5" w:name="Par133"/>
      <w:bookmarkEnd w:id="5"/>
      <w:r w:rsidRPr="000C3432">
        <w:rPr>
          <w:rFonts w:cs="Times New Roman"/>
          <w:b/>
          <w:bCs/>
          <w:szCs w:val="30"/>
        </w:rPr>
        <w:t>ГЛАВА 3</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СФЕРА ДЕЙСТВИЯ ПРАВИЛ</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6. Настоящие Правила устанавливают требования по обеспечению безопасности перевозки опасных грузов внутренним водным транспортом на территории Республики Беларусь независимо от принадлежности опасных грузов и судов, перевозящих эти грузы.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Перечень опасных грузов, перевозимых в Республике Беларусь </w:t>
      </w:r>
      <w:r w:rsidRPr="000C3432">
        <w:rPr>
          <w:rFonts w:cs="Times New Roman"/>
          <w:szCs w:val="30"/>
        </w:rPr>
        <w:lastRenderedPageBreak/>
        <w:t>внутренним водным транспортом, и условия их перевозки определяются положениями таблицы Перечня опасных грузов Европейского соглашения о международной перевозке опасных грузов по внутренним водным путям (далее - ВОПОГ).</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Перечень опасных грузов, допущенных к перевозке танкерами в Республике Беларусь, и условия их перевозки определяются согласно </w:t>
      </w:r>
      <w:hyperlink w:anchor="Par1170" w:history="1">
        <w:r w:rsidRPr="000C3432">
          <w:rPr>
            <w:rFonts w:cs="Times New Roman"/>
            <w:szCs w:val="30"/>
          </w:rPr>
          <w:t>таблице А</w:t>
        </w:r>
      </w:hyperlink>
      <w:r w:rsidRPr="000C3432">
        <w:rPr>
          <w:rFonts w:cs="Times New Roman"/>
          <w:szCs w:val="30"/>
        </w:rPr>
        <w:t xml:space="preserve"> приложения 1.</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 Международные перевозки опасных грузов по территории Республики Беларусь (в том числе транзитные перевозки опасных грузов по территории Республики Беларусь, экспорт опасных грузов из Республики Беларусь, импорт в Республику Беларусь), выполняемые организациями, зарегистрированными в Республике Беларусь, осуществляются с соблюдением соответствующих международных актов и настоящих Правил.</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8. Организацией - изготовителем опасного вещества или грузоотправителем при разработке условий безопасности перевозки конкретного опасного груза на основе требований настоящих Правил может устанавливаться максимальное общее количество опасного груза на транспортную единицу, перевозку которого можно рассматривать как перевозку неопасного груза в соответствии с таблицей согласно </w:t>
      </w:r>
      <w:hyperlink w:anchor="Par1737" w:history="1">
        <w:r w:rsidRPr="000C3432">
          <w:rPr>
            <w:rFonts w:cs="Times New Roman"/>
            <w:szCs w:val="30"/>
          </w:rPr>
          <w:t>приложению 2</w:t>
        </w:r>
      </w:hyperlink>
      <w:r w:rsidRPr="000C3432">
        <w:rPr>
          <w:rFonts w:cs="Times New Roman"/>
          <w:szCs w:val="30"/>
        </w:rPr>
        <w:t>.</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24"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Максимальное общее количество на транспортную единицу означает: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для изделий - массу брутто в килограммах (для изделий, относящихся в порядке, установленном настоящими Правилами, к </w:t>
      </w:r>
      <w:hyperlink w:anchor="Par207" w:history="1">
        <w:r w:rsidRPr="000C3432">
          <w:rPr>
            <w:rFonts w:cs="Times New Roman"/>
            <w:szCs w:val="30"/>
          </w:rPr>
          <w:t>классу 1</w:t>
        </w:r>
      </w:hyperlink>
      <w:r w:rsidRPr="000C3432">
        <w:rPr>
          <w:rFonts w:cs="Times New Roman"/>
          <w:szCs w:val="30"/>
        </w:rPr>
        <w:t xml:space="preserve"> - массу нетто взрывчатого вещества в килограммах);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для твердых веществ, сжиженных газов, охлажденных сжиженных газов и газов, растворенных под давлением, - массу нетто в килограммах;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для жидкостей и сжатых газов - номинальную вместимость сосудов в литрах.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 Действие настоящих Правил не распространяется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9.1. внутрихозяйственные технологические перемещения опасных грузов внутренним водным транспортом при их производстве, переработке, хранении, применении или уничтожении в пределах одного технологического процесса;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9.2. перевозку ограниченного количества опасных веществ на одном судне, перевозку которых можно считать как перевозку неопасного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9.3. изъятия, связанные с характером транспортной операции: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9.3.1. перевозки машин или механизмов, не указанных в настоящих </w:t>
      </w:r>
      <w:r w:rsidRPr="000C3432">
        <w:rPr>
          <w:rFonts w:cs="Times New Roman"/>
          <w:szCs w:val="30"/>
        </w:rPr>
        <w:lastRenderedPageBreak/>
        <w:t>Правилах и содержащих опасные грузы в их внутреннем или эксплуатационном оборудовании;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9.3.2. перевозки, осуществляемые с целью спасения людей или защиты окружающей среды, при условии, что приняты все меры для обеспечения полной безопасности таких перевозок;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9.3.3. газов, содержащихся в пищевых продуктах или напитках;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9.4. изъятия, связанные с перевозкой жидкого топлива: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9.4.1. топлива, содержащегося в топливных емкостях судна, другого транспортного средства, осуществляющего транспортную операцию, предназначенных для обеспечения тяги или для функционирования любого оборудования судна, транспортного средства.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Топливо может перевозиться на судах во встроенных топливных баках или может перевозиться в переносных топливных емкостях (например, в канистрах). При этом в переносных топливных емкостях допускается перевозить не более 60 литров на одну транспортную единицу. Эти ограничения не применяются к транспортным средствам, эксплуатируемым аварийными службами;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9.4.2. топлива, содержащегося в топливных баках транспортных средств или других перевозочных средствах (таких, как катера), которые перевозятся на судне в качестве груза, если это топливо предназначено для обеспечения тяги или для функционирования любого оборудования таких средств. Во время перевозки все краны между двигателем или оборудованием и топливным баком должны быть закрыты, кроме случаев, когда кран должен быть открыт для обеспечения функционирования оборудования;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9.5. изъятия, связанные с количествами, перевозимыми в одной транспортной единице (для целей настоящего пункта опасные грузы отнесены к транспортным категориям 0, 1, 2, 3 или 4. Порожняя очищенная тара, содержавшая вещества, отнесенные к транспортной категории 0, также относится к транспортной категории 0. Порожняя неочищенная тара, содержавшая вещества, отнесенные к другой транспортной категории, кроме категории 0, относится к транспортной категории 4):</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9.5.1. если количество опасных грузов, перевозимых в одной транспортной единице, не превышает максимальных значений, указанных в </w:t>
      </w:r>
      <w:hyperlink w:anchor="Par1740" w:history="1">
        <w:r w:rsidRPr="000C3432">
          <w:rPr>
            <w:rFonts w:cs="Times New Roman"/>
            <w:szCs w:val="30"/>
          </w:rPr>
          <w:t>колонке 3 таблицы</w:t>
        </w:r>
      </w:hyperlink>
      <w:r w:rsidRPr="000C3432">
        <w:rPr>
          <w:rFonts w:cs="Times New Roman"/>
          <w:szCs w:val="30"/>
        </w:rPr>
        <w:t xml:space="preserve"> приложения 2, для данной транспортной категории (когда опасные грузы, перевозимые в транспортной единице, относятся к одной и той же категории);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9.5.2. если в одной и той же транспортной единице перевозятся опасные грузы, относящиеся к разным транспортным категориям;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9.6. продукты, прошедшие термическую обработку, достаточную для нейтрализации их опасных свойств во время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 xml:space="preserve">Удобрения, содержание в которых нитрата аммония или горючих веществ превышает указанные величины, допускаются к перевозке исключительно при условии соблюдения требований, применяемых к </w:t>
      </w:r>
      <w:hyperlink w:anchor="Par207" w:history="1">
        <w:r w:rsidRPr="000C3432">
          <w:rPr>
            <w:rFonts w:cs="Times New Roman"/>
            <w:szCs w:val="30"/>
          </w:rPr>
          <w:t>классу 1</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Удобрения, содержащие нитрат аммония, однородные стабильные азотно-фосфатные или азотно-калийные смеси или полные азотно-фосфатно-калийные удобрения, у которых молекулярный избыток ионов азота по сравнению с ионами аммония (в расчете на нитрат калия) не превышает 10%, не подпадают под действие требований настоящих Правил, если содержание в них нитрата аммония не превышает 70%, а общее содержание горючих веществ составляет не более 0,4%, или содержание в них нитрата аммония не превышает 45% без ограничения содержания горючих веществ.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10. Перечень вопросов, которые должны быть изложены в условиях безопасности перевозки конкретного опасного груза, определены согласно </w:t>
      </w:r>
      <w:hyperlink w:anchor="Par1823" w:history="1">
        <w:r w:rsidRPr="000C3432">
          <w:rPr>
            <w:rFonts w:cs="Times New Roman"/>
            <w:szCs w:val="30"/>
          </w:rPr>
          <w:t>приложению 3</w:t>
        </w:r>
      </w:hyperlink>
      <w:r w:rsidRPr="000C3432">
        <w:rPr>
          <w:rFonts w:cs="Times New Roman"/>
          <w:szCs w:val="30"/>
        </w:rPr>
        <w:t xml:space="preserve"> к настоящим Правилам.</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25"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11. В части, не предусмотренной настоящими Правилами, порядок оформления и транспортировки опасных грузов на судах осуществляется в соответствии с </w:t>
      </w:r>
      <w:hyperlink r:id="rId26" w:history="1">
        <w:r w:rsidRPr="000C3432">
          <w:rPr>
            <w:rFonts w:cs="Times New Roman"/>
            <w:szCs w:val="30"/>
          </w:rPr>
          <w:t>Правилами</w:t>
        </w:r>
      </w:hyperlink>
      <w:r w:rsidRPr="000C3432">
        <w:rPr>
          <w:rFonts w:cs="Times New Roman"/>
          <w:szCs w:val="30"/>
        </w:rPr>
        <w:t xml:space="preserve"> перевозок грузов внутренним водным транспортом, утвержденными постановлением Министерства транспорта и коммуникаций Республики Беларусь от 26 января 2005 г. N 3 (Национальный реестр правовых актов Республики Беларусь, 2005 г., N 94, 8/12719), в смешанном сообщении - в соответствии с установленными для соответствующего вида транспорта правилами перевозок грузов, иными нормативными правовыми актами и техническими нормативными правовыми актами.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1"/>
        <w:rPr>
          <w:rFonts w:cs="Times New Roman"/>
          <w:szCs w:val="30"/>
        </w:rPr>
      </w:pPr>
      <w:bookmarkStart w:id="6" w:name="Par167"/>
      <w:bookmarkEnd w:id="6"/>
      <w:r w:rsidRPr="000C3432">
        <w:rPr>
          <w:rFonts w:cs="Times New Roman"/>
          <w:b/>
          <w:bCs/>
          <w:szCs w:val="30"/>
        </w:rPr>
        <w:t>РАЗДЕЛ II</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КЛАССИФИКАЦИЯ ОПАСНЫХ ГРУЗОВ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7" w:name="Par170"/>
      <w:bookmarkEnd w:id="7"/>
      <w:r w:rsidRPr="000C3432">
        <w:rPr>
          <w:rFonts w:cs="Times New Roman"/>
          <w:b/>
          <w:bCs/>
          <w:szCs w:val="30"/>
        </w:rPr>
        <w:t>ГЛАВА 4</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ОСНОВНЫЕ ПОЛОЖЕНИЯ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12. Классификация опасных грузов производится в зависимости от вида и степени опасности груза. Установлены следующие классы опасных грузов:</w:t>
      </w:r>
    </w:p>
    <w:p w:rsidR="000C3432" w:rsidRPr="000C3432" w:rsidRDefault="000C3432">
      <w:pPr>
        <w:widowControl w:val="0"/>
        <w:autoSpaceDE w:val="0"/>
        <w:autoSpaceDN w:val="0"/>
        <w:adjustRightInd w:val="0"/>
        <w:ind w:firstLine="540"/>
        <w:jc w:val="both"/>
        <w:rPr>
          <w:rFonts w:cs="Times New Roman"/>
          <w:szCs w:val="30"/>
        </w:rPr>
      </w:pPr>
      <w:hyperlink w:anchor="Par207" w:history="1">
        <w:r w:rsidRPr="000C3432">
          <w:rPr>
            <w:rFonts w:cs="Times New Roman"/>
            <w:szCs w:val="30"/>
          </w:rPr>
          <w:t>класс 1</w:t>
        </w:r>
      </w:hyperlink>
      <w:r w:rsidRPr="000C3432">
        <w:rPr>
          <w:rFonts w:cs="Times New Roman"/>
          <w:szCs w:val="30"/>
        </w:rPr>
        <w:t xml:space="preserve"> - взрывчатые вещества и изделия;</w:t>
      </w:r>
    </w:p>
    <w:p w:rsidR="000C3432" w:rsidRPr="000C3432" w:rsidRDefault="000C3432">
      <w:pPr>
        <w:widowControl w:val="0"/>
        <w:autoSpaceDE w:val="0"/>
        <w:autoSpaceDN w:val="0"/>
        <w:adjustRightInd w:val="0"/>
        <w:ind w:firstLine="540"/>
        <w:jc w:val="both"/>
        <w:rPr>
          <w:rFonts w:cs="Times New Roman"/>
          <w:szCs w:val="30"/>
        </w:rPr>
      </w:pPr>
      <w:hyperlink w:anchor="Par265" w:history="1">
        <w:r w:rsidRPr="000C3432">
          <w:rPr>
            <w:rFonts w:cs="Times New Roman"/>
            <w:szCs w:val="30"/>
          </w:rPr>
          <w:t>класс 2</w:t>
        </w:r>
      </w:hyperlink>
      <w:r w:rsidRPr="000C3432">
        <w:rPr>
          <w:rFonts w:cs="Times New Roman"/>
          <w:szCs w:val="30"/>
        </w:rPr>
        <w:t xml:space="preserve"> - газы;</w:t>
      </w:r>
    </w:p>
    <w:p w:rsidR="000C3432" w:rsidRPr="000C3432" w:rsidRDefault="000C3432">
      <w:pPr>
        <w:widowControl w:val="0"/>
        <w:autoSpaceDE w:val="0"/>
        <w:autoSpaceDN w:val="0"/>
        <w:adjustRightInd w:val="0"/>
        <w:ind w:firstLine="540"/>
        <w:jc w:val="both"/>
        <w:rPr>
          <w:rFonts w:cs="Times New Roman"/>
          <w:szCs w:val="30"/>
        </w:rPr>
      </w:pPr>
      <w:hyperlink w:anchor="Par295" w:history="1">
        <w:r w:rsidRPr="000C3432">
          <w:rPr>
            <w:rFonts w:cs="Times New Roman"/>
            <w:szCs w:val="30"/>
          </w:rPr>
          <w:t>класс 3</w:t>
        </w:r>
      </w:hyperlink>
      <w:r w:rsidRPr="000C3432">
        <w:rPr>
          <w:rFonts w:cs="Times New Roman"/>
          <w:szCs w:val="30"/>
        </w:rPr>
        <w:t xml:space="preserve"> - легковоспламеняющиеся жидкости;</w:t>
      </w:r>
    </w:p>
    <w:p w:rsidR="000C3432" w:rsidRPr="000C3432" w:rsidRDefault="000C3432">
      <w:pPr>
        <w:widowControl w:val="0"/>
        <w:autoSpaceDE w:val="0"/>
        <w:autoSpaceDN w:val="0"/>
        <w:adjustRightInd w:val="0"/>
        <w:ind w:firstLine="540"/>
        <w:jc w:val="both"/>
        <w:rPr>
          <w:rFonts w:cs="Times New Roman"/>
          <w:szCs w:val="30"/>
        </w:rPr>
      </w:pPr>
      <w:hyperlink w:anchor="Par339" w:history="1">
        <w:r w:rsidRPr="000C3432">
          <w:rPr>
            <w:rFonts w:cs="Times New Roman"/>
            <w:szCs w:val="30"/>
          </w:rPr>
          <w:t>класс 4.1</w:t>
        </w:r>
      </w:hyperlink>
      <w:r w:rsidRPr="000C3432">
        <w:rPr>
          <w:rFonts w:cs="Times New Roman"/>
          <w:szCs w:val="30"/>
        </w:rPr>
        <w:t xml:space="preserve"> - легковоспламеняющиеся твердые вещества, самореактивные вещества и твердые десенсибилизированные </w:t>
      </w:r>
      <w:r w:rsidRPr="000C3432">
        <w:rPr>
          <w:rFonts w:cs="Times New Roman"/>
          <w:szCs w:val="30"/>
        </w:rPr>
        <w:lastRenderedPageBreak/>
        <w:t>взрывчатые вещества;</w:t>
      </w:r>
    </w:p>
    <w:p w:rsidR="000C3432" w:rsidRPr="000C3432" w:rsidRDefault="000C3432">
      <w:pPr>
        <w:widowControl w:val="0"/>
        <w:autoSpaceDE w:val="0"/>
        <w:autoSpaceDN w:val="0"/>
        <w:adjustRightInd w:val="0"/>
        <w:ind w:firstLine="540"/>
        <w:jc w:val="both"/>
        <w:rPr>
          <w:rFonts w:cs="Times New Roman"/>
          <w:szCs w:val="30"/>
        </w:rPr>
      </w:pPr>
      <w:hyperlink w:anchor="Par389" w:history="1">
        <w:r w:rsidRPr="000C3432">
          <w:rPr>
            <w:rFonts w:cs="Times New Roman"/>
            <w:szCs w:val="30"/>
          </w:rPr>
          <w:t>класс 4.2</w:t>
        </w:r>
      </w:hyperlink>
      <w:r w:rsidRPr="000C3432">
        <w:rPr>
          <w:rFonts w:cs="Times New Roman"/>
          <w:szCs w:val="30"/>
        </w:rPr>
        <w:t xml:space="preserve"> - вещества, способные к самовозгоранию;</w:t>
      </w:r>
    </w:p>
    <w:p w:rsidR="000C3432" w:rsidRPr="000C3432" w:rsidRDefault="000C3432">
      <w:pPr>
        <w:widowControl w:val="0"/>
        <w:autoSpaceDE w:val="0"/>
        <w:autoSpaceDN w:val="0"/>
        <w:adjustRightInd w:val="0"/>
        <w:ind w:firstLine="540"/>
        <w:jc w:val="both"/>
        <w:rPr>
          <w:rFonts w:cs="Times New Roman"/>
          <w:szCs w:val="30"/>
        </w:rPr>
      </w:pPr>
      <w:hyperlink w:anchor="Par426" w:history="1">
        <w:r w:rsidRPr="000C3432">
          <w:rPr>
            <w:rFonts w:cs="Times New Roman"/>
            <w:szCs w:val="30"/>
          </w:rPr>
          <w:t>класс 4.3</w:t>
        </w:r>
      </w:hyperlink>
      <w:r w:rsidRPr="000C3432">
        <w:rPr>
          <w:rFonts w:cs="Times New Roman"/>
          <w:szCs w:val="30"/>
        </w:rPr>
        <w:t xml:space="preserve"> - вещества, выделяющие легковоспламеняющиеся газы при соприкосновении с водой;</w:t>
      </w:r>
    </w:p>
    <w:p w:rsidR="000C3432" w:rsidRPr="000C3432" w:rsidRDefault="000C3432">
      <w:pPr>
        <w:widowControl w:val="0"/>
        <w:autoSpaceDE w:val="0"/>
        <w:autoSpaceDN w:val="0"/>
        <w:adjustRightInd w:val="0"/>
        <w:ind w:firstLine="540"/>
        <w:jc w:val="both"/>
        <w:rPr>
          <w:rFonts w:cs="Times New Roman"/>
          <w:szCs w:val="30"/>
        </w:rPr>
      </w:pPr>
      <w:hyperlink w:anchor="Par460" w:history="1">
        <w:r w:rsidRPr="000C3432">
          <w:rPr>
            <w:rFonts w:cs="Times New Roman"/>
            <w:szCs w:val="30"/>
          </w:rPr>
          <w:t>класс 5.1</w:t>
        </w:r>
      </w:hyperlink>
      <w:r w:rsidRPr="000C3432">
        <w:rPr>
          <w:rFonts w:cs="Times New Roman"/>
          <w:szCs w:val="30"/>
        </w:rPr>
        <w:t xml:space="preserve"> - окисляющие вещества;</w:t>
      </w:r>
    </w:p>
    <w:p w:rsidR="000C3432" w:rsidRPr="000C3432" w:rsidRDefault="000C3432">
      <w:pPr>
        <w:widowControl w:val="0"/>
        <w:autoSpaceDE w:val="0"/>
        <w:autoSpaceDN w:val="0"/>
        <w:adjustRightInd w:val="0"/>
        <w:ind w:firstLine="540"/>
        <w:jc w:val="both"/>
        <w:rPr>
          <w:rFonts w:cs="Times New Roman"/>
          <w:szCs w:val="30"/>
        </w:rPr>
      </w:pPr>
      <w:hyperlink w:anchor="Par496" w:history="1">
        <w:r w:rsidRPr="000C3432">
          <w:rPr>
            <w:rFonts w:cs="Times New Roman"/>
            <w:szCs w:val="30"/>
          </w:rPr>
          <w:t>класс 5.2</w:t>
        </w:r>
      </w:hyperlink>
      <w:r w:rsidRPr="000C3432">
        <w:rPr>
          <w:rFonts w:cs="Times New Roman"/>
          <w:szCs w:val="30"/>
        </w:rPr>
        <w:t xml:space="preserve"> - органические пероксиды;</w:t>
      </w:r>
    </w:p>
    <w:p w:rsidR="000C3432" w:rsidRPr="000C3432" w:rsidRDefault="000C3432">
      <w:pPr>
        <w:widowControl w:val="0"/>
        <w:autoSpaceDE w:val="0"/>
        <w:autoSpaceDN w:val="0"/>
        <w:adjustRightInd w:val="0"/>
        <w:ind w:firstLine="540"/>
        <w:jc w:val="both"/>
        <w:rPr>
          <w:rFonts w:cs="Times New Roman"/>
          <w:szCs w:val="30"/>
        </w:rPr>
      </w:pPr>
      <w:hyperlink w:anchor="Par513" w:history="1">
        <w:r w:rsidRPr="000C3432">
          <w:rPr>
            <w:rFonts w:cs="Times New Roman"/>
            <w:szCs w:val="30"/>
          </w:rPr>
          <w:t>класс 6.1</w:t>
        </w:r>
      </w:hyperlink>
      <w:r w:rsidRPr="000C3432">
        <w:rPr>
          <w:rFonts w:cs="Times New Roman"/>
          <w:szCs w:val="30"/>
        </w:rPr>
        <w:t xml:space="preserve"> - токсичные вещества;</w:t>
      </w:r>
    </w:p>
    <w:p w:rsidR="000C3432" w:rsidRPr="000C3432" w:rsidRDefault="000C3432">
      <w:pPr>
        <w:widowControl w:val="0"/>
        <w:autoSpaceDE w:val="0"/>
        <w:autoSpaceDN w:val="0"/>
        <w:adjustRightInd w:val="0"/>
        <w:ind w:firstLine="540"/>
        <w:jc w:val="both"/>
        <w:rPr>
          <w:rFonts w:cs="Times New Roman"/>
          <w:szCs w:val="30"/>
        </w:rPr>
      </w:pPr>
      <w:hyperlink w:anchor="Par557" w:history="1">
        <w:r w:rsidRPr="000C3432">
          <w:rPr>
            <w:rFonts w:cs="Times New Roman"/>
            <w:szCs w:val="30"/>
          </w:rPr>
          <w:t>класс 6.2</w:t>
        </w:r>
      </w:hyperlink>
      <w:r w:rsidRPr="000C3432">
        <w:rPr>
          <w:rFonts w:cs="Times New Roman"/>
          <w:szCs w:val="30"/>
        </w:rPr>
        <w:t xml:space="preserve"> - инфекционные вещества;</w:t>
      </w:r>
    </w:p>
    <w:p w:rsidR="000C3432" w:rsidRPr="000C3432" w:rsidRDefault="000C3432">
      <w:pPr>
        <w:widowControl w:val="0"/>
        <w:autoSpaceDE w:val="0"/>
        <w:autoSpaceDN w:val="0"/>
        <w:adjustRightInd w:val="0"/>
        <w:ind w:firstLine="540"/>
        <w:jc w:val="both"/>
        <w:rPr>
          <w:rFonts w:cs="Times New Roman"/>
          <w:szCs w:val="30"/>
        </w:rPr>
      </w:pPr>
      <w:hyperlink w:anchor="Par581" w:history="1">
        <w:r w:rsidRPr="000C3432">
          <w:rPr>
            <w:rFonts w:cs="Times New Roman"/>
            <w:szCs w:val="30"/>
          </w:rPr>
          <w:t>класс 7</w:t>
        </w:r>
      </w:hyperlink>
      <w:r w:rsidRPr="000C3432">
        <w:rPr>
          <w:rFonts w:cs="Times New Roman"/>
          <w:szCs w:val="30"/>
        </w:rPr>
        <w:t xml:space="preserve"> - радиоактивные материалы;</w:t>
      </w:r>
    </w:p>
    <w:p w:rsidR="000C3432" w:rsidRPr="000C3432" w:rsidRDefault="000C3432">
      <w:pPr>
        <w:widowControl w:val="0"/>
        <w:autoSpaceDE w:val="0"/>
        <w:autoSpaceDN w:val="0"/>
        <w:adjustRightInd w:val="0"/>
        <w:ind w:firstLine="540"/>
        <w:jc w:val="both"/>
        <w:rPr>
          <w:rFonts w:cs="Times New Roman"/>
          <w:szCs w:val="30"/>
        </w:rPr>
      </w:pPr>
      <w:hyperlink w:anchor="Par597" w:history="1">
        <w:r w:rsidRPr="000C3432">
          <w:rPr>
            <w:rFonts w:cs="Times New Roman"/>
            <w:szCs w:val="30"/>
          </w:rPr>
          <w:t>класс 8</w:t>
        </w:r>
      </w:hyperlink>
      <w:r w:rsidRPr="000C3432">
        <w:rPr>
          <w:rFonts w:cs="Times New Roman"/>
          <w:szCs w:val="30"/>
        </w:rPr>
        <w:t xml:space="preserve"> - коррозионные вещества;</w:t>
      </w:r>
    </w:p>
    <w:p w:rsidR="000C3432" w:rsidRPr="000C3432" w:rsidRDefault="000C3432">
      <w:pPr>
        <w:widowControl w:val="0"/>
        <w:autoSpaceDE w:val="0"/>
        <w:autoSpaceDN w:val="0"/>
        <w:adjustRightInd w:val="0"/>
        <w:ind w:firstLine="540"/>
        <w:jc w:val="both"/>
        <w:rPr>
          <w:rFonts w:cs="Times New Roman"/>
          <w:szCs w:val="30"/>
        </w:rPr>
      </w:pPr>
      <w:hyperlink w:anchor="Par649" w:history="1">
        <w:r w:rsidRPr="000C3432">
          <w:rPr>
            <w:rFonts w:cs="Times New Roman"/>
            <w:szCs w:val="30"/>
          </w:rPr>
          <w:t>класс 9</w:t>
        </w:r>
      </w:hyperlink>
      <w:r w:rsidRPr="000C3432">
        <w:rPr>
          <w:rFonts w:cs="Times New Roman"/>
          <w:szCs w:val="30"/>
        </w:rPr>
        <w:t xml:space="preserve"> - прочие опасные вещества и изделия.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 Опасные грузы, охватываемые названием того или иного класса, классифицируются на основе их свойств. Отнесение опасных грузов к тому или иному классу или группе упаковки производится в соответствии с критериями, указанными для каждого класса. Отнесение одного или нескольких видов дополнительной опасности к какому-либо опасному веществу или изделию производится на основе критериев класса или классов, соответствующих этим видам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14. Позиции опасных грузов определяются в зависимости от веществ или изделий, входящих в состав данного вида опасного груза, по индивидуальному четырехзначному номеру (коду), присвоенному веществу или изделию Организацией Объединенных Наций (далее - N ООН).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 Вещества, включая растворы и смеси, не указанные по наименованию, классифицируются в соответствии с их степенью опасности на основе критериев, указанных для каждого класса. Вид опасности, которую представляет то или иное вещество, определяется на основе его физических и химических характеристик, а также физиологических свойств. Такие характеристики и свойства также принимаются во внимание, когда, в целях безопасности перевозки груза, имеется необходимость отнесения вещества к категории, отвечающей более жестким требованиям.</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27"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 Если в силу своих опасных свойств вещество, раствор или смесь могут быть включены в более чем один класс или в более чем одну группу веществ, перечисленных ниже, то в этом случае данное вещество, данный раствор или данную смесь следует отнести к классу или группе веществ, соответствующим наибольшей опасности, в следующем порядке приоритетов: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материалы </w:t>
      </w:r>
      <w:hyperlink w:anchor="Par581" w:history="1">
        <w:r w:rsidRPr="000C3432">
          <w:rPr>
            <w:rFonts w:cs="Times New Roman"/>
            <w:szCs w:val="30"/>
          </w:rPr>
          <w:t>класса 7</w:t>
        </w:r>
      </w:hyperlink>
      <w:r w:rsidRPr="000C3432">
        <w:rPr>
          <w:rFonts w:cs="Times New Roman"/>
          <w:szCs w:val="30"/>
        </w:rPr>
        <w:t xml:space="preserve"> (кроме радиоактивного материала в освобожденных упаковках, когда приоритет имеют остальные опасные свойства);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 xml:space="preserve">вещества </w:t>
      </w:r>
      <w:hyperlink w:anchor="Par207" w:history="1">
        <w:r w:rsidRPr="000C3432">
          <w:rPr>
            <w:rFonts w:cs="Times New Roman"/>
            <w:szCs w:val="30"/>
          </w:rPr>
          <w:t>класса 1</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вещества </w:t>
      </w:r>
      <w:hyperlink w:anchor="Par265" w:history="1">
        <w:r w:rsidRPr="000C3432">
          <w:rPr>
            <w:rFonts w:cs="Times New Roman"/>
            <w:szCs w:val="30"/>
          </w:rPr>
          <w:t>класса 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жидкие десенсибилизированные взрывчатые вещества </w:t>
      </w:r>
      <w:hyperlink w:anchor="Par295" w:history="1">
        <w:r w:rsidRPr="000C3432">
          <w:rPr>
            <w:rFonts w:cs="Times New Roman"/>
            <w:szCs w:val="30"/>
          </w:rPr>
          <w:t>класса 3</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самореактивные вещества и твердые десенсибилизированные взрывчатые вещества </w:t>
      </w:r>
      <w:hyperlink w:anchor="Par339" w:history="1">
        <w:r w:rsidRPr="000C3432">
          <w:rPr>
            <w:rFonts w:cs="Times New Roman"/>
            <w:szCs w:val="30"/>
          </w:rPr>
          <w:t>класса 4.1</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пирофорные вещества </w:t>
      </w:r>
      <w:hyperlink w:anchor="Par389" w:history="1">
        <w:r w:rsidRPr="000C3432">
          <w:rPr>
            <w:rFonts w:cs="Times New Roman"/>
            <w:szCs w:val="30"/>
          </w:rPr>
          <w:t>класса 4.2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вещества </w:t>
      </w:r>
      <w:hyperlink w:anchor="Par496" w:history="1">
        <w:r w:rsidRPr="000C3432">
          <w:rPr>
            <w:rFonts w:cs="Times New Roman"/>
            <w:szCs w:val="30"/>
          </w:rPr>
          <w:t>класса 5.2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вещества </w:t>
      </w:r>
      <w:hyperlink w:anchor="Par513" w:history="1">
        <w:r w:rsidRPr="000C3432">
          <w:rPr>
            <w:rFonts w:cs="Times New Roman"/>
            <w:szCs w:val="30"/>
          </w:rPr>
          <w:t>класса 6.1</w:t>
        </w:r>
      </w:hyperlink>
      <w:r w:rsidRPr="000C3432">
        <w:rPr>
          <w:rFonts w:cs="Times New Roman"/>
          <w:szCs w:val="30"/>
        </w:rPr>
        <w:t xml:space="preserve"> или </w:t>
      </w:r>
      <w:hyperlink w:anchor="Par295" w:history="1">
        <w:r w:rsidRPr="000C3432">
          <w:rPr>
            <w:rFonts w:cs="Times New Roman"/>
            <w:szCs w:val="30"/>
          </w:rPr>
          <w:t>класса 3</w:t>
        </w:r>
      </w:hyperlink>
      <w:r w:rsidRPr="000C3432">
        <w:rPr>
          <w:rFonts w:cs="Times New Roman"/>
          <w:szCs w:val="30"/>
        </w:rPr>
        <w:t xml:space="preserve">, которые на основании их ингаляционной токсичности следует относить к группе упаковки I. Вещества, которые удовлетворяют классификационным критериям </w:t>
      </w:r>
      <w:hyperlink w:anchor="Par597" w:history="1">
        <w:r w:rsidRPr="000C3432">
          <w:rPr>
            <w:rFonts w:cs="Times New Roman"/>
            <w:szCs w:val="30"/>
          </w:rPr>
          <w:t>класса 8</w:t>
        </w:r>
      </w:hyperlink>
      <w:r w:rsidRPr="000C3432">
        <w:rPr>
          <w:rFonts w:cs="Times New Roman"/>
          <w:szCs w:val="30"/>
        </w:rPr>
        <w:t xml:space="preserve"> и характеризуются летальной концентрацией (далее - ЛК50) для ингаляционной токсичности пыли и взвесей в диапазоне группы упаковки I и летальной дозой (далее - ЛД50) для пероральной или чрескожной токсичности лишь в диапазоне группы упаковки III или ниже, следует относить к </w:t>
      </w:r>
      <w:hyperlink w:anchor="Par597" w:history="1">
        <w:r w:rsidRPr="000C3432">
          <w:rPr>
            <w:rFonts w:cs="Times New Roman"/>
            <w:szCs w:val="30"/>
          </w:rPr>
          <w:t>классу 8</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инфекционные вещества </w:t>
      </w:r>
      <w:hyperlink w:anchor="Par557" w:history="1">
        <w:r w:rsidRPr="000C3432">
          <w:rPr>
            <w:rFonts w:cs="Times New Roman"/>
            <w:szCs w:val="30"/>
          </w:rPr>
          <w:t>класса 6.2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17. Для упаковки веществам, кроме веществ </w:t>
      </w:r>
      <w:hyperlink w:anchor="Par207" w:history="1">
        <w:r w:rsidRPr="000C3432">
          <w:rPr>
            <w:rFonts w:cs="Times New Roman"/>
            <w:szCs w:val="30"/>
          </w:rPr>
          <w:t>класса 1</w:t>
        </w:r>
      </w:hyperlink>
      <w:r w:rsidRPr="000C3432">
        <w:rPr>
          <w:rFonts w:cs="Times New Roman"/>
          <w:szCs w:val="30"/>
        </w:rPr>
        <w:t xml:space="preserve">, </w:t>
      </w:r>
      <w:hyperlink w:anchor="Par265" w:history="1">
        <w:r w:rsidRPr="000C3432">
          <w:rPr>
            <w:rFonts w:cs="Times New Roman"/>
            <w:szCs w:val="30"/>
          </w:rPr>
          <w:t>2</w:t>
        </w:r>
      </w:hyperlink>
      <w:r w:rsidRPr="000C3432">
        <w:rPr>
          <w:rFonts w:cs="Times New Roman"/>
          <w:szCs w:val="30"/>
        </w:rPr>
        <w:t xml:space="preserve">, </w:t>
      </w:r>
      <w:hyperlink w:anchor="Par496" w:history="1">
        <w:r w:rsidRPr="000C3432">
          <w:rPr>
            <w:rFonts w:cs="Times New Roman"/>
            <w:szCs w:val="30"/>
          </w:rPr>
          <w:t>5.2</w:t>
        </w:r>
      </w:hyperlink>
      <w:r w:rsidRPr="000C3432">
        <w:rPr>
          <w:rFonts w:cs="Times New Roman"/>
          <w:szCs w:val="30"/>
        </w:rPr>
        <w:t xml:space="preserve">, </w:t>
      </w:r>
      <w:hyperlink w:anchor="Par557" w:history="1">
        <w:r w:rsidRPr="000C3432">
          <w:rPr>
            <w:rFonts w:cs="Times New Roman"/>
            <w:szCs w:val="30"/>
          </w:rPr>
          <w:t>6.2</w:t>
        </w:r>
      </w:hyperlink>
      <w:r w:rsidRPr="000C3432">
        <w:rPr>
          <w:rFonts w:cs="Times New Roman"/>
          <w:szCs w:val="30"/>
        </w:rPr>
        <w:t xml:space="preserve">, </w:t>
      </w:r>
      <w:hyperlink w:anchor="Par581" w:history="1">
        <w:r w:rsidRPr="000C3432">
          <w:rPr>
            <w:rFonts w:cs="Times New Roman"/>
            <w:szCs w:val="30"/>
          </w:rPr>
          <w:t>7</w:t>
        </w:r>
      </w:hyperlink>
      <w:r w:rsidRPr="000C3432">
        <w:rPr>
          <w:rFonts w:cs="Times New Roman"/>
          <w:szCs w:val="30"/>
        </w:rPr>
        <w:t xml:space="preserve"> и самореактивных веществ </w:t>
      </w:r>
      <w:hyperlink w:anchor="Par339" w:history="1">
        <w:r w:rsidRPr="000C3432">
          <w:rPr>
            <w:rFonts w:cs="Times New Roman"/>
            <w:szCs w:val="30"/>
          </w:rPr>
          <w:t>класса 4.1</w:t>
        </w:r>
      </w:hyperlink>
      <w:r w:rsidRPr="000C3432">
        <w:rPr>
          <w:rFonts w:cs="Times New Roman"/>
          <w:szCs w:val="30"/>
        </w:rPr>
        <w:t>, назначаются группы упаковки в зависимости от представляемой ими степени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 вещества с высокой степенью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 вещества со средней степенью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III: вещества с низкой степенью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к которой относится вещество, определяется группой упаковки, соответствующей классу или виду опасного груза.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8" w:name="Par207"/>
      <w:bookmarkEnd w:id="8"/>
      <w:r w:rsidRPr="000C3432">
        <w:rPr>
          <w:rFonts w:cs="Times New Roman"/>
          <w:b/>
          <w:bCs/>
          <w:szCs w:val="30"/>
        </w:rPr>
        <w:t>ГЛАВА 5</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1. ВЗРЫВЧАТЫЕ ВЕЩЕСТВА И ИЗДЕЛИЯ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 К опасным грузам класса 1 относятся нижеперечисленные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18.1. Взрывчатые вещества: твердые или жидкие вещества (или смеси веществ), которые способны к химической реакции с выделением газов при такой температуре, таком давлении и с такой скоростью, что это вызывает повреждение окружающих предметов.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Пиротехнические вещества: вещества или смеси веществ, предназначенные для производства эффекта в виде тепла, света, звука, газа или дыма или их комбинации в результате самоподдерживающихся экзотермических химических реакций, протекающих без детонации.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Вещества, которые сами по себе не являются взрывчатыми, но могут образовывать взрывчатую смесь в виде газа, пара или пыли, не являются веществами класса 1.</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Веществами класса 1 также не являются смоченные водой или </w:t>
      </w:r>
      <w:r w:rsidRPr="000C3432">
        <w:rPr>
          <w:rFonts w:cs="Times New Roman"/>
          <w:szCs w:val="30"/>
        </w:rPr>
        <w:lastRenderedPageBreak/>
        <w:t xml:space="preserve">спиртом взрывчатые вещества, в которых содержание воды или спирта превышает указанные пределы, и вещества, содержащие пластификаторы, эти взрывчатые вещества включены в </w:t>
      </w:r>
      <w:hyperlink w:anchor="Par295" w:history="1">
        <w:r w:rsidRPr="000C3432">
          <w:rPr>
            <w:rFonts w:cs="Times New Roman"/>
            <w:szCs w:val="30"/>
          </w:rPr>
          <w:t>класс 3</w:t>
        </w:r>
      </w:hyperlink>
      <w:r w:rsidRPr="000C3432">
        <w:rPr>
          <w:rFonts w:cs="Times New Roman"/>
          <w:szCs w:val="30"/>
        </w:rPr>
        <w:t xml:space="preserve"> или </w:t>
      </w:r>
      <w:hyperlink w:anchor="Par339" w:history="1">
        <w:r w:rsidRPr="000C3432">
          <w:rPr>
            <w:rFonts w:cs="Times New Roman"/>
            <w:szCs w:val="30"/>
          </w:rPr>
          <w:t>класс 4.1</w:t>
        </w:r>
      </w:hyperlink>
      <w:r w:rsidRPr="000C3432">
        <w:rPr>
          <w:rFonts w:cs="Times New Roman"/>
          <w:szCs w:val="30"/>
        </w:rPr>
        <w:t xml:space="preserve">, а также взрывчатые вещества, которые с учетом их преобладающей опасности отнесены к </w:t>
      </w:r>
      <w:hyperlink w:anchor="Par496" w:history="1">
        <w:r w:rsidRPr="000C3432">
          <w:rPr>
            <w:rFonts w:cs="Times New Roman"/>
            <w:szCs w:val="30"/>
          </w:rPr>
          <w:t>классу 5.2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18.2. Взрывчатые изделия: изделия, содержащие одно или несколько взрывчатых или пиротехнических веществ.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Требования класса 1 не распространяются на устройства, содержащие взрывчатые или пиротехнические вещества в таком незначительном количестве или такого характера, что их случайное или самопроизвольное воспламенение или инициирование во время перевозки не вызовет никаких внешних проявлений за пределами устройства в виде разбрасывания элементов, огня, дыма, тепла или громкого звука.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18.3. Не упомянутые выше вещества и изделия, которые изготовляются для производства взрывных работ или создания пиротехнического эффекта.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 Образцы новых или существующих взрывчатых веществ или изделий, перевозимые, среди прочего, для целей испытаний, классификации, исследований и конструкторских разработок, контроля качества или в виде коммерческих образцов, за исключением инициирующих взрывчатых веществ, могут быть отнесены к N ООН 0190 образцы взрывчатых веществ.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20. Отнесение взрывчатых веществ и изделий к позициям, не имеющим соответствующего N ООН, к одной из позиций "Н.У.К." класса 1 или к N ООН 0190 образцы взрывчатых веществ, а также отнесение к той или иной позиции некоторых веществ, для перевозки которых требуется особое разрешение компетентного органа в соответствии со специальными положениями, осуществляется компетентным органом страны происхождения груза. Этот компетентный орган также утверждает в письменном виде условия перевозки этих веществ и изделий.</w:t>
      </w:r>
    </w:p>
    <w:p w:rsidR="000C3432" w:rsidRPr="000C3432" w:rsidRDefault="000C3432">
      <w:pPr>
        <w:widowControl w:val="0"/>
        <w:autoSpaceDE w:val="0"/>
        <w:autoSpaceDN w:val="0"/>
        <w:adjustRightInd w:val="0"/>
        <w:ind w:firstLine="540"/>
        <w:jc w:val="both"/>
        <w:rPr>
          <w:rFonts w:cs="Times New Roman"/>
          <w:szCs w:val="30"/>
        </w:rPr>
      </w:pPr>
      <w:bookmarkStart w:id="9" w:name="Par220"/>
      <w:bookmarkEnd w:id="9"/>
      <w:r w:rsidRPr="000C3432">
        <w:rPr>
          <w:rFonts w:cs="Times New Roman"/>
          <w:szCs w:val="30"/>
        </w:rPr>
        <w:t>Если страна происхождения груза не является участником международных соглашений в области перевозки опасных грузов водным транспортом, то классификация и условия перевозки опасных грузов должны быть признаны компетентным органом первой страны, являющейся участником этих соглашений, по маршруту перевозки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21. Опасные грузы класса 1 по характеру и степени опасности подразделяются на подклассы в соответствии с </w:t>
      </w:r>
      <w:hyperlink w:anchor="Par223" w:history="1">
        <w:r w:rsidRPr="000C3432">
          <w:rPr>
            <w:rFonts w:cs="Times New Roman"/>
            <w:szCs w:val="30"/>
          </w:rPr>
          <w:t>пунктом 22</w:t>
        </w:r>
      </w:hyperlink>
      <w:r w:rsidRPr="000C3432">
        <w:rPr>
          <w:rFonts w:cs="Times New Roman"/>
          <w:szCs w:val="30"/>
        </w:rPr>
        <w:t xml:space="preserve"> настоящих Правил, а по возможности совместной погрузки - на группы совместимости в соответствии с </w:t>
      </w:r>
      <w:hyperlink w:anchor="Par233" w:history="1">
        <w:r w:rsidRPr="000C3432">
          <w:rPr>
            <w:rFonts w:cs="Times New Roman"/>
            <w:szCs w:val="30"/>
          </w:rPr>
          <w:t>пунктом 24</w:t>
        </w:r>
      </w:hyperlink>
      <w:r w:rsidRPr="000C3432">
        <w:rPr>
          <w:rFonts w:cs="Times New Roman"/>
          <w:szCs w:val="30"/>
        </w:rPr>
        <w:t xml:space="preserve"> настоящих Правил.</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Классификационный код состоит из номера подкласса и буквы, обозначающей группу совместимости.</w:t>
      </w:r>
    </w:p>
    <w:p w:rsidR="000C3432" w:rsidRPr="000C3432" w:rsidRDefault="000C3432">
      <w:pPr>
        <w:widowControl w:val="0"/>
        <w:autoSpaceDE w:val="0"/>
        <w:autoSpaceDN w:val="0"/>
        <w:adjustRightInd w:val="0"/>
        <w:ind w:firstLine="540"/>
        <w:jc w:val="both"/>
        <w:rPr>
          <w:rFonts w:cs="Times New Roman"/>
          <w:szCs w:val="30"/>
        </w:rPr>
      </w:pPr>
      <w:bookmarkStart w:id="10" w:name="Par223"/>
      <w:bookmarkEnd w:id="10"/>
      <w:r w:rsidRPr="000C3432">
        <w:rPr>
          <w:rFonts w:cs="Times New Roman"/>
          <w:szCs w:val="30"/>
        </w:rPr>
        <w:t>22. Определение подклассов: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подкласс 1.1 - вещества и изделия, которые характеризуются опасностью взрыва массой (взрыв массой - это такой взрыв, который практически мгновенно распространяется на весь груз);</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подкласс 1.2 - вещества и изделия, которые характеризуются опасностью разбрасывания, но не создают опасности взрыва массой;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подкласс 1.3 - вещества и изделия, которые характеризуются пожарной опасностью, а также либо незначительной опасностью взрыва, либо незначительной опасностью разбрасывания, либо тем и другим, но не характеризуются опасностью взрыва массой: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которые при горении выделяют значительное количество лучистого тепла;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которые, загораясь одно за другим, характеризуются незначительным взрывчатым эффектом или разбрасыванием либо тем и другим;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подкласс 1.4 - вещества и изделия, представляющие лишь незначительную опасность взрыва в случае воспламенения или инициирования при перевозке. Эффекты проявляются в основном внутри упаковки, при этом не ожидается выброс осколков значительных размеров или на значительное расстояние. Внешний пожар не должен служить причиной практически мгновенного взрыва почти всего содержимого упаковки;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подкласс 1.5 - вещества очень низкой чувствительности, которые характеризуются опасностью взрыва массой, но обладают настолько низкой чувствительностью, что существует очень малая вероятность их инициирования или перехода от горения к детонации при нормальных условиях перевозки. В соответствии с минимальным требованием, предъявляемым к этим веществам, они не должны взрываться при испытании на огнестойкость;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подкласс 1.6 - изделия чрезвычайно низкой чувствительности, которые не характеризуются опасностью взрыва массой. Эти изделия содержат только крайне нечувствительные к детонации вещества и характеризуются ничтожной вероятностью случайного инициирования или распространения взрыва.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 Опасность, характерная для изделий подкласса 1.6, ограничивается взрывом одного изделия.</w:t>
      </w:r>
    </w:p>
    <w:p w:rsidR="000C3432" w:rsidRPr="000C3432" w:rsidRDefault="000C3432">
      <w:pPr>
        <w:widowControl w:val="0"/>
        <w:autoSpaceDE w:val="0"/>
        <w:autoSpaceDN w:val="0"/>
        <w:adjustRightInd w:val="0"/>
        <w:ind w:firstLine="540"/>
        <w:jc w:val="both"/>
        <w:rPr>
          <w:rFonts w:cs="Times New Roman"/>
          <w:szCs w:val="30"/>
        </w:rPr>
      </w:pPr>
      <w:bookmarkStart w:id="11" w:name="Par233"/>
      <w:bookmarkEnd w:id="11"/>
      <w:r w:rsidRPr="000C3432">
        <w:rPr>
          <w:rFonts w:cs="Times New Roman"/>
          <w:szCs w:val="30"/>
        </w:rPr>
        <w:t>24. Определение групп совместимости веществ и изделий осуществляется в следующем порядке: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A - первичное взрывчатое вещество;</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B - изделие, содержащее первичное взрывчатое вещество и не </w:t>
      </w:r>
      <w:r w:rsidRPr="000C3432">
        <w:rPr>
          <w:rFonts w:cs="Times New Roman"/>
          <w:szCs w:val="30"/>
        </w:rPr>
        <w:lastRenderedPageBreak/>
        <w:t>имеющее двух или более эффективных предохранительных устройств. В эту группу включаются некоторые изделия, такие, как детонаторы для взрывных работ, сборки детонаторов для взрывных работ и капсюли-воспламенители, даже если они не содержат первичных взрывчатых веществ;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 - метательное взрывчатое вещество или другое дефлагрирующее взрывчатое вещество или изделие, содержащее такое взрывчатое вещество;</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D - вторичное детонирующее взрывчатое вещество, или черный порох, или изделие, содержащее вторичное детонирующее вещество, не имеющее в любом случае средств инициирования и метательного заряда, или изделие, содержащее первичное взрывчатое вещество и имеющее два или более эффективных предохранительных устройства;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E - изделие, содержащее вторичное детонирующее взрывчатое вещество, без средств инициирования, но с метательным зарядом (кроме заряда, содержащего легковоспламеняющиеся жидкость или гель или самовоспламеняющиеся жидкости);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 - изделие, содержащее вторичное детонирующее взрывчатое вещество, с собственными средствами инициирования, с метательным зарядом (кроме заряда, содержащего легковоспламеняющиеся жидкость или гель либо самовоспламеняющиеся жидкости) или без метательного заряда;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G - пиротехническое вещество или изделие, содержащее пиротехническое вещество, или изделие, содержащее как взрывчатое вещество, так и осветительное, зажигательное, слезоточивое или дымообразующее вещество (кроме водоактивируемого изделия или изделия, содержащего белый фосфор, фосфиды, пирофорное вещество, легковоспламеняющиеся жидкость или гель либо самовоспламеняющиеся жидкости);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H - изделие, содержащее как взрывчатое вещество, так и белый фосфор;</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J - изделие, содержащее как взрывчатое вещество, так и легковоспламеняющиеся жидкость или гель;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K - изделие, содержащее как взрывчатое вещество, так и токсичный химический агент;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L - взрывчатое вещество или изделие, содержащее взрывчатое вещество и представляющее особую опасность (например, в связи с водоактивируемостью или ввиду присутствия самовоспламеняющихся жидкостей, фосфидов или пирофорного вещества), требующую изоляции каждого вида;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 изделия, содержащие только чрезвычайно нечувствительные детонирующие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S - вещество или изделие, упакованное или сконструированное таким образом, что любые опасные последствия случайного срабатывания не выходят за пределы упаковки, а в случае повреждения упаковки огнем все эффекты взрыва или разбрасывания ограничены настолько, что существенно не препятствуют принятию противопожарных или других мер в непосредственной близости от упаковки.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Изделия группы совместимости D или E могут снабжаться собственными средствами инициирования или упаковываться вместе с ними при условии, что эти средства имеют не менее двух эффективных предохранительных устройств, предназначенных для предотвращения взрыва при случайном срабатывании средств инициирования. Такие упаковки относятся к группе совместимости D или E.</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Изделия группы совместимости D или E могут упаковываться вместе с собственными средствами инициирования, не имеющими двух эффективных предохранительных устройств (то есть средствами инициирования, отнесенными к группе совместимости B), при условии соответствия положению по совместной упаковке МР21. Такие упаковки относятся к группе совместимости D или E.</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Изделия групп совместимости C, D и E могут упаковываться совместно. Такие упаковки относятся к группе совместимости E.</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25. Изделия могут снабжаться собственными средствами воспламенения или упаковываться вместе с ними при условии, что срабатывание средств воспламенения при нормальных условиях перевозки исключено.</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26. Упаковки, имеющие различные группы совместимости, могут грузиться в одно и то же грузовое пространство на судне в соответствии с таблицей совместимости погрузки опасных грузов согласно </w:t>
      </w:r>
      <w:hyperlink w:anchor="Par1877" w:history="1">
        <w:r w:rsidRPr="000C3432">
          <w:rPr>
            <w:rFonts w:cs="Times New Roman"/>
            <w:szCs w:val="30"/>
          </w:rPr>
          <w:t>приложению 4</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27. Упаковки, на которые нанесены знаки опасности N 1, 1.4, 1.5, 1.6. согласно </w:t>
      </w:r>
      <w:hyperlink w:anchor="Par2026" w:history="1">
        <w:r w:rsidRPr="000C3432">
          <w:rPr>
            <w:rFonts w:cs="Times New Roman"/>
            <w:szCs w:val="30"/>
          </w:rPr>
          <w:t>приложению 5</w:t>
        </w:r>
      </w:hyperlink>
      <w:r w:rsidRPr="000C3432">
        <w:rPr>
          <w:rFonts w:cs="Times New Roman"/>
          <w:szCs w:val="30"/>
        </w:rPr>
        <w:t>, не должны грузиться в одно и то же транспортное средство совместно с упаковками, имеющими знаки опасности N 4.1 + 1 и 5.2 + 1.</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Разрешается погрузка упаковок, имеющих знаки опасности N 1, совместно с бризантными взрывчатыми веществами (за исключением N ООН 0083 взрывчатого вещества бризантного, тип C), нитратом аммония и неорганическими нитратами </w:t>
      </w:r>
      <w:hyperlink w:anchor="Par460" w:history="1">
        <w:r w:rsidRPr="000C3432">
          <w:rPr>
            <w:rFonts w:cs="Times New Roman"/>
            <w:szCs w:val="30"/>
          </w:rPr>
          <w:t>класса 5.1</w:t>
        </w:r>
      </w:hyperlink>
      <w:r w:rsidRPr="000C3432">
        <w:rPr>
          <w:rFonts w:cs="Times New Roman"/>
          <w:szCs w:val="30"/>
        </w:rPr>
        <w:t xml:space="preserve"> (N ООН 1942 и 2067) при условии, что груз в целом рассматривается в качестве бризантных взрывчатых веществ класса 1 для целей размещения информационных табло, разделения, укладки и определения максимально допустимой нагрузки.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28. Смеси, имеющие температуру вспышки не более 61 °C, должны </w:t>
      </w:r>
      <w:r w:rsidRPr="000C3432">
        <w:rPr>
          <w:rFonts w:cs="Times New Roman"/>
          <w:szCs w:val="30"/>
        </w:rPr>
        <w:lastRenderedPageBreak/>
        <w:t xml:space="preserve">иметь знак опасности N 3 согласно </w:t>
      </w:r>
      <w:hyperlink w:anchor="Par2026" w:history="1">
        <w:r w:rsidRPr="000C3432">
          <w:rPr>
            <w:rFonts w:cs="Times New Roman"/>
            <w:szCs w:val="30"/>
          </w:rPr>
          <w:t>приложению 5</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29. Разрешается совместная погрузка грузов класса 1 и спасательных средств </w:t>
      </w:r>
      <w:hyperlink w:anchor="Par649" w:history="1">
        <w:r w:rsidRPr="000C3432">
          <w:rPr>
            <w:rFonts w:cs="Times New Roman"/>
            <w:szCs w:val="30"/>
          </w:rPr>
          <w:t>класса 9</w:t>
        </w:r>
      </w:hyperlink>
      <w:r w:rsidRPr="000C3432">
        <w:rPr>
          <w:rFonts w:cs="Times New Roman"/>
          <w:szCs w:val="30"/>
        </w:rPr>
        <w:t xml:space="preserve"> (N ООН 2990, 3072 и 3268).</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30. Разрешается совместная погрузка газонаполнительных устройств надувных подушек, или модулей надувных подушек, или устройств предварительного натяжения ремней безопасности подкласса 1.4, группа совместимости G (N ООН 0503), и газонаполнительных устройств надувных подушек, или модулей надувных подушек, или устройств предварительного натяжения ремней безопасности </w:t>
      </w:r>
      <w:hyperlink w:anchor="Par649" w:history="1">
        <w:r w:rsidRPr="000C3432">
          <w:rPr>
            <w:rFonts w:cs="Times New Roman"/>
            <w:szCs w:val="30"/>
          </w:rPr>
          <w:t>класса 9</w:t>
        </w:r>
      </w:hyperlink>
      <w:r w:rsidRPr="000C3432">
        <w:rPr>
          <w:rFonts w:cs="Times New Roman"/>
          <w:szCs w:val="30"/>
        </w:rPr>
        <w:t xml:space="preserve"> (N ООН 3268).</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31. Упаковки, имеющие знаки опасности N 2.1, 2.2, 2.3, 3, 4.1, 4.2, 4.3, 5.1, 5.2, 6.1, 6.2, 7A, 7B, 7C, 8, 9 согласно </w:t>
      </w:r>
      <w:hyperlink w:anchor="Par2026" w:history="1">
        <w:r w:rsidRPr="000C3432">
          <w:rPr>
            <w:rFonts w:cs="Times New Roman"/>
            <w:szCs w:val="30"/>
          </w:rPr>
          <w:t>приложению 5</w:t>
        </w:r>
      </w:hyperlink>
      <w:r w:rsidRPr="000C3432">
        <w:rPr>
          <w:rFonts w:cs="Times New Roman"/>
          <w:szCs w:val="30"/>
        </w:rPr>
        <w:t>, могут грузиться в одно и то же грузовое пространство совместно с веществами и изделиями, имеющими код 1.4S.</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32. При перевозке опасных грузов класса 1 на упаковки должно наноситься надлежащее отгрузочное наименование в соответствии с требованиями настоящих Правил и </w:t>
      </w:r>
      <w:hyperlink r:id="rId28" w:history="1">
        <w:r w:rsidRPr="000C3432">
          <w:rPr>
            <w:rFonts w:cs="Times New Roman"/>
            <w:szCs w:val="30"/>
          </w:rPr>
          <w:t>Правил</w:t>
        </w:r>
      </w:hyperlink>
      <w:r w:rsidRPr="000C3432">
        <w:rPr>
          <w:rFonts w:cs="Times New Roman"/>
          <w:szCs w:val="30"/>
        </w:rPr>
        <w:t xml:space="preserve"> перевозки грузов внутренним водным транспортом, а при международной перевозке - и соответствии с Типовыми правилами Организации Объединенных Наций, издание ST/SG/AC.10/1/Rev.13 (далее - Типовые правила ООН).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33. Если совместимые вещества и изделия различных подклассов класса 1 загружаются в одно грузовое пространство на судне, то весь груз относится к наиболее опасному подклассу в следующем порядке: 1.1, 1.5, 1.2, 1.3, 1.6, 1.4.</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34. Масса нетто взрывчатых веществ группы совместимости S не должна учитываться при расчете ограничения перевозимых количеств.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35. Если вещества, отнесенные к подклассу 1.5D, перевозятся в одной и той же транспортной единице совместно с веществами или изделиями подкласса 1.2, то весь груз должен рассматриваться в качестве груза, относящегося к подклассу 1.1.</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36. Изделия группы совместимости K к международной перевозке не допускаются.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37. Любые бризантные взрывчатые вещества типа C, содержащие хлораты, должны быть отделены от взрывчатых веществ, содержащих нитрат аммония или другие соли аммония.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12" w:name="Par265"/>
      <w:bookmarkEnd w:id="12"/>
      <w:r w:rsidRPr="000C3432">
        <w:rPr>
          <w:rFonts w:cs="Times New Roman"/>
          <w:b/>
          <w:bCs/>
          <w:szCs w:val="30"/>
        </w:rPr>
        <w:t>ГЛАВА 6</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2. ГАЗЫ</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38. К опасным грузам класса 2 относятся чистые газы, смеси газов, смеси одного или нескольких газов с одним или несколькими другими веществами и изделия, содержащие такие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Газом является вещество, которое: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 температуре 50 °C имеет давление паров более 300 кПа (3 бара);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является полностью газообразным при температуре 20 °C и нормальном давлении 101,3 кПа.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N ООН 1052 водород фтористый относится к </w:t>
      </w:r>
      <w:hyperlink w:anchor="Par597" w:history="1">
        <w:r w:rsidRPr="000C3432">
          <w:rPr>
            <w:rFonts w:cs="Times New Roman"/>
            <w:szCs w:val="30"/>
          </w:rPr>
          <w:t>классу 8</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39. Чистый газ может содержать другие компоненты, являющиеся побочными продуктами его производства или добавленные для сохранения устойчивости вещества, при условии, что уровень их содержания не изменяет классификацию газа и условия его перевозки, такие, как коэффициент наполнения, давление наполнения, испытательное давление.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40. Вещества и изделия (за исключением аэрозолей) класса 2 относятся к одной из следующих групп в зависимости от их опасных свойств: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A - удушающие;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 - окисляющие;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 - легковоспламеняющиеся;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 -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TF - токсичные, легковоспламеняющиеся;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TC - токсичные,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TO - токсичные, окисляющие;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TFC - токсичные, легковоспламеняющиеся,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TOC - токсичные, окисляющие,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случае газов и смесей газов, которые характеризуются опасными свойствами, присущими более чем одной группе в соответствии с критериями, группы, обозначенные буквой T, превалируют по степени опасности над всеми другими группами. Группы, обозначенные буквой F, превалируют над группами, обозначенными буквами A или O.</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41. Отнесение газов к определенной группе определяется в соответствии с критериями их опасных свойств, установленными Типовыми правилами ООН.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42. При недостаточности данных, полученных методами испытаний, необходимых для классификации опасных грузов класса 2, может быть использован сопоставимый метод испытаний, признанный компетентным органом страны происхождения опасного груза, либо такие грузы могут быть классифицированы в порядке, установленном </w:t>
      </w:r>
      <w:hyperlink w:anchor="Par220" w:history="1">
        <w:r w:rsidRPr="000C3432">
          <w:rPr>
            <w:rFonts w:cs="Times New Roman"/>
            <w:szCs w:val="30"/>
          </w:rPr>
          <w:t>частью второй пункта 20</w:t>
        </w:r>
      </w:hyperlink>
      <w:r w:rsidRPr="000C3432">
        <w:rPr>
          <w:rFonts w:cs="Times New Roman"/>
          <w:szCs w:val="30"/>
        </w:rPr>
        <w:t xml:space="preserve"> настоящих Правил.</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43. Коррозионные газы следует относить к группам TC, TFC или TOC.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44. Смеси, содержащие по объему более 21% кислорода, должны быть классифицированы как окисляющие.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45. Воспламеняемость и окисляющая способность газов должны определяться путем испытаний или расчетов в соответствии с методами, принятыми международной организацией по стандартизации и указанными в международном стандарте ISO 10156:1996.</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46. Газы, частично или полностью отвечающие критериям токсичности в силу своих коррозионных свойств, должны классифицироваться как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47. Коррозионные газы - газы или смеси газов, полностью отвечающие критериям токсичности в силу их коррозионных свойств, должны классифицироваться как токсичные с дополнительной опасностью коррозионного воздействия.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48. Химически неустойчивые вещества класса 2 допускаются к перевозке лишь в том случае, если приняты необходимые меры для предотвращения любой возможности опасной реакции, например разложения, дисмутации или полимеризации, при обычных условиях перевозки. Для этого необходимо, в частности, обеспечить, чтобы в сосудах и цистернах не содержалось веществ, способных активировать такие реакции.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49. К международной перевозке не допускаются вещества и смеси, перевозка которых судами запрещена международными правилами.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13" w:name="Par295"/>
      <w:bookmarkEnd w:id="13"/>
      <w:r w:rsidRPr="000C3432">
        <w:rPr>
          <w:rFonts w:cs="Times New Roman"/>
          <w:b/>
          <w:bCs/>
          <w:szCs w:val="30"/>
        </w:rPr>
        <w:t>ГЛАВА 7</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3. ЛЕГКОВОСПЛАМЕНЯЮЩИЕСЯ ЖИДКОСТИ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50. К опасным грузам класса 3 относятся вещества и изделия, содержащие вещества этого класса, которые: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являются жидкостями;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имеют давление паров при температуре 50 °C не более 300 кПа (3 бара), не являются полностью газообразными при температуре 20 °C и нормальном давлении 101,3 кПа;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имеют температуру вспышки в закрытом тигле не выше 61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Название класса 3 охватывает также: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жидкие вещества и твердые вещества в расплавленном состоянии с температурой вспышки в закрытом тигле выше 61 °C, которые предъявляются к перевозке или перевозятся в горячем состоянии при температуре, равной их температуре вспышки в закрытом тигле или превышающей ее. Эти вещества относятся к N ООН 3256;</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жидкие десенсибилизированные взрывчатые вещества. Жидкие десенсибилизированные взрывчатые вещества - это взрывчатые вещества, растворенные или суспендированные в воде или других жидких веществах для образования однородной жидкой смеси с целью подавления их взрывчатых свойств.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Для целей перевозки танкерами название класса 3 охватывает также следующие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вещества с температурой вспышки выше 61 °C, перевозимые или предъявляемые к перевозке при температуре, которая ниже их температуры вспышки в диапазоне не более 0,06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вещества с температурой самовоспламенения не выше 200 °C, не указанные под другими номерами ООН.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51. Нетоксичные и некоррозионные вещества с температурой вспышки в закрытом тигле выше 35 °C, которые не поддерживают горение, не относятся к веществам класса 3; если эти вещества предъявляются к перевозке или перевозятся в горячем состоянии при температуре, равной их температуре вспышки в закрытом тигле или превышающей ее, они являются веществами класса 3.</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52. Газойль, дизельное топливо и легкое печное топливо с температурой вспышки в закрытом тигле выше 61 °C, но не выше 100 °C считаются веществами класса 3, N ООН 1202.</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53. Жидкости, характеризующиеся высокой ингаляционной токсичностью и имеющие температуру вспышки в закрытом тигле ниже 23 °C, и токсичные вещества, имеющие температуру вспышки в закрытом тигле 23 °C или выше, а также легковоспламеняющиеся жидкие вещества и препараты, используемые в качестве пестицидов, являющиеся сильнотоксичными, токсичными или слаботоксичными и имеющие температуру вспышки в закрытом тигле 23 °C или выше, являются веществами </w:t>
      </w:r>
      <w:hyperlink w:anchor="Par513" w:history="1">
        <w:r w:rsidRPr="000C3432">
          <w:rPr>
            <w:rFonts w:cs="Times New Roman"/>
            <w:szCs w:val="30"/>
          </w:rPr>
          <w:t>класса 6.1</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54. Коррозионные жидкости, имеющие температуру вспышки в закрытом тигле 23 °C или выше, являются веществами </w:t>
      </w:r>
      <w:hyperlink w:anchor="Par597" w:history="1">
        <w:r w:rsidRPr="000C3432">
          <w:rPr>
            <w:rFonts w:cs="Times New Roman"/>
            <w:szCs w:val="30"/>
          </w:rPr>
          <w:t>класса 8</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55. N ООН 2734 амины жидкие коррозионные легковоспламеняющиеся, "Н.У.К.", N ООН 2734 полиамины жидкие коррозионные легковоспламеняющиеся, "Н.У.К.", и N ООН 2920 коррозионная жидкость легковоспламеняющаяся, "Н.У.К.", сильнокоррозионные и имеющие температуру кипения или начала кипения выше 35 °C, являются веществами </w:t>
      </w:r>
      <w:hyperlink w:anchor="Par597" w:history="1">
        <w:r w:rsidRPr="000C3432">
          <w:rPr>
            <w:rFonts w:cs="Times New Roman"/>
            <w:szCs w:val="30"/>
          </w:rPr>
          <w:t>класса 8</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56. Опасные грузы класса 3 подразделяются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 - легковоспламеняющиеся жидкости без дополнительной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F1 - легковоспламеняющиеся жидкости с температурой вспышки в закрытом тигле не выше 61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F2 - легковоспламеняющиеся жидкости с температурой вспышки в закрытом тигле выше 61 °C, перевозимые или предъявляемые к перевозке при температуре, равной их температуре вспышки в закрытом тигле или превышающей ее (вещества при повышенной температуре);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FT - легковоспламеняющиеся жидкости,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FT1 - легковоспламеняющиеся жидкости,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FT2 - пестициды;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FC - легковоспламеняющиеся жидкости,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FTC - легковоспламеняющиеся жидкости, токсичные,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D - жидкие десенсибилизированные взрывчатые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57. Классификация веществ и изделий, включенных в класс 3, и допущение их к перевозке внутренним водным транспортом определяются любым международно признанным способом в соответствии международными актами.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 этом легковоспламеняющиеся жидкости должны быть отнесены к одной из следующих групп упаковок в зависимости от степени опасности, представляемой ими во время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 вещества с высокой степенью опасности: легковоспламеняющиеся жидкости с температурой кипения или начала кипения не выше 35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группа упаковки II: вещества со средней степенью опасности: легковоспламеняющиеся жидкости с температурой вспышки в закрытом тигле ниже 23 °C и температурой кипения или начала кипения выше 35 °C, которые не отнесены к группе упаковки I, с учетом требований </w:t>
      </w:r>
      <w:hyperlink w:anchor="Par328" w:history="1">
        <w:r w:rsidRPr="000C3432">
          <w:rPr>
            <w:rFonts w:cs="Times New Roman"/>
            <w:szCs w:val="30"/>
          </w:rPr>
          <w:t>пункта 58</w:t>
        </w:r>
      </w:hyperlink>
      <w:r w:rsidRPr="000C3432">
        <w:rPr>
          <w:rFonts w:cs="Times New Roman"/>
          <w:szCs w:val="30"/>
        </w:rPr>
        <w:t xml:space="preserve"> настоящих Правил;</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группа упаковки III: вещества с низкой степенью опасности: легковоспламеняющиеся жидкости с температурой вспышки в закрытом тигле от 23 °C до 61 °C включительно и температурой кипения или начала кипения выше 35 °C с учетом требований </w:t>
      </w:r>
      <w:hyperlink w:anchor="Par328" w:history="1">
        <w:r w:rsidRPr="000C3432">
          <w:rPr>
            <w:rFonts w:cs="Times New Roman"/>
            <w:szCs w:val="30"/>
          </w:rPr>
          <w:t>пункта 58</w:t>
        </w:r>
      </w:hyperlink>
      <w:r w:rsidRPr="000C3432">
        <w:rPr>
          <w:rFonts w:cs="Times New Roman"/>
          <w:szCs w:val="30"/>
        </w:rPr>
        <w:t xml:space="preserve"> настоящих Правил.</w:t>
      </w:r>
    </w:p>
    <w:p w:rsidR="000C3432" w:rsidRPr="000C3432" w:rsidRDefault="000C3432">
      <w:pPr>
        <w:widowControl w:val="0"/>
        <w:autoSpaceDE w:val="0"/>
        <w:autoSpaceDN w:val="0"/>
        <w:adjustRightInd w:val="0"/>
        <w:ind w:firstLine="540"/>
        <w:jc w:val="both"/>
        <w:rPr>
          <w:rFonts w:cs="Times New Roman"/>
          <w:szCs w:val="30"/>
        </w:rPr>
      </w:pPr>
      <w:bookmarkStart w:id="14" w:name="Par328"/>
      <w:bookmarkEnd w:id="14"/>
      <w:r w:rsidRPr="000C3432">
        <w:rPr>
          <w:rFonts w:cs="Times New Roman"/>
          <w:szCs w:val="30"/>
        </w:rPr>
        <w:t>58. Жидкие или вязкие смеси и препараты, включая смеси и препараты, содержащие не более 20% нитроцеллюлозы с содержанием азота не более 12,6% (по массе сухого вещества), относятся к группе упаковки III только в случае, если: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 испытании на отслоение растворителя высота отделившегося слоя растворителя составляет менее 3% от общей высоты образца;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значения вязкости и температуры вспышки в закрытом тигле соответствуют значениям, указанным согласно </w:t>
      </w:r>
      <w:hyperlink w:anchor="Par2043" w:history="1">
        <w:r w:rsidRPr="000C3432">
          <w:rPr>
            <w:rFonts w:cs="Times New Roman"/>
            <w:szCs w:val="30"/>
          </w:rPr>
          <w:t>приложению 6</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Смеси, содержащие более 20%, но не более 55% нитроцеллюлозы с содержанием азота не более 12,6% (по массе сухого вещества), являются веществами, относящимися к N ООН 2059.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Смеси с температурой вспышки в закрытом тигле ниже 23 °C, содержащие более 55% нитроцеллюлозы независимо от содержания в них азота либо не более 55% нитроцеллюлозы с содержанием азота более 12,6% (по массе сухого вещества), являются веществами </w:t>
      </w:r>
      <w:hyperlink w:anchor="Par207" w:history="1">
        <w:r w:rsidRPr="000C3432">
          <w:rPr>
            <w:rFonts w:cs="Times New Roman"/>
            <w:szCs w:val="30"/>
          </w:rPr>
          <w:t>класса 1</w:t>
        </w:r>
      </w:hyperlink>
      <w:r w:rsidRPr="000C3432">
        <w:rPr>
          <w:rFonts w:cs="Times New Roman"/>
          <w:szCs w:val="30"/>
        </w:rPr>
        <w:t xml:space="preserve"> (N ООН 0340 или 0342) или </w:t>
      </w:r>
      <w:hyperlink w:anchor="Par339" w:history="1">
        <w:r w:rsidRPr="000C3432">
          <w:rPr>
            <w:rFonts w:cs="Times New Roman"/>
            <w:szCs w:val="30"/>
          </w:rPr>
          <w:t>класса 4.1</w:t>
        </w:r>
      </w:hyperlink>
      <w:r w:rsidRPr="000C3432">
        <w:rPr>
          <w:rFonts w:cs="Times New Roman"/>
          <w:szCs w:val="30"/>
        </w:rPr>
        <w:t xml:space="preserve"> (N ООН 2555, 2556 или 2557).</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59. Нетоксичные и некоррозионные растворы и однородные смеси с температурой вспышки в закрытом тигле 23 °C или выше (вязкие вещества, такие, как краски и лаки, за исключением веществ, содержащих более 20% нитроцеллюлозы), помещенные в сосуды вместимостью менее 450 л, не подпадают под действие настоящих Правил, если в результате испытания на отслоение растворителя высота отделившегося слоя растворителя составляет менее 3% от общей высоты образца и если время истечения веществ из сосуда, соответствующего международному стандарту ISO 2431:1993, с диаметром отверстия 6 мм составляет при температуре 23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 менее 60 секунд;</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 менее 40 секунд при не более чем 60-процентном содержании в них веществ класса 3.</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60. Если в результате внесения добавок в вещества класса 3 они попадают в категории опасности, отличные от установленных международными правилами категорий опасности при их перевозке внутренним водным транспортом, то эти смеси или растворы должны быть отнесены к тем позициям, к которым они относятся в силу их фактической степени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61. Химически неустойчивые вещества класса 3 допускаются к перевозке лишь в том случае, если приняты необходимые меры для предотвращения их опасного разложения или полимеризации во время перевозки. Для этого необходимо, в частности, обеспечить, чтобы в грузовых танках не содержалось веществ, способных активировать эти реакции.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15" w:name="Par339"/>
      <w:bookmarkEnd w:id="15"/>
      <w:r w:rsidRPr="000C3432">
        <w:rPr>
          <w:rFonts w:cs="Times New Roman"/>
          <w:b/>
          <w:bCs/>
          <w:szCs w:val="30"/>
        </w:rPr>
        <w:t>ГЛАВА 8</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4.1. ЛЕГКОВОСПЛАМЕНЯЮЩИЕСЯ ТВЕРДЫЕ ВЕЩЕСТВА, САМОРЕАКТИВНЫЕ ВЕЩЕСТВА И ТВЕРДЫЕ ДЕСЕНСИБИЛИЗИРОВАННЫЕ ВЗРЫВЧАТЫЕ ВЕЩЕСТВА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62. К опасным грузам класса 4.1 относятся: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легковоспламеняющиеся твердые вещества и изделия;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самореактивные твердые вещества или жидкости;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твердые десенсибилизированные взрывчатые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вещества, подобные самореактивным веществам.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63. Вещества и изделия класса 4.1 подразделяются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 - легковоспламеняющиеся твердые вещества без дополнительной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F1 - органические;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F2 - органические расплавленные;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F3 - неорганические;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FO - легковоспламеняющиеся твердые вещества окисляющие;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FT - легковоспламеняющиеся твердые вещества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FT1 - органические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FT2 - неорганические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FC - легковоспламеняющиеся твердые вещества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FC1 - органические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FC2 - неорганические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D - твердые десенсибилизированные взрывчатые вещества без дополнительной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DT - твердые десенсибилизированные взрывчатые вещества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SR - самореактивные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SR1 - не требующие регулирования температуры;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SR2 - требующие регулирования температуры.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64. Отнесение веществ и изделий к соответствующим конкретным позициям "Н.У.К." может осуществляться любым международно признанным способом в соответствии с международными актами или на основе результатов процедур испытания, используя критерии, указанные в настоящем пункте.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Порошкообразные, гранулированные или пастообразные вещества, за исключением порошков металлов или порошков сплавов металлов, должны быть классифицированы как легковоспламеняющиеся вещества класса 4.1, если они могут легко загораться при кратковременном контакте с источником зажигания (например, с горящей спичкой) или если в случае возгорания пламя распространяется быстро, время горения составляет менее 45 секунд для измеренного расстояния в 100 мм или скорость горения превышает 2,2 мм/с.</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Порошки металлов или порошки сплавов металлов должны быть отнесены к классу 4.1, если они могут загораться при контакте с пламенем и реакция распространяется на всю длину образца за 10 минут или быстрее.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Твердые вещества, способные вызвать возгорание при трении, должны быть отнесены к классу 4.1 по аналогии с существующими позициями (например, спички).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65. Легковоспламеняющимся твердым веществам, отнесенным к различным позициям опасности, назначается группа упаковки II или III, определяемая в конкретном случае любым международно признанным методом.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Твердым веществам, способным вызвать возгорание при трении, группа упаковки должна назначаться по аналогии с существующими позициями или согласно любому специальному положению.</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66. Самореактивными веществами являются термически </w:t>
      </w:r>
      <w:r w:rsidRPr="000C3432">
        <w:rPr>
          <w:rFonts w:cs="Times New Roman"/>
          <w:szCs w:val="30"/>
        </w:rPr>
        <w:lastRenderedPageBreak/>
        <w:t>неустойчивые вещества, способные подвергаться бурному экзотермическому разложению даже без участия кислорода (воздуха).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67. Вещества не рассматриваются как самореактивные вещества класса 4.1, если: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они являются взрывчатыми в соответствии с критериями </w:t>
      </w:r>
      <w:hyperlink w:anchor="Par207" w:history="1">
        <w:r w:rsidRPr="000C3432">
          <w:rPr>
            <w:rFonts w:cs="Times New Roman"/>
            <w:szCs w:val="30"/>
          </w:rPr>
          <w:t>класса 1</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они являются окисляющими веществами в соответствии с процедурой отнесения к </w:t>
      </w:r>
      <w:hyperlink w:anchor="Par460" w:history="1">
        <w:r w:rsidRPr="000C3432">
          <w:rPr>
            <w:rFonts w:cs="Times New Roman"/>
            <w:szCs w:val="30"/>
          </w:rPr>
          <w:t>классу 5.1</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они являются органическими пероксидами в соответствии с критериями </w:t>
      </w:r>
      <w:hyperlink w:anchor="Par496" w:history="1">
        <w:r w:rsidRPr="000C3432">
          <w:rPr>
            <w:rFonts w:cs="Times New Roman"/>
            <w:szCs w:val="30"/>
          </w:rPr>
          <w:t>класса 5.2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их теплота разложения составляет менее 300 Дж/г или их ТСУР превышает 75 °C для упаковки весом 50 кг. Теплота разложения может быть определена любым международно признанным методом, например с помощью дифференциальной сканирующей калориметрии и адиабатической калориметрии.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68. Любое вещество, проявляющее свойства самореактивного вещества, должно быть классифицировано как таковое, даже если испытание этого вещества на предмет включения в </w:t>
      </w:r>
      <w:hyperlink w:anchor="Par389" w:history="1">
        <w:r w:rsidRPr="000C3432">
          <w:rPr>
            <w:rFonts w:cs="Times New Roman"/>
            <w:szCs w:val="30"/>
          </w:rPr>
          <w:t>класс 4.2</w:t>
        </w:r>
      </w:hyperlink>
      <w:r w:rsidRPr="000C3432">
        <w:rPr>
          <w:rFonts w:cs="Times New Roman"/>
          <w:szCs w:val="30"/>
        </w:rPr>
        <w:t xml:space="preserve"> дает положительный результат.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69. Классификация самореактивных веществ и составов самореактивных веществ и их отнесение к какой-либо сводной позиции должны осуществляться на основании протокола испытаний компетентным органом страны происхождения с указанием в утвержденном им соответствующем акте результатов классификации и условий перевозки, либо эти вещества могут быть классифицированы в порядке, установленном </w:t>
      </w:r>
      <w:hyperlink w:anchor="Par220" w:history="1">
        <w:r w:rsidRPr="000C3432">
          <w:rPr>
            <w:rFonts w:cs="Times New Roman"/>
            <w:szCs w:val="30"/>
          </w:rPr>
          <w:t>частью второй пункта 20</w:t>
        </w:r>
      </w:hyperlink>
      <w:r w:rsidRPr="000C3432">
        <w:rPr>
          <w:rFonts w:cs="Times New Roman"/>
          <w:szCs w:val="30"/>
        </w:rPr>
        <w:t xml:space="preserve"> настоящих Правил.</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70. Для обеспечения безопасности во время перевозки самореактивные вещества во многих случаях десенсибилизируются путем использования разбавителя. Если используется разбавитель, то самореактивное вещество должно испытываться с разбавителем в той концентрации и в том виде, в каких он используется при перевозке.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71. Некоторые самореактивные вещества, которые по своим свойствам могут перевозиться только в условиях регулирования температуры, могут перевозиться на судах только в течение относительно короткого периода времени с периодическими контрольными замерами контрольной и аварийной температур.</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Контрольная температура - это максимальная температура, при которой может осуществляться безопасная перевозка самореактивного вещества. Предполагается, что температура окружающей среды в непосредственной близости от упаковки превышает 55 °C во время перевозки только в течение относительно короткого периода времени за 24 часа. В случае невозможности регулировать температуру может потребоваться принятие мер. Аварийная температура - это температура, </w:t>
      </w:r>
      <w:r w:rsidRPr="000C3432">
        <w:rPr>
          <w:rFonts w:cs="Times New Roman"/>
          <w:szCs w:val="30"/>
        </w:rPr>
        <w:lastRenderedPageBreak/>
        <w:t>при которой должны быть приняты такие меры.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Контрольная и аварийная температуры рассчитываются на основе ТСУР согласно </w:t>
      </w:r>
      <w:hyperlink w:anchor="Par2076" w:history="1">
        <w:r w:rsidRPr="000C3432">
          <w:rPr>
            <w:rFonts w:cs="Times New Roman"/>
            <w:szCs w:val="30"/>
          </w:rPr>
          <w:t>приложению 7</w:t>
        </w:r>
      </w:hyperlink>
      <w:r w:rsidRPr="000C3432">
        <w:rPr>
          <w:rFonts w:cs="Times New Roman"/>
          <w:szCs w:val="30"/>
        </w:rPr>
        <w:t>. ТСУР определяется для того, чтобы решить, должно ли во время перевозки осуществляться регулирование температуры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72. Твердые десенсибилизированные взрывчатые вещества - это вещества, которые смочены водой или спиртами либо разбавлены другими веществами для подавления их взрывчатых свойств. Такими являются N ООН 1310, 1320, 1321, 1322, 1336, 1337, 1344, 1347, 1348, 1349, 1354, 1355, 1356, 1357, 1517, 1571, 2555, 2556, 2557, 2852, 2907, 3317, 3319, 3344, 3364, 3365, 3366, 3367, 3368, 3369, 3370, 3376 и 3380.</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73. Вещества, подобные самореактивным веществам, - это вещества, которые: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были временно включены в </w:t>
      </w:r>
      <w:hyperlink w:anchor="Par207" w:history="1">
        <w:r w:rsidRPr="000C3432">
          <w:rPr>
            <w:rFonts w:cs="Times New Roman"/>
            <w:szCs w:val="30"/>
          </w:rPr>
          <w:t>класс 1</w:t>
        </w:r>
      </w:hyperlink>
      <w:r w:rsidRPr="000C3432">
        <w:rPr>
          <w:rFonts w:cs="Times New Roman"/>
          <w:szCs w:val="30"/>
        </w:rPr>
        <w:t xml:space="preserve"> на основании результатов испытаний серий 1 и 2, но исключены из </w:t>
      </w:r>
      <w:hyperlink w:anchor="Par207" w:history="1">
        <w:r w:rsidRPr="000C3432">
          <w:rPr>
            <w:rFonts w:cs="Times New Roman"/>
            <w:szCs w:val="30"/>
          </w:rPr>
          <w:t>класса 1</w:t>
        </w:r>
      </w:hyperlink>
      <w:r w:rsidRPr="000C3432">
        <w:rPr>
          <w:rFonts w:cs="Times New Roman"/>
          <w:szCs w:val="30"/>
        </w:rPr>
        <w:t xml:space="preserve"> на основании результатов испытаний серии 6;</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 являются самореактивными веществами класса 4.1;</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не являются веществами </w:t>
      </w:r>
      <w:hyperlink w:anchor="Par460" w:history="1">
        <w:r w:rsidRPr="000C3432">
          <w:rPr>
            <w:rFonts w:cs="Times New Roman"/>
            <w:szCs w:val="30"/>
          </w:rPr>
          <w:t>классов 5.1</w:t>
        </w:r>
      </w:hyperlink>
      <w:r w:rsidRPr="000C3432">
        <w:rPr>
          <w:rFonts w:cs="Times New Roman"/>
          <w:szCs w:val="30"/>
        </w:rPr>
        <w:t xml:space="preserve"> или </w:t>
      </w:r>
      <w:hyperlink w:anchor="Par496" w:history="1">
        <w:r w:rsidRPr="000C3432">
          <w:rPr>
            <w:rFonts w:cs="Times New Roman"/>
            <w:szCs w:val="30"/>
          </w:rPr>
          <w:t>5.2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74. Химически неустойчивые вещества класса 4.1 допускаются к перевозке лишь в том случае, если приняты необходимые меры для предотвращения их опасного разложения или полимеризации во время перевозки. Для этого необходимо обеспечить, чтобы в сосудах, трюмах, грузовых танках не содержалось веществ, способных активировать эти реакции.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16" w:name="Par389"/>
      <w:bookmarkEnd w:id="16"/>
      <w:r w:rsidRPr="000C3432">
        <w:rPr>
          <w:rFonts w:cs="Times New Roman"/>
          <w:b/>
          <w:bCs/>
          <w:szCs w:val="30"/>
        </w:rPr>
        <w:t>ГЛАВА 9</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4.2. ВЕЩЕСТВА, СПОСОБНЫЕ К САМОВОЗГОРАНИЮ</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75. К опасным грузам класса 4.2 относятся: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пирофорные вещества - это вещества, включая смеси и растворы (жидкие или твердые), которые даже в малых количествах воспламеняются при контакте с воздухом в течение пяти минут. Эти вещества класса 4.2 наиболее подвержены самовозгоранию;</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самонагревающиеся вещества и изделия - это вещества и изделия, включая смеси и растворы, которые при контакте с воздухом без подвода энергии извне способны к самонагреванию. Эти вещества воспламеняются только в больших количествах (килограммы) и лишь через длительные периоды времени (часы или дни).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76. Опасные грузы класса 4.2 подразделяются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 - вещества, способные к самовозгоранию, без дополнительной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S1 - органические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S2 - органические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S3 - неорганические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S4 - неорганические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S5 - металлоорганические;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SW - вещества, способные к самовозгоранию, выделяющие при соприкосновении с водой легковоспламеняющиеся газы;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SO - вещества, способные к самовозгоранию, окисляющие;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ST - вещества, способные к самовозгоранию,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ST1 - органические токсичные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ST2 - органические токсичные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ST3 - неорганические токсичные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ST4 - неорганические токсичные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SC - вещества, способные к самовозгоранию,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SC1 - органические коррозионные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SC2 - органические коррозионные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SC3 - неорганические коррозионные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SC4 - неорганические коррозионные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77. Отнесение веществ и изделий к классу 4.2 и подклассам, к соответствующим N ООН или конкретным позициям "Н.У.К." может осуществляться любым признанным способом в соответствии с международными актами либо на основе результатов процедур испытания с использованием следующих критериев: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77.1. твердые вещества, способные к самовозгоранию (пирофорные), должны быть отнесены к классу 4.2, если они воспламеняются при падении с высоты 1 м или в течение последующих пяти минут;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77.2. жидкости, способные к самовозгоранию (пирофорные), должны быть отнесены к классу 4.2, если будучи вылиты на инертный носитель, они воспламеняются в течение пяти минут либо в случае получения отрицательного результата в ходе вышеуказанного испытания и будучи вылиты на сухую фильтровальную смятую бумагу (ватманская фильтровальная бумага N 3) они воспламеняют или обугливают ее в течение пяти минут;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77.3. вещества, в кубическом образце которых со стороной 10 см при температуре испытания 140 °C в течение 24 часов наблюдается самовозгорание или повышение температуры более чем до 200 °C, должны быть отнесены к классу 4.2. За основу этого критерия взята температура самовозгорания кубического образца древесного угля объемом 27 куб. м, которая составляет 50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78. Вещества, перевозимые в упаковках объемом не более 3 куб. м, освобождаются от действия требований для класса 4.2, если в ходе </w:t>
      </w:r>
      <w:r w:rsidRPr="000C3432">
        <w:rPr>
          <w:rFonts w:cs="Times New Roman"/>
          <w:szCs w:val="30"/>
        </w:rPr>
        <w:lastRenderedPageBreak/>
        <w:t>испытания, проводимого при температуре 120 °C на кубическом образце со стороной 10 см, в течение 24 часов не наблюдается самовозгорания или повышения температуры образца более чем до 180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79. Вещества, перевозимые в упаковках объемом не более 450 л, освобождаются от действия требований для класса 4.2, если в ходе испытания, проводимого при температуре 100 °C на кубическом образце со стороной 10 см, в течение 24 часов не наблюдается самовозгорание или повышение температуры более чем до 160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80. Если в результате внесения добавок в вещества класса 4.2 их категория опасности меняется, то эти смеси должны быть отнесены к тем позициям, к которым они относятся в силу их фактической степени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81. Веществам и изделиям, отнесенным к различным позициям опасности, назначается группа упаковки I, II или III на основе процедур испытания с применением следующих критериев: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81.1. веществам, способным к самовозгоранию (пирофорным), назначается группа упаковки I;</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81.2. самонагревающимся веществам и изделиям, в кубическом образце которых со стороной 2,5 см при температуре испытания 140 °C в течение 24 часов наблюдается самовозгорание или повышение температуры более чем до 200 °C, назначается группа упаковки II; веществам с температурой самовозгорания выше 50 °C при объеме 450 литров не должна назначаться группа упаковки II;</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81.3. веществам с малой степенью самонагревания, кубический образец которых со стороной 2,5 см при заданных условиях не проявляет свойств, упоминаемых в </w:t>
      </w:r>
      <w:hyperlink w:anchor="Par429" w:history="1">
        <w:r w:rsidRPr="000C3432">
          <w:rPr>
            <w:rFonts w:cs="Times New Roman"/>
            <w:szCs w:val="30"/>
          </w:rPr>
          <w:t>пункте 82</w:t>
        </w:r>
      </w:hyperlink>
      <w:r w:rsidRPr="000C3432">
        <w:rPr>
          <w:rFonts w:cs="Times New Roman"/>
          <w:szCs w:val="30"/>
        </w:rPr>
        <w:t>, но в кубическом образце которых со стороной 10 см при температуре испытания 140 °C в течение 24 часов наблюдается самовозгорание или повышение температуры более чем до 200 °C, назначается группа упаковки III.</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17" w:name="Par426"/>
      <w:bookmarkEnd w:id="17"/>
      <w:r w:rsidRPr="000C3432">
        <w:rPr>
          <w:rFonts w:cs="Times New Roman"/>
          <w:b/>
          <w:bCs/>
          <w:szCs w:val="30"/>
        </w:rPr>
        <w:t>ГЛАВА 10</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4.3. ВЕЩЕСТВА, ВЫДЕЛЯЮЩИЕ ЛЕГКОВОСПЛАМЕНЯЮЩИЕСЯ ГАЗЫ ПРИ СОПРИКОСНОВЕНИИ С ВОДОЙ</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bookmarkStart w:id="18" w:name="Par429"/>
      <w:bookmarkEnd w:id="18"/>
      <w:r w:rsidRPr="000C3432">
        <w:rPr>
          <w:rFonts w:cs="Times New Roman"/>
          <w:szCs w:val="30"/>
        </w:rPr>
        <w:t>82. К опасным грузам класса 4.3 относятся вещества, которые при реагировании с водой выделяют легковоспламеняющиеся газы, способные образовывать с воздухом взрывчатые смеси, а также изделия, содержащие такие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83. Опасные грузы класса 4.3 подразделяются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W - вещества, которые выделяют легковоспламеняющиеся газы при </w:t>
      </w:r>
      <w:r w:rsidRPr="000C3432">
        <w:rPr>
          <w:rFonts w:cs="Times New Roman"/>
          <w:szCs w:val="30"/>
        </w:rPr>
        <w:lastRenderedPageBreak/>
        <w:t>соприкосновении с водой, без дополнительной опасности, а также изделия, содержащие такие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W3 - изделия;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WF1 - вещества, которые выделяют легковоспламеняющиеся газы при соприкосновении с водой, жидкие, легковоспламеняющиеся;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WF2 - вещества, которые выделяют легковоспламеняющиеся газы при соприкосновении с водой, твердые, легковоспламеняющиеся;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WS - вещества, которые выделяют легковоспламеняющиеся газы при соприкосновении с водой, твердые, самонагревающиеся;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WO - вещества, которые выделяют легковоспламеняющиеся газы при соприкосновении с водой, окисляющие,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WT - вещества, которые выделяют легковоспламеняющиеся газы при соприкосновении с водой,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WT1 -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WT2 -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WC - вещества, которые выделяют легковоспламеняющиеся газы при соприкосновении с водой,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WC1 -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WC2 -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WFC - вещества, которые выделяют легковоспламеняющиеся газы при соприкосновении с водой, легковоспламеняющиеся,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84. Классификация веществ и изделий, включенных в класс 4.3, и допущение их к перевозке внутренним водным транспортом определяются любым признанным способом в соответствии международными актами.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Отнесение к конкретным позициям "Н.У.К." прочих веществ и изделий с признаками класса 4.3, не имеющих соответствующего N ООН, должно осуществляться на основе результатов процедур испытания.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 необходимости обеспечения более высокого уровня безопасности перевозки веществ и изделий с признаками класса 4.3, не имеющих соответствующего N ООН, может быть установлена их более строгая классификация с использованием следующих критериев:</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29"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вещество должно быть отнесено к классу 4.3, если: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на какой-либо стадии испытания происходит самопроизвольное воспламенение выделяемого газа;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происходит выделение легковоспламеняющегося газа со скоростью более 1 литра на килограмм испытываемого вещества в час.</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85. Если в результате внесения добавок в вещества класса 4.3 они </w:t>
      </w:r>
      <w:r w:rsidRPr="000C3432">
        <w:rPr>
          <w:rFonts w:cs="Times New Roman"/>
          <w:szCs w:val="30"/>
        </w:rPr>
        <w:lastRenderedPageBreak/>
        <w:t>изменяют категорию опасности, эти смеси должны быть отнесены к тем позициям, к которым они относятся в силу их фактической степени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86. Веществам и изделиям, отнесенным к различным N ООН, назначается группа упаковки I, II или III на основе процедур испытания с применением следующих критериев: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 назначается любому веществу, которое бурно реагирует с водой при температурах окружающей среды и в целом обнаруживает тенденцию к выделению газа, подверженного самовоспламенению, или которое легко реагирует с водой при температурах окружающей среды, выделяя при этом легковоспламеняющийся газ со скоростью, равной или превышающей 10 литров на килограмм вещества в минуту;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 назначается любому веществу, которое легко реагирует с водой при температурах окружающей среды, выделяя при этом легковоспламеняющийся газ с максимальной скоростью, равной или превышающей 20 литров на килограмм вещества в час, и которое не удовлетворяет критериям, установленным для группы упаковки I;</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III назначается любому веществу, которое медленно реагирует с водой при температурах окружающей среды, выделяя при этом легковоспламеняющийся газ с максимальной скоростью, превышающей 1 литр на килограмм вещества в час, и которое не удовлетворяет критериям, установленным для групп упаковки I или II.</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87. Реагирующие с водой легковоспламеняющиеся твердые вещества, отнесенные к позиции с N ООН 3132, реагирующие с водой окисляющие твердые вещества, отнесенные к позиции с N ООН 3133, и реагирующие с водой самонагревающиеся твердые вещества, отнесенные к позиции с N ООН 3135, не допускаются к международной перевозке, если они не удовлетворяют требованиям, установленным для </w:t>
      </w:r>
      <w:hyperlink w:anchor="Par207" w:history="1">
        <w:r w:rsidRPr="000C3432">
          <w:rPr>
            <w:rFonts w:cs="Times New Roman"/>
            <w:szCs w:val="30"/>
          </w:rPr>
          <w:t>класса 1</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19" w:name="Par460"/>
      <w:bookmarkEnd w:id="19"/>
      <w:r w:rsidRPr="000C3432">
        <w:rPr>
          <w:rFonts w:cs="Times New Roman"/>
          <w:b/>
          <w:bCs/>
          <w:szCs w:val="30"/>
        </w:rPr>
        <w:t>ГЛАВА 11</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5.1. ОКИСЛЯЮЩИЕ ВЕЩЕСТВА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88. К опасным грузам класса 5.1 относятся вещества, которые, сами по себе необязательно являясь горючими, могут обычно путем выделения кислорода вызывать или поддерживать горение других материалов, а также изделия, содержащие такие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89. Опасные грузы класса 5.1 подразделяются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 - окисляющие вещества без дополнительной опасности или изделия, содержащие такие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O1 -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O3 - изделия;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OF - окисляющие вещества твердые, легковоспламеняющиеся;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OS - окисляющие вещества твердые, самонагревающиеся;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OW - окисляющие вещества твердые, выделяющие легковоспламеняющиеся газы при соприкосновении с водой;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OT - окисляющие вещества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OT1 -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OT2 -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OC - окисляющие вещества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OC1 -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OC2 -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OTC - окисляющие вещества токсичные,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90. При отнесении веществ, не указанных по наименованию в N ООН, к одной из позиций "Н.У.К." на основе процедуры испытания используются следующие критерии: твердое вещество должно быть отнесено к классу 5.1, если оно, будучи смешанным с целлюлозой в пропорции 4:1 или 1:1 (по массе), воспламеняется и горит или имеет среднюю продолжительность горения, не превышающую средней продолжительности горения бромата калия с целлюлозой, смешанных в пропорции 3:7 (по массе).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Окисляющим твердым веществам назначается группа упаковки I, II или III на основе процедур испытания с применением следующих критериев: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 любое вещество, которое, будучи смешанным с целлюлозой в пропорции 4:1 или 1:1 (по массе), имеет среднюю продолжительность горения, которая меньше средней продолжительности горения бромата калия с целлюлозой, смешанных в пропорции 3:2 (по массе);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 любое вещество, которое, будучи смешанным с целлюлозой в пропорции 4:1 или 1:1 (по массе), имеет среднюю продолжительность горения, равную или меньше средней продолжительности горения бромата калия с целлюлозой, смешанных в пропорции 2:3 (по массе), и не удовлетворяет критериям отнесения к группе упаковки I;</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III: любое вещество, которое, будучи смешанным с целлюлозой в пропорции 4:1 или 1:1 (по массе), имеет среднюю продолжительность горения, равную или меньше средней продолжительности горения бромата калия с целлюлозой, смешанных в пропорции 3:7 (по массе), и не удовлетворяет критериям отнесения к группам упаковки I и II.</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91. При отнесении окисляющих жидких веществ к одной из позиций "Н.У.К." на основе процедуры испытания используются следующие критерии: жидкое вещество должно быть отнесено к классу 5.1, если оно, будучи смешанным с целлюлозой в пропорции 1:1 (по массе), имеет максимальное давление 2070 кПа (манометрическое давление) или выше и имеет среднее время повышения давления, которое меньше или равно среднему времени повышения давления 65-процентного водного раствора азотной кислоты с целлюлозой, смешанных в пропорции 1:1 (по массе).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Окисляющим жидким веществам, имеющим разный N ООН либо не имеющим его, назначается группа упаковки I, II или III на основе процедур испытания с применением следующих критериев: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 любое вещество, которое, будучи смешанным с целлюлозой в пропорции 1:1 (по массе), самопроизвольно воспламеняется или имеет среднее время повышения давления, которое меньше среднего времени повышения давления 50-процентного раствора хлорной кислоты с целлюлозой, смешанных в пропорции 1:1 (по массе);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 любое вещество, которое, будучи смешанным с целлюлозой в пропорции 1:1 (по массе), имеет среднее время повышения давления, которое меньше или равно среднему времени повышения давления 40-процентного водного раствора хлората натрия с целлюлозой, смешанных в пропорции 1:1 (по массе), и не удовлетворяет критериям отнесения к группе упаковки I;</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III: любое вещество, которое, будучи смешанным с целлюлозой в пропорции 1:1 (по массе), имеет среднее время повышения давления, которое меньше или равно среднему времени повышения давления 65-процентного водного раствора азотной кислоты с целлюлозой, смешанных в пропорции 1:1 (по массе), и не удовлетворяет критериям отнесения к группам упаковки I и II.</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92. Химически неустойчивые вещества класса 5.1 допускаются к перевозке на судах только в том случае, если приняты необходимые меры для предотвращения их опасного разложения или полимеризации в ходе перевозки. Для этого необходимо, в частности, обеспечить, чтобы в сосудах не содержалось веществ, способных активировать эти реакции.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93. К международной перевозке не допускаются следующие вещества и смеси: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окисляющие твердые вещества, самонагревающиеся, отнесенные к N ООН 3100; окисляющие твердые вещества, реагирующие с водой, отнесенные к N ООН 3121; окисляющие твердые вещества, легковоспламеняющиеся, отнесенные к N ООН 3137, если они не </w:t>
      </w:r>
      <w:r w:rsidRPr="000C3432">
        <w:rPr>
          <w:rFonts w:cs="Times New Roman"/>
          <w:szCs w:val="30"/>
        </w:rPr>
        <w:lastRenderedPageBreak/>
        <w:t>удовлетворяют требованиям, установленным для класса;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удобрения с нитратом аммония или с горючими веществами, кроме случаев, когда они допускаются к перевозке с соблюдением условий, применимых к классу 1;</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смеси нитрата калия, нитрита натрия и соли аммония;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иные вещества и смеси, которые не допускаются к международной перевозке внутренним водным транспортом в соответствии с международными актами.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20" w:name="Par496"/>
      <w:bookmarkEnd w:id="20"/>
      <w:r w:rsidRPr="000C3432">
        <w:rPr>
          <w:rFonts w:cs="Times New Roman"/>
          <w:b/>
          <w:bCs/>
          <w:szCs w:val="30"/>
        </w:rPr>
        <w:t>ГЛАВА 12</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5.2. ОРГАНИЧЕСКИЕ ПЕРОКСИДЫ</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94. К опасным грузам класса 5.2 относятся органические пероксиды и составы органических пероксидов.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95. Опасные грузы класса 5.2 подразделяются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Р1 - органические пероксиды без регулирования температуры;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Р2 - органические пероксиды с регулированием температуры.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96. Органические пероксиды склонны к экзотермическому разложению при нормальной или повышенной температуре. Разложение может начаться под воздействием тепла, контакта с примесями (например, кислотами, соединениями тяжелых металлов, аминами), трения или удара. Скорость разложения возрастает с увеличением температуры и зависит от состава органического пероксида. Разложение может приводить к образованию вредных или легковоспламеняющихся газов или паров.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97. Некоторые из органических пероксидов могут разлагаться со взрывом, особенно в замкнутом пространстве.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98. К классу 5.2 не относятся составы органических пероксидов, которые содержат: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 более 1,0% свободного кислорода из органических пероксидов, когда содержание пероксида водорода не превышает 1,0%;</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 более 0,5% свободного кислорода из органических пероксидов, когда содержание пероксида водорода составляет более 1,0%, но не более 7,0%.</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99. Классификация органических пероксидов, составов или смесей органических пероксидов и их отнесение к какой-либо сводной позиции должны осуществляться компетентным органом страны происхождения. В решении об утверждении должны быть указаны результаты классификации и соответствующие условия перевозки. Если страна происхождения не является договаривающейся стороной международных соглашений в области перевозки опасных грузов, то классификация и условия перевозки должны быть признаны </w:t>
      </w:r>
      <w:r w:rsidRPr="000C3432">
        <w:rPr>
          <w:rFonts w:cs="Times New Roman"/>
          <w:szCs w:val="30"/>
        </w:rPr>
        <w:lastRenderedPageBreak/>
        <w:t>компетентным органом первой страны, являющейся договаривающейся стороной этих соглашений, по маршруту перевозки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100. Для обеспечения безопасности во время перевозки органические пероксиды во многих случаях десенсибилизируются путем добавления в них жидких или твердых органических веществ, твердых неорганических веществ или воды (разбавители для десенсибилизации). Десенсибилизация должна осуществляться таким образом, чтобы в случае утечки органического пероксида его концентрация не достигла опасной степени.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101. Некоторые органические пероксиды, которые по своим свойствам могут перевозиться только в условиях регулирования температуры, могут перевозиться на судах только в течение относительно короткого периода времени с периодическими контрольными замерами контрольной и аварийной температур.</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102. Органические пероксиды типа A к международной перевозке не допускаются.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21" w:name="Par513"/>
      <w:bookmarkEnd w:id="21"/>
      <w:r w:rsidRPr="000C3432">
        <w:rPr>
          <w:rFonts w:cs="Times New Roman"/>
          <w:b/>
          <w:bCs/>
          <w:szCs w:val="30"/>
        </w:rPr>
        <w:t>ГЛАВА 13</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6.1. ТОКСИЧНЫЕ ВЕЩЕСТВА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103. К опасным грузам класса 6.1 относятся вещества, в отношении которых можно предположить исходя из результатов экспериментов, проведенных на животных, что они могут при однократном или непродолжительном воздействии и в относительно малых количествах причинить вред здоровью человека или явиться причиной смерти в случае их вдыхания, всасывания через кожу или глотания.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104. Опасные грузы класса 6.1 подразделяются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 - токсичные вещества без дополнительной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T1 - органические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T2 - органические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T3 - металлоорганические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T4 - неорганические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T5 - неорганические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T6 - жидкие, используемые в качестве пестицидов;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T7 - твердые, используемые в качестве пестицидов;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T8 - образцы;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T9 - другие токсичные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TF - токсичные вещества легковоспламеняющиеся: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TF1 -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TF2 - жидкие, используемые в качестве пестицидов;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TF3 -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TS - токсичные вещества самонагревающиеся,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lastRenderedPageBreak/>
        <w:t>TW - токсичные вещества, выделяющие легковоспламеняющиеся газы при соприкосновении с водой: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TW1 -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TW2 -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TO - токсичные вещества окисляющие: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TO1 -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TO2 -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TC - токсичные вещества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TC1 - органические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TC2 - органические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TC3 - неорганические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TC4 - неорганические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TFC - токсичные вещества легковоспламеняющиеся, коррозионные.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105. Для перевозки опасных грузов класса 6.1 используются три группы упаковки в зависимости от степени опасности, которую представляют эти грузы при перевозке: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 сильнотоксичные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 токсичные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III: слаботоксичные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106. При отнесении веществ, смесей, растворов и изделий, не указанных по наименованию в N ООН, к классу 6.1, к соответствующей позиции "Н.У.К." и к соответствующей группе упаковки должно учитываться следующее: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106.1. при определении степени токсичности того или иного вещества необходимо учитывать имеющиеся данные об отравлении людей при несчастных случаях, а также такие специфические свойства конкретного вещества, как жидкое состояние, высокая летучесть, особая способность всасываться через кожу и особое биологическое воздействие;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106.2. при отсутствии данных о воздействии на людей степень токсичности вещества определяется на основании имеющихся данных, полученных в результате опытов на животных.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107. Если вещество проявляет различные степени токсичности для двух или нескольких видов воздействия, его необходимо классифицировать с учетом наиболее высокой степени токсичности.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108. Если в результате внесения в них добавок вещества класса 6.1 категории опасности изменяется, то эти смеси или растворы должны быть отнесены к тем позициям, к которым они относятся в силу их фактической степени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109. Жидкости, выделяющие токсичные пары, относятся к группам опасности в зависимости от концентрации насыщенного пара в воздухе (в мл/куб. м воздуха) (летучесть) при температуре 20 °C и нормальном </w:t>
      </w:r>
      <w:r w:rsidRPr="000C3432">
        <w:rPr>
          <w:rFonts w:cs="Times New Roman"/>
          <w:szCs w:val="30"/>
        </w:rPr>
        <w:lastRenderedPageBreak/>
        <w:t>атмосферном давлении.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110. Химически неустойчивые вещества класса 6.1 допускаются к перевозке, если приняты необходимые меры для предотвращения их опасного разложения или полимеризации во время перевозки. Для этого необходимо, в частности, обеспечить, чтобы в сосудах и грузовых танках не содержалось веществ, способных активировать эти реакции.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22" w:name="Par557"/>
      <w:bookmarkEnd w:id="22"/>
      <w:r w:rsidRPr="000C3432">
        <w:rPr>
          <w:rFonts w:cs="Times New Roman"/>
          <w:b/>
          <w:bCs/>
          <w:szCs w:val="30"/>
        </w:rPr>
        <w:t>ГЛАВА 14</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6.2. ИНФЕКЦИОННЫЕ ВЕЩЕСТВА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111. К опасным грузам класса 6.2 относятся вещества, о которых известно или имеются основания полагать, что они содержат патогенные организмы. Патогенные организмы определяются как микроорганизмы (включая бактерии, вирусы, риккетсии, паразиты, грибки) и другие инфекционные агенты, такие, как прионы, которые могут вызывать заболевания людей или животных.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112. К классу 6.2 относятся генетически измененные микроорганизмы и организмы, биологические продукты, диагностические образцы и живые зараженные животные, если они отвечают критериям отнесения к данному классу.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113. Ядовитые токсины растительного, животного или бактериального происхождения, которые не содержат каких-либо инфекционных веществ или организмов или которые не содержатся в них, являются веществами </w:t>
      </w:r>
      <w:hyperlink w:anchor="Par513" w:history="1">
        <w:r w:rsidRPr="000C3432">
          <w:rPr>
            <w:rFonts w:cs="Times New Roman"/>
            <w:szCs w:val="30"/>
          </w:rPr>
          <w:t>класса 6.1</w:t>
        </w:r>
      </w:hyperlink>
      <w:r w:rsidRPr="000C3432">
        <w:rPr>
          <w:rFonts w:cs="Times New Roman"/>
          <w:szCs w:val="30"/>
        </w:rPr>
        <w:t>, N ООН 3172 или 3462.</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114. Опасные грузы класса 6.2 подразделяются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I1 - инфекционные вещества, опасные для людей;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I2 - инфекционные вещества, опасные только для животных;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I3 - производственные отходы больничного происхождения;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I4 - диагностические образцы.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115. В зависимости от степени риска к каждой группе опасности применяются следующие критерии: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опасности 4 - патогенный организм, который обычно вызывает тяжелое заболевание человека или животного, легко передается прямо или косвенно одним индивидом (особью) другому и против которого обычно не имеется ни эффективных методов лечения, ни эффективной медицинской профилактики (то есть организм, представляющий высокую степень опасности для индивида или особи и их групп);</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30" w:history="1">
        <w:r w:rsidRPr="000C3432">
          <w:rPr>
            <w:rFonts w:cs="Times New Roman"/>
            <w:szCs w:val="30"/>
          </w:rPr>
          <w:t>постановления</w:t>
        </w:r>
      </w:hyperlink>
      <w:r w:rsidRPr="000C3432">
        <w:rPr>
          <w:rFonts w:cs="Times New Roman"/>
          <w:szCs w:val="30"/>
        </w:rPr>
        <w:t xml:space="preserve"> МЧС от 19.11.2014 N 33)</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группа опасности 3 - патогенный организм, который обычно вызывает тяжелое заболевание человека или животного, но который в принципе не передается одним зараженным индивидом (особью) </w:t>
      </w:r>
      <w:r w:rsidRPr="000C3432">
        <w:rPr>
          <w:rFonts w:cs="Times New Roman"/>
          <w:szCs w:val="30"/>
        </w:rPr>
        <w:lastRenderedPageBreak/>
        <w:t>другому и против которого имеются эффективные методы лечения или эффективная медицинская профилактика (то есть организм, представляющий высокую степень опасности для индивида или особи и незначительную опасность для их групп);</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31" w:history="1">
        <w:r w:rsidRPr="000C3432">
          <w:rPr>
            <w:rFonts w:cs="Times New Roman"/>
            <w:szCs w:val="30"/>
          </w:rPr>
          <w:t>постановления</w:t>
        </w:r>
      </w:hyperlink>
      <w:r w:rsidRPr="000C3432">
        <w:rPr>
          <w:rFonts w:cs="Times New Roman"/>
          <w:szCs w:val="30"/>
        </w:rPr>
        <w:t xml:space="preserve"> МЧС от 19.11.2014 N 33)</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опасности 2 - патогенный организм, который может вызвать заболевание человека или животного, но который вряд ли представляет серьезную опасность и против которого, хотя он способен вызвать острую инфекцию в результате своего воздействия, существуют эффективные методы лечения и эффективная медицинская профилактика, снижающие риск распространения инфекции (то есть организм, представляющий умеренную опасность для индивида или особи и незначительную опасность для их групп);</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32" w:history="1">
        <w:r w:rsidRPr="000C3432">
          <w:rPr>
            <w:rFonts w:cs="Times New Roman"/>
            <w:szCs w:val="30"/>
          </w:rPr>
          <w:t>постановления</w:t>
        </w:r>
      </w:hyperlink>
      <w:r w:rsidRPr="000C3432">
        <w:rPr>
          <w:rFonts w:cs="Times New Roman"/>
          <w:szCs w:val="30"/>
        </w:rPr>
        <w:t xml:space="preserve"> МЧС от 19.11.2014 N 33)</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опасности 1 - микроорганизмы, которые не способны вызвать заболевание человека или животного (то есть не представляющие никакой опасности или представляющие лишь незначительную опасность для индивида, особи или их групп). Вещества, содержащие лишь такие микроорганизмы, не считаются инфекционными.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116. Инфекционным веществам, опасным только для животных (группа I2) и относящимся к группе опасности 2, назначается группа упаковки II.</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117. Производственным отходам лечения животных или людей или отходам биоисследований, вероятность присутствия инфекционных веществ в которых относительно мала, присваивается N ООН 3291. Отходам, содержащим инфекционные вещества, которые можно конкретно определить, присваивается N ООН 2814 или N ООН 2900 в зависимости от степени представляемой ими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Обеззараженные отходы, содержавшие ранее инфекционные вещества, считаются неопасными, если они не отвечают критериям, установленным для какого-либо другого класса.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118. Живые позвоночные или беспозвоночные животные не должны использоваться для целей перевозки инфекционного вещества, за исключением случаев, когда это вещество невозможно перевезти другим способом. Такие животные помещаются в подходящую тару, на которую наносятся надлежащие маркировка и обозначения, и перевозятся согласно соответствующим правилам, регулирующим транспортировку животных.</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23" w:name="Par581"/>
      <w:bookmarkEnd w:id="23"/>
      <w:r w:rsidRPr="000C3432">
        <w:rPr>
          <w:rFonts w:cs="Times New Roman"/>
          <w:b/>
          <w:bCs/>
          <w:szCs w:val="30"/>
        </w:rPr>
        <w:t>ГЛАВА 15</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7. РАДИОАКТИВНЫЕ МАТЕРИАЛЫ</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119. Радиоактивный материал - это любой материал, содержащий радионуклиды, в котором концентрация активности, а также полная активность груза превышают значения, указанные согласно </w:t>
      </w:r>
      <w:hyperlink w:anchor="Par2107" w:history="1">
        <w:r w:rsidRPr="000C3432">
          <w:rPr>
            <w:rFonts w:cs="Times New Roman"/>
            <w:szCs w:val="30"/>
          </w:rPr>
          <w:t>приложению 8</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120. При перевозке внутренним водным транспортом к классу 7 не относятся радиоактивные материалы, являющиеся неотъемлемой частью оборудования судов.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121. Образцы, представляющие собой или имитирующие радиоактивный материал особого вида, до начала перевозки должны подвергаться испытаниям в соответствии с правилами, регулирующими методы испытаний радиоактивных материалов.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122. Прием груза класса 7 для погрузки на суда производится при наличии соответствующей виду груза упаковки (транспортного пакета) с присвоенным ей транспортным индексом.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Транспортный индекс любой упаковки или транспортного пакета не должен превышать 10, а индекс безопасности по критичности любой упаковки или транспортного пакета не должен превышать 50.</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123. При замере радиоактивности максимальный уровень излучения в любой точке внешней поверхности упаковки или транспортного пакета не должен превышать 2 мЗв/ч, за исключением упаковок или транспортных пакетов, перевозимых в условиях исключительного использования, при условии, если грузовое пространство судна оборудовано ограждением, которое в обычных условиях перевозки предотвращает доступ посторонних лиц внутрь огражденной зоны.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Максимальный уровень излучения в любой точке внешней поверхности упаковки в условиях исключительного использования не должен превышать 10 мЗв/ч.</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124. Категории упаковки и транспортных пакетов определяются в соответствии с условиями, указанными согласно </w:t>
      </w:r>
      <w:hyperlink w:anchor="Par2147" w:history="1">
        <w:r w:rsidRPr="000C3432">
          <w:rPr>
            <w:rFonts w:cs="Times New Roman"/>
            <w:szCs w:val="30"/>
          </w:rPr>
          <w:t>приложению 9</w:t>
        </w:r>
      </w:hyperlink>
      <w:r w:rsidRPr="000C3432">
        <w:rPr>
          <w:rFonts w:cs="Times New Roman"/>
          <w:szCs w:val="30"/>
        </w:rPr>
        <w:t>, и следующими требованиями: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применительно к упаковке или транспортному пакету при определении соответствующей категории должны приниматься во внимание как транспортный индекс, так и уровень излучения на поверхности. Если транспортный индекс удовлетворяет условию одной категории, а уровень излучения на поверхности удовлетворяет условию другой категории, то упаковка или транспортный пакет должны быть отнесены к более высокой категории. Для этой цели категория I-БЕЛАЯ должна рассматриваться как самая низкая категория;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если уровень излучения на поверхности превышает 2 мЗв/ч, упаковка или транспортный пакет должны перевозиться в условиях исключительного использования;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упаковка, перевозимая в специальных условиях, должна быть отнесена к категории III-ЖЕЛТАЯ;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транспортный пакет, который содержит упаковки, перевозимые в специальных условиях, должен быть отнесен к категории III-ЖЕЛТАЯ.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24" w:name="Par597"/>
      <w:bookmarkEnd w:id="24"/>
      <w:r w:rsidRPr="000C3432">
        <w:rPr>
          <w:rFonts w:cs="Times New Roman"/>
          <w:b/>
          <w:bCs/>
          <w:szCs w:val="30"/>
        </w:rPr>
        <w:t>ГЛАВА 16</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8. КОРРОЗИОННЫЕ ВЕЩЕСТВА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125. К опасным грузам класса 8 относятся вещества и изделия, содержащие вещества этого класса, которые в силу своих химических свойств воздействуют на эпителиальную ткань кожи или слизистой оболочки при контакте с ней или которые в случае утечки или просыпания могут вызвать повреждение или разрушение других грузов, судна или его оборудования. Название этого класса охватывает также другие вещества, которые образуют коррозионную жидкость лишь в присутствии воды или которые при наличии естественной влажности воздуха образуют коррозионные пары или взвеси.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126. Опасные грузы класса 8 подразделяются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C1 - C10 - коррозионные вещества без дополнительной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C1 - C4 - вещества, обладающие свойствами кислот: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C1 - неорганические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C2 - неорганические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C3 - органические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C4 - органические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C5 - C8 - вещества, обладающие свойствами оснований: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C5 - неорганические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C6 - неорганические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C7 - органические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C8 - органические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C9 - C10 - другие коррозионные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C9 -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C10 -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C11 - изделия;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CF - коррозионные вещества легковоспламеняющиеся: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CF1 -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CF2 -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CS - коррозионные вещества самонагревающиеся: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CS1 -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CS2 -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CW - коррозионные вещества, выделяющие легковоспламеняющиеся газы при соприкосновении с водой: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CW1 -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CW2 -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CO - коррозионные вещества окисляющие: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CO1 -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CO2 -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CT - коррозионные вещества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CT1 -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CT2 -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CTF - коррозионные вещества легковоспламеняющиеся, жидкие,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COT - коррозионные вещества окисляющие, токсичные.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127. Вещества класса 8 относятся к следующим трем группам упаковки в зависимости от степени опасности, которую они представляют при перевозке: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 сильнокоррозионные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 коррозионные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III: слабокоррозионные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128. Отнесение веществ и изделий к классу 8 производится в соответствии с международными правилами. Распределение веществ по группам упаковки I, II и III осуществляется на основе накопленного опыта с учетом таких дополнительных факторов, как опасность при вдыхании и способность вступать в реакцию с водой (включая образование опасных продуктов разложения).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129. Вещество или препарат, которые удовлетворяют критериям класса 8 и степень токсичности которых согласно </w:t>
      </w:r>
      <w:hyperlink w:anchor="Par2182" w:history="1">
        <w:r w:rsidRPr="000C3432">
          <w:rPr>
            <w:rFonts w:cs="Times New Roman"/>
            <w:szCs w:val="30"/>
          </w:rPr>
          <w:t>приложению 10</w:t>
        </w:r>
      </w:hyperlink>
      <w:r w:rsidRPr="000C3432">
        <w:rPr>
          <w:rFonts w:cs="Times New Roman"/>
          <w:szCs w:val="30"/>
        </w:rPr>
        <w:t xml:space="preserve"> к настоящим Правилам при вдыхании пыли и взвесей находится в пределах, установленных для группы упаковки I, а при глотании или воздействии на кожу - только в пределах, установленных для группы упаковки III или ниже, относятся к классу 8.</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 назначается веществам, которые вызывают разрушение неповрежденной кожной ткани на всю ее толщину в течение периода наблюдения до 60 минут, отсчитываемого после трехминутного или менее продолжительного воздействия.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 назначается веществам, которые вызывают разрушение неповрежденной кожной ткани на всю ее толщину в течение периода наблюдения до 14 суток, отсчитываемого после воздействия, длившегося более 3 минут, но не более 60 минут.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III назначается веществам, которые: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вызывают разрушение неповрежденной кожной ткани на всю ее толщину в течение периода наблюдения до 14 дней, отсчитываемого после воздействия, длившегося более 60 минут, но не более 4 часов;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 считаются способными вызывать разрушение неповрежденной кожной ткани на всю ее толщину, но которые подвергают коррозии стальные или алюминиевые поверхности со скоростью, превышающей 6,25 мм в год при температуре испытаний 55 °C. Для испытаний стали используется сталь типа P235, соответствующая международному стандарту ISO 9328(II):1991, или сталь аналогичного типа, а для испытаний алюминия используется нелакированный алюминий типа 7075-T6 или AZ5GU-T6.</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Вещества, которые не считаются способными вызывать разрушение кожи человека на всю толщину ее слоя, должны рассматриваться на предмет их способности вызывать коррозию на поверхности определенных металлов.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130. Если в результате внесения в них добавок вещества класса 8 изменяют категорию опасности, то эти смеси или растворы должны быть отнесены к тем позициям, к которым они относятся в силу их фактической степени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131. Химические неустойчивые вещества класса 8 допускаются к перевозке лишь в том случае, если приняты необходимые меры для предотвращения их опасного разложения или полимеризации во время перевозки. Для этого необходимо, в частности, обеспечить, чтобы в сосудах и грузовых танках не содержалось какого-либо вещества, способного активировать эти реакции.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25" w:name="Par649"/>
      <w:bookmarkEnd w:id="25"/>
      <w:r w:rsidRPr="000C3432">
        <w:rPr>
          <w:rFonts w:cs="Times New Roman"/>
          <w:b/>
          <w:bCs/>
          <w:szCs w:val="30"/>
        </w:rPr>
        <w:t>ГЛАВА 17</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КЛАСС 9. ПРОЧИЕ ОПАСНЫЕ ВЕЩЕСТВА И ИЗДЕЛИЯ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132. К опасным грузам класса 9 относятся вещества и изделия, которые во время перевозки представляют опасность, не охваченную названиями других классов, а также классифицированные как опасные для окружающей среды, но не относящиеся к какому-либо другому классу или к другим позициям класса 9, кроме позиций под N ООН 3077 и 3082.</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133. Опасные грузы класса 9 подразделяются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M1 - вещества, мелкая пыль которых при вдыхании может представлять опасность для здоровья;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M2 - вещества и приборы, которые в случае пожара могут выделять диоксины;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M3 - вещества, выделяющие легковоспламеняющиеся пары;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M4 - литиевые батареи;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M5 - спасательные средства;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M6 - M8 - вещества, опасные для окружающей среды: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M6 - загрязнитель водной среды жидкий;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M7 - загрязнитель водной среды твердый;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M8 - генетически измененные микроорганизмы и организмы;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M9, M10 - вещества при повышенной температуре: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M9 - жидкие;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M10 - твердые;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M11 - прочие вещества, представляющие опасность при перевозке, но не соответствующие определениям других классов.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134. Отнесение веществ и изделий, не имеющих N ООН, к соответствующей позиции "Н.У.К." осуществляется при наличии следующих критериев: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134.1. наличие в веществе мелкой пыли, которая при вдыхании может представлять опасность для здоровья, включая асбесты и смеси, содержащие асбесты;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134.2. способность в случае пожара выделять диоксины, включая полихлорированные дифенилы, полихлорированные терфенилы, полигалогенированные дифенилы и терфенилы и смеси, содержащие эти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134.3. выделение легковоспламеняющихся паров, включая полимеры, содержащие легковоспламеняющиеся жидкости с температурой вспышки в закрытом тигле не выше 55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135. Литиевые элементы и батареи могут быть отнесены к классу 9, если они отвечают следующим требованиям: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каждый элемент и каждая батарея относятся к такому типу, который удовлетворяет требованиям всех испытаний;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каждый элемент и каждая батарея должны быть оснащены предохранительным газоотводным устройством или сконструированы таким образом, чтобы исключалась возможность резкого разрушения в обычных условиях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каждый элемент и каждая батарея должны быть оснащены эффективным средством предотвращения внешних коротких замыканий;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каждая батарея, содержащая элементы или группы элементов, соединенных параллельно, должна быть оснащена эффективными средствами, необходимыми для предотвращения противотока (например, диодами, предохранителями и тому подобным).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136. К классу 9 относятся вещества, перевозимые или предъявляемые для перевозки в жидком состоянии при температуре не ниже 100 °C и если они имеют температуру ниже их температуры вспышки в закрытом тигле. К ним также относятся твердые вещества, перевозимые или предъявляемые для перевозки при температуре не ниже 240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Вещества при повышенной температуре могут быть отнесены к классу 9 лишь в том случае, если они не удовлетворяют критериям любого другого класса.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137. Требования, касающиеся класса 9, не распространяются на литую асфальтовую смесь.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138. К классу 9 относятся следующие прочие вещества, не соответствующие определениям других классов: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твердые аммиачные соединения с температурой вспышки в закрытом тигле ниже 61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дитиониты, представляющие незначительную опасность;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жидкости высокой летучести;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вещества, выделяющие ядовитые пары;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вещества, содержащие аллергены;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комплекты химических веществ и комплекты первой помощи.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139. Положения настоящих Правил не распространяются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ООН 1845 углерода диоксид твердый (лед сухой);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ООН 2071 удобрения аммиачно-нитратные;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ООН 2216 муку рыбную (рыбные отходы) стабилизированную;</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ООН 2807 материал намагниченный;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ООН 3166 двигатель внутреннего сгорания или транспортное средство, работающее на легковоспламеняющемся газе, или транспортное средство, работающее на легковоспламеняющейся жидкости;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ООН 3171 транспортное средство, работающее на аккумуляторных батареях, или N ООН 3171 оборудование, работающее на аккумуляторных батареях (батареях жидкостных элементов).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140. Веществам и изделиям класса 9, имеющим класс опасности в соответствии с N ООН, назначается одна из следующих групп упаковки в зависимости от степени опасности, которой они характеризуются: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 - вещества со средней степенью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III - вещества с низкой степенью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141. С разрешения компетентного органа страны происхождения количество лития или литиевого сплава в каждом элементе может быть увеличено до 60 г, а в упаковке может содержаться до 2500 г лития или литиевого сплава; компетентный орган определяет условия перевозки, а также тип и продолжительность испытания в соответствии с настоящими Правилами.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142. К международной перевозке не допускаются вещества и изделия, не допускаемые к перевозке согласно соответствующим правилам, регулирующим транспортировку опасных грузов автомобильным или железнодорожным транспортом.</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26" w:name="Par699"/>
      <w:bookmarkEnd w:id="26"/>
      <w:r w:rsidRPr="000C3432">
        <w:rPr>
          <w:rFonts w:cs="Times New Roman"/>
          <w:b/>
          <w:bCs/>
          <w:szCs w:val="30"/>
        </w:rPr>
        <w:t>ГЛАВА 18</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МЕТОДЫ ИСПЫТАНИЙ</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143. Если в </w:t>
      </w:r>
      <w:hyperlink w:anchor="Par207" w:history="1">
        <w:r w:rsidRPr="000C3432">
          <w:rPr>
            <w:rFonts w:cs="Times New Roman"/>
            <w:szCs w:val="30"/>
          </w:rPr>
          <w:t>главах 5</w:t>
        </w:r>
      </w:hyperlink>
      <w:r w:rsidRPr="000C3432">
        <w:rPr>
          <w:rFonts w:cs="Times New Roman"/>
          <w:szCs w:val="30"/>
        </w:rPr>
        <w:t xml:space="preserve"> - </w:t>
      </w:r>
      <w:hyperlink w:anchor="Par649" w:history="1">
        <w:r w:rsidRPr="000C3432">
          <w:rPr>
            <w:rFonts w:cs="Times New Roman"/>
            <w:szCs w:val="30"/>
          </w:rPr>
          <w:t>17</w:t>
        </w:r>
      </w:hyperlink>
      <w:r w:rsidRPr="000C3432">
        <w:rPr>
          <w:rFonts w:cs="Times New Roman"/>
          <w:szCs w:val="30"/>
        </w:rPr>
        <w:t xml:space="preserve"> настоящих Правил или в настоящей главе не предусмотрено иное, то для классификации опасных грузов используются методы испытаний, изложенные в Руководстве по испытаниям и критериям к Рекомендациям Организации Объединенных Наций по перевозке опасных грузов, опубликованное Организацией Объединенных Наций (ST/SG/AC.10/11/Rev.4).</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144. При проведении испытаний на устойчивость путем нагревания температура в сушильной камере, содержащей испытываемый образец, не должна отклоняться более чем на 2 °C от предписанной температуры; продолжительность испытания - 30 или 60 минут - должна соблюдаться с точностью до 2 минут. Сушильная камера должна быть устроена таким образом, чтобы температура в ней достигала предписываемой величины не позднее чем через 5 минут после помещения в нее образца.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145. Для испытания легковоспламеняющихся жидкостей </w:t>
      </w:r>
      <w:hyperlink w:anchor="Par295" w:history="1">
        <w:r w:rsidRPr="000C3432">
          <w:rPr>
            <w:rFonts w:cs="Times New Roman"/>
            <w:szCs w:val="30"/>
          </w:rPr>
          <w:t>класса 3</w:t>
        </w:r>
      </w:hyperlink>
      <w:r w:rsidRPr="000C3432">
        <w:rPr>
          <w:rFonts w:cs="Times New Roman"/>
          <w:szCs w:val="30"/>
        </w:rPr>
        <w:t xml:space="preserve">, </w:t>
      </w:r>
      <w:hyperlink w:anchor="Par513" w:history="1">
        <w:r w:rsidRPr="000C3432">
          <w:rPr>
            <w:rFonts w:cs="Times New Roman"/>
            <w:szCs w:val="30"/>
          </w:rPr>
          <w:t>6.1</w:t>
        </w:r>
      </w:hyperlink>
      <w:r w:rsidRPr="000C3432">
        <w:rPr>
          <w:rFonts w:cs="Times New Roman"/>
          <w:szCs w:val="30"/>
        </w:rPr>
        <w:t xml:space="preserve"> и </w:t>
      </w:r>
      <w:hyperlink w:anchor="Par597" w:history="1">
        <w:r w:rsidRPr="000C3432">
          <w:rPr>
            <w:rFonts w:cs="Times New Roman"/>
            <w:szCs w:val="30"/>
          </w:rPr>
          <w:t>8</w:t>
        </w:r>
      </w:hyperlink>
      <w:r w:rsidRPr="000C3432">
        <w:rPr>
          <w:rFonts w:cs="Times New Roman"/>
          <w:szCs w:val="30"/>
        </w:rPr>
        <w:t xml:space="preserve"> используются следующие методы: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145.1. проводится испытание для определения температуры вспышки при помощи одного из следующих приборов: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прибора системы Абеля;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прибора системы Абеля-Пенского;</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прибора системы Таг;</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прибора системы Пенского-Мартенса;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прибора, предусмотренного в международных стандартах ISO 3679:1983 или ISO 3680:1983;</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145.2. для определения температуры вспышки красок, клеев и аналогичных вязких материалов, содержащих растворители, должны использоваться только приборы и методы испытаний, пригодные для определения температуры вспышки вязких жидкостей, в соответствии со следующими международными стандартами: ISO 3679:1983; ISO 3680:1983; ISO 1523:1983 и немецким стандартом DIN 53213:1978, часть 1;</w:t>
      </w:r>
    </w:p>
    <w:p w:rsidR="000C3432" w:rsidRPr="000C3432" w:rsidRDefault="000C3432">
      <w:pPr>
        <w:widowControl w:val="0"/>
        <w:autoSpaceDE w:val="0"/>
        <w:autoSpaceDN w:val="0"/>
        <w:adjustRightInd w:val="0"/>
        <w:ind w:firstLine="540"/>
        <w:jc w:val="both"/>
        <w:rPr>
          <w:rFonts w:cs="Times New Roman"/>
          <w:szCs w:val="30"/>
        </w:rPr>
      </w:pPr>
      <w:bookmarkStart w:id="27" w:name="Par712"/>
      <w:bookmarkEnd w:id="27"/>
      <w:r w:rsidRPr="000C3432">
        <w:rPr>
          <w:rFonts w:cs="Times New Roman"/>
          <w:szCs w:val="30"/>
        </w:rPr>
        <w:t>145.3. испытание проводится либо по методу равновесия в соответствии с международными стандартами ISO 1516:1981, ISO 3680:1983, ISO 1523:1983, ISO 3679:1983 либо по методу неравновесности с использованием прибора системы Абеля (английский стандарт BS 2000, часть 170:1995; французский стандарт NF MO7-011:1988; французский стандарт NF T66-009:1969) или с использованием прибора системы Абеля-Пенского (немецкий стандарт DIN 51755, часть 1:1974 (для температур от 5 °C до 65 °C), немецкий стандарт DIN 51755, часть 2:1978 (для температур ниже 5 °C), французский стандарт NF MO7-036:1984) либо с использованием прибора системы Таг (американский стандарт ASTM D 56:1993), либо с использованием прибора системы Пенского-Мартенса (международный стандарт ISO 2719:1988; европейский стандарт EN 22719; американский стандарт ASTM D 93:1994; стандарт Нефтяного института IP 34:1988).</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Определение вязкости устанавливается в результате испытания на время истечения веществ из сосуда (воронки), соответствующего международному стандарту ISO 2431:1993, с диаметром отверстия 6 мм при температуре 23 °C с учетом значений, указанных согласно </w:t>
      </w:r>
      <w:hyperlink w:anchor="Par2043" w:history="1">
        <w:r w:rsidRPr="000C3432">
          <w:rPr>
            <w:rFonts w:cs="Times New Roman"/>
            <w:szCs w:val="30"/>
          </w:rPr>
          <w:t>приложению 6</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146. При выборе метода испытания необходимо учитывать возможность химических реакций между испытываемым веществом и держателем образца.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147. Если температура вспышки, определенная по методу неравновесности согласно </w:t>
      </w:r>
      <w:hyperlink w:anchor="Par712" w:history="1">
        <w:r w:rsidRPr="000C3432">
          <w:rPr>
            <w:rFonts w:cs="Times New Roman"/>
            <w:szCs w:val="30"/>
          </w:rPr>
          <w:t>подпункту 145.3 пункта 145</w:t>
        </w:r>
      </w:hyperlink>
      <w:r w:rsidRPr="000C3432">
        <w:rPr>
          <w:rFonts w:cs="Times New Roman"/>
          <w:szCs w:val="30"/>
        </w:rPr>
        <w:t xml:space="preserve">, составляет 23 +/- 2 °C или 61 +/- 2 °C, то результат должен быть проверен для каждого температурного диапазона методом равновесия в соответствии с </w:t>
      </w:r>
      <w:hyperlink w:anchor="Par712" w:history="1">
        <w:r w:rsidRPr="000C3432">
          <w:rPr>
            <w:rFonts w:cs="Times New Roman"/>
            <w:szCs w:val="30"/>
          </w:rPr>
          <w:t>подпунктом 145.3 пункта 145</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148. При классификации легковоспламеняющейся жидкости должна быть принята классификация, предложенная грузоотправителем, если при контрольном испытании с целью определения температуры вспышки будет получен результат, не отклоняющийся более чем на 2 °C от предельных температур (соответственно 23 и 61 °C), приведенных в </w:t>
      </w:r>
      <w:hyperlink w:anchor="Par295" w:history="1">
        <w:r w:rsidRPr="000C3432">
          <w:rPr>
            <w:rFonts w:cs="Times New Roman"/>
            <w:szCs w:val="30"/>
          </w:rPr>
          <w:t>главе 7</w:t>
        </w:r>
      </w:hyperlink>
      <w:r w:rsidRPr="000C3432">
        <w:rPr>
          <w:rFonts w:cs="Times New Roman"/>
          <w:szCs w:val="30"/>
        </w:rPr>
        <w:t xml:space="preserve"> настоящих Правил. Если разница составляет более 2 °C, необходимо провести еще одно контрольное испытание и принять самую низкую температуру по результатам обоих контрольных испытаний.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149. В качестве методов испытания должны использоваться методы, принятые Организацией экономического сотрудничества и развития (далее - ОЭСР) и Европейской комиссией (далее - ЕК). Если используются другие методы, то они должны быть международно признаны, равноценны испытаниям ОЭСР и ЕК и указаны в протоколах испытаний.</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1"/>
        <w:rPr>
          <w:rFonts w:cs="Times New Roman"/>
          <w:szCs w:val="30"/>
        </w:rPr>
      </w:pPr>
      <w:bookmarkStart w:id="28" w:name="Par719"/>
      <w:bookmarkEnd w:id="28"/>
      <w:r w:rsidRPr="000C3432">
        <w:rPr>
          <w:rFonts w:cs="Times New Roman"/>
          <w:b/>
          <w:bCs/>
          <w:szCs w:val="30"/>
        </w:rPr>
        <w:t>РАЗДЕЛ III</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ОРГАНИЗАЦИЯ ПЕРЕВОЗКИ ОПАСНЫХ ГРУЗОВ ВНУТРЕННИМ ВОДНЫМ ТРАНСПОРТОМ</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29" w:name="Par722"/>
      <w:bookmarkEnd w:id="29"/>
      <w:r w:rsidRPr="000C3432">
        <w:rPr>
          <w:rFonts w:cs="Times New Roman"/>
          <w:b/>
          <w:bCs/>
          <w:szCs w:val="30"/>
        </w:rPr>
        <w:t>ГЛАВА 19</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ОБЩИЕ УСЛОВИЯ ПЕРЕВОЗКИ ОПАСНЫХ ГРУЗОВ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150. Перевозка опасных грузов внутренним водным транспортом в Республике Беларусь должна осуществляться в соответствии с требованиями настоящих Правил, иных нормативных правовых актов, технических нормативных правовых актов в области перевозки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151. Виды деятельности, связанные с обеспечением перевозок опасных грузов, порядок выдачи разрешений на право их осуществления определяются в соответствии с законодательством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152. К перевозке внутренним водным транспортом могут допускаться все опасные грузы, включенные в перечни опасных грузов, допущенных к перевозке соответствующими видами наземного и воздушного транспорта. Перевозка опасных грузов, не включенных в эти перечни, осуществляется в соответствии с требованиями </w:t>
      </w:r>
      <w:hyperlink r:id="rId33" w:history="1">
        <w:r w:rsidRPr="000C3432">
          <w:rPr>
            <w:rFonts w:cs="Times New Roman"/>
            <w:szCs w:val="30"/>
          </w:rPr>
          <w:t>Закона</w:t>
        </w:r>
      </w:hyperlink>
      <w:r w:rsidRPr="000C3432">
        <w:rPr>
          <w:rFonts w:cs="Times New Roman"/>
          <w:szCs w:val="30"/>
        </w:rPr>
        <w:t xml:space="preserve"> Республики Беларусь "О перевозке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153. Условия и порядок перемещения опасных грузов, ограниченных к перемещению через таможенную границу Республики Беларусь, устанавливаются законодательством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154. Государственный надзор в области безопасности перевозки опасных грузов внутренним водным транспортом в Республике Беларусь осуществляется Департаментом по надзору за безопасным ведением работ в промышленности Министерства по чрезвычайным ситуациям Республики Беларусь (далее - Госпромнадзор) в соответствии с законодательством Республики Беларусь.</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30" w:name="Par731"/>
      <w:bookmarkEnd w:id="30"/>
      <w:r w:rsidRPr="000C3432">
        <w:rPr>
          <w:rFonts w:cs="Times New Roman"/>
          <w:b/>
          <w:bCs/>
          <w:szCs w:val="30"/>
        </w:rPr>
        <w:t>ГЛАВА 20</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ОФОРМЛЕНИЕ ДОКУМЕНТОВ ПРИ ПЕРЕВОЗКЕ ОПАСНЫХ ГРУЗОВ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155. Перевозка опасных грузов внутренним водным транспортом осуществляется на основании договора перевозки или на иных законных основаниях.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156. Все грузы, перевозка которых подпадает под сферу действия настоящих Правил, должны сопровождаться надлежаще оформленными перевозочными (товаротранспортными) документами, а также сопроводительными документами на опасный груз.</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157. Ответственным за правильное оформление сопроводительных документов на груз является грузоотправитель или уполномоченное им лицо (декларант, экспедитор), за оформление судовых и перевозочных документов - перевозчик или уполномоченное им лицо (декларант).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158. В комплект документов, имеющихся на борту судна, осуществляющего перевозку опасных грузов и зарегистрированного на территории Республики Беларусь, помимо судовых документов, должны входить следующие документы: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абзац исключен с 1 апреля 2015 года. - </w:t>
      </w:r>
      <w:hyperlink r:id="rId34" w:history="1">
        <w:r w:rsidRPr="000C3432">
          <w:rPr>
            <w:rFonts w:cs="Times New Roman"/>
            <w:szCs w:val="30"/>
          </w:rPr>
          <w:t>Постановление</w:t>
        </w:r>
      </w:hyperlink>
      <w:r w:rsidRPr="000C3432">
        <w:rPr>
          <w:rFonts w:cs="Times New Roman"/>
          <w:szCs w:val="30"/>
        </w:rPr>
        <w:t xml:space="preserve"> МЧС от 05.03.2015 N 2;</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акт освидетельствования судна;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свидетельства членов экипажа о подготовке;</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35" w:history="1">
        <w:r w:rsidRPr="000C3432">
          <w:rPr>
            <w:rFonts w:cs="Times New Roman"/>
            <w:szCs w:val="30"/>
          </w:rPr>
          <w:t>постановления</w:t>
        </w:r>
      </w:hyperlink>
      <w:r w:rsidRPr="000C3432">
        <w:rPr>
          <w:rFonts w:cs="Times New Roman"/>
          <w:szCs w:val="30"/>
        </w:rPr>
        <w:t xml:space="preserve"> МЧС от 03.04.2012 N 23)</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перевозочные (товаротранспортные) документы на перевозимый опасный груз, предусмотренные законодательством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предписание по порядку ликвидации аварийных ситуаций с опасными грузами, выдаваемое грузоотправителем;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грузовой план;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адреса и номера телефонов должностных лиц организации водного транспорта, ответственных за перевозку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документы, подтверждающие соблюдение ограничений при перемещении опасных грузов через таможенную границу.</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36" w:history="1">
        <w:r w:rsidRPr="000C3432">
          <w:rPr>
            <w:rFonts w:cs="Times New Roman"/>
            <w:szCs w:val="30"/>
          </w:rPr>
          <w:t>постановления</w:t>
        </w:r>
      </w:hyperlink>
      <w:r w:rsidRPr="000C3432">
        <w:rPr>
          <w:rFonts w:cs="Times New Roman"/>
          <w:szCs w:val="30"/>
        </w:rPr>
        <w:t xml:space="preserve"> МЧС от 05.03.2015 N 2)</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накладной на перевозку опасного груза грузоотправитель должен указать точное его наименование и шифр группы.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159. По каждому опасному веществу, материалу или изделию, предъявляемому к перевозке судами (за исключением танкеров), в транспортных документах помимо других общеобязательных для сопроводительных документов сведений должны быть указаны: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ООН;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отгрузочное наименование, дополненное, при необходимости, техническим названием (прописными буквами);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классификационный код (для веществ </w:t>
      </w:r>
      <w:hyperlink w:anchor="Par207" w:history="1">
        <w:r w:rsidRPr="000C3432">
          <w:rPr>
            <w:rFonts w:cs="Times New Roman"/>
            <w:szCs w:val="30"/>
          </w:rPr>
          <w:t>класса 1</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номер </w:t>
      </w:r>
      <w:hyperlink w:anchor="Par581" w:history="1">
        <w:r w:rsidRPr="000C3432">
          <w:rPr>
            <w:rFonts w:cs="Times New Roman"/>
            <w:szCs w:val="30"/>
          </w:rPr>
          <w:t>класса 7</w:t>
        </w:r>
      </w:hyperlink>
      <w:r w:rsidRPr="000C3432">
        <w:rPr>
          <w:rFonts w:cs="Times New Roman"/>
          <w:szCs w:val="30"/>
        </w:rPr>
        <w:t xml:space="preserve"> (для радиоактивных материалов);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номера знаков опасности согласно </w:t>
      </w:r>
      <w:hyperlink w:anchor="Par2026" w:history="1">
        <w:r w:rsidRPr="000C3432">
          <w:rPr>
            <w:rFonts w:cs="Times New Roman"/>
            <w:szCs w:val="30"/>
          </w:rPr>
          <w:t>приложению 5</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группа упаковки вещества (при наличии);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число и описание упаковок;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название и адрес грузоотправителя и грузополучателя.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160. По каждому опасному веществу, материалу или изделию, предъявляемому к перевозке танкерами, в транспортных документах помимо других общеобязательных для сопроводительных документов сведений должны быть указаны: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ООН;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отгрузочное наименование, дополненное, при необходимости, техническим названием (прописными буквами);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класс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масса в тоннах;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название и адрес грузоотправителя и грузополучателя.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161. Если перевозятся производственные отходы, содержащие опасные грузы (за исключением радиоактивных отходов), перед N ООН и надлежащим отгрузочным наименованием должно быть указано слово "Отходы".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162. Если опасные грузы перевозятся в аварийной таре, то после описания груза в транспортном документе должны быть добавлены слова "Аварийная тара".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163. В случае неочищенной порожней тары, содержащей остатки опасных грузов любого класса, кроме </w:t>
      </w:r>
      <w:hyperlink w:anchor="Par581" w:history="1">
        <w:r w:rsidRPr="000C3432">
          <w:rPr>
            <w:rFonts w:cs="Times New Roman"/>
            <w:szCs w:val="30"/>
          </w:rPr>
          <w:t>класса 7</w:t>
        </w:r>
      </w:hyperlink>
      <w:r w:rsidRPr="000C3432">
        <w:rPr>
          <w:rFonts w:cs="Times New Roman"/>
          <w:szCs w:val="30"/>
        </w:rPr>
        <w:t>, описание груза должно включать слова "Порожняя тара".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164. В верхней правой части накладной проставляются специальные штемпеля с надписями, характеризующими степень опасности груза.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31" w:name="Par769"/>
      <w:bookmarkEnd w:id="31"/>
      <w:r w:rsidRPr="000C3432">
        <w:rPr>
          <w:rFonts w:cs="Times New Roman"/>
          <w:b/>
          <w:bCs/>
          <w:szCs w:val="30"/>
        </w:rPr>
        <w:t>ГЛАВА 21</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ПРИНЯТИЕ ОПАСНЫХ ГРУЗОВ К ПЕРЕВОЗКЕ</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165. Принятие опасных грузов к перевозке и сдача их грузополучателю или уполномоченному им лицу (декларант, экспедитор) производятся в порядке, установленном нормативными правовыми актами в области перевозки опасных грузов и (или) договором.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166. Опасные грузы принимаются к перевозке как отдельными местами, так и укрупненными, а также навалом / насыпью, в специализированных и универсальных контейнерах с ограничениями по отдельным параметрам, установленными законодательством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167. Тара (упаковка), транспортные упаковочные комплекты, содержащие опасные грузы, должны соответствовать требованиям технических нормативных правовых актов, обеспечивать безопасность и защиту груза при перевозке, его сохранность, а также должны предотвращать попадание опасных веществ в окружающую среду.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На внешней поверхности тары (упаковки), транспортного упаковочного комплекта, содержащего опасный груз, должны быть нанесены соответствующая маркировка в соответствии с требованиями Правил перевозки грузов внутренним водным транспортом и знаки опасности в соответствии с образцами согласно </w:t>
      </w:r>
      <w:hyperlink w:anchor="Par2026" w:history="1">
        <w:r w:rsidRPr="000C3432">
          <w:rPr>
            <w:rFonts w:cs="Times New Roman"/>
            <w:szCs w:val="30"/>
          </w:rPr>
          <w:t>приложению 5</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168. На упаковках с опасными грузами, обладающими другими видами опасности, кроме обозначенных в знаках опасности, должны быть нанесены знаки дополнительной опасности в соответствии с международно признанными образцами.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169. Опасные грузы допускаются к перевозке отправками с ограничениями по количеству, установленному настоящими Правилами, а также специальными условиями перевозки по каждому классу опасного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 перевозке несколькими мелкими отправками транспортные упаковочные комплекты необходимо объединить в одно грузовое место. При этом допускается объединение упаковок разных транспортных категорий.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170. Без ограничений массы брутто грузов допускается перевозка опасных грузов </w:t>
      </w:r>
      <w:hyperlink w:anchor="Par265" w:history="1">
        <w:r w:rsidRPr="000C3432">
          <w:rPr>
            <w:rFonts w:cs="Times New Roman"/>
            <w:szCs w:val="30"/>
          </w:rPr>
          <w:t>классов 2</w:t>
        </w:r>
      </w:hyperlink>
      <w:r w:rsidRPr="000C3432">
        <w:rPr>
          <w:rFonts w:cs="Times New Roman"/>
          <w:szCs w:val="30"/>
        </w:rPr>
        <w:t xml:space="preserve">, </w:t>
      </w:r>
      <w:hyperlink w:anchor="Par295" w:history="1">
        <w:r w:rsidRPr="000C3432">
          <w:rPr>
            <w:rFonts w:cs="Times New Roman"/>
            <w:szCs w:val="30"/>
          </w:rPr>
          <w:t>3</w:t>
        </w:r>
      </w:hyperlink>
      <w:r w:rsidRPr="000C3432">
        <w:rPr>
          <w:rFonts w:cs="Times New Roman"/>
          <w:szCs w:val="30"/>
        </w:rPr>
        <w:t xml:space="preserve">, </w:t>
      </w:r>
      <w:hyperlink w:anchor="Par339" w:history="1">
        <w:r w:rsidRPr="000C3432">
          <w:rPr>
            <w:rFonts w:cs="Times New Roman"/>
            <w:szCs w:val="30"/>
          </w:rPr>
          <w:t>4.1</w:t>
        </w:r>
      </w:hyperlink>
      <w:r w:rsidRPr="000C3432">
        <w:rPr>
          <w:rFonts w:cs="Times New Roman"/>
          <w:szCs w:val="30"/>
        </w:rPr>
        <w:t xml:space="preserve">, </w:t>
      </w:r>
      <w:hyperlink w:anchor="Par389" w:history="1">
        <w:r w:rsidRPr="000C3432">
          <w:rPr>
            <w:rFonts w:cs="Times New Roman"/>
            <w:szCs w:val="30"/>
          </w:rPr>
          <w:t>4.2</w:t>
        </w:r>
      </w:hyperlink>
      <w:r w:rsidRPr="000C3432">
        <w:rPr>
          <w:rFonts w:cs="Times New Roman"/>
          <w:szCs w:val="30"/>
        </w:rPr>
        <w:t xml:space="preserve">, </w:t>
      </w:r>
      <w:hyperlink w:anchor="Par426" w:history="1">
        <w:r w:rsidRPr="000C3432">
          <w:rPr>
            <w:rFonts w:cs="Times New Roman"/>
            <w:szCs w:val="30"/>
          </w:rPr>
          <w:t>4.3</w:t>
        </w:r>
      </w:hyperlink>
      <w:r w:rsidRPr="000C3432">
        <w:rPr>
          <w:rFonts w:cs="Times New Roman"/>
          <w:szCs w:val="30"/>
        </w:rPr>
        <w:t xml:space="preserve">, </w:t>
      </w:r>
      <w:hyperlink w:anchor="Par460" w:history="1">
        <w:r w:rsidRPr="000C3432">
          <w:rPr>
            <w:rFonts w:cs="Times New Roman"/>
            <w:szCs w:val="30"/>
          </w:rPr>
          <w:t>5.1</w:t>
        </w:r>
      </w:hyperlink>
      <w:r w:rsidRPr="000C3432">
        <w:rPr>
          <w:rFonts w:cs="Times New Roman"/>
          <w:szCs w:val="30"/>
        </w:rPr>
        <w:t xml:space="preserve">, </w:t>
      </w:r>
      <w:hyperlink w:anchor="Par496" w:history="1">
        <w:r w:rsidRPr="000C3432">
          <w:rPr>
            <w:rFonts w:cs="Times New Roman"/>
            <w:szCs w:val="30"/>
          </w:rPr>
          <w:t>5.2</w:t>
        </w:r>
      </w:hyperlink>
      <w:r w:rsidRPr="000C3432">
        <w:rPr>
          <w:rFonts w:cs="Times New Roman"/>
          <w:szCs w:val="30"/>
        </w:rPr>
        <w:t xml:space="preserve">, </w:t>
      </w:r>
      <w:hyperlink w:anchor="Par513" w:history="1">
        <w:r w:rsidRPr="000C3432">
          <w:rPr>
            <w:rFonts w:cs="Times New Roman"/>
            <w:szCs w:val="30"/>
          </w:rPr>
          <w:t>6.1</w:t>
        </w:r>
      </w:hyperlink>
      <w:r w:rsidRPr="000C3432">
        <w:rPr>
          <w:rFonts w:cs="Times New Roman"/>
          <w:szCs w:val="30"/>
        </w:rPr>
        <w:t xml:space="preserve">, </w:t>
      </w:r>
      <w:hyperlink w:anchor="Par581" w:history="1">
        <w:r w:rsidRPr="000C3432">
          <w:rPr>
            <w:rFonts w:cs="Times New Roman"/>
            <w:szCs w:val="30"/>
          </w:rPr>
          <w:t>7</w:t>
        </w:r>
      </w:hyperlink>
      <w:r w:rsidRPr="000C3432">
        <w:rPr>
          <w:rFonts w:cs="Times New Roman"/>
          <w:szCs w:val="30"/>
        </w:rPr>
        <w:t xml:space="preserve">, </w:t>
      </w:r>
      <w:hyperlink w:anchor="Par597" w:history="1">
        <w:r w:rsidRPr="000C3432">
          <w:rPr>
            <w:rFonts w:cs="Times New Roman"/>
            <w:szCs w:val="30"/>
          </w:rPr>
          <w:t>8</w:t>
        </w:r>
      </w:hyperlink>
      <w:r w:rsidRPr="000C3432">
        <w:rPr>
          <w:rFonts w:cs="Times New Roman"/>
          <w:szCs w:val="30"/>
        </w:rPr>
        <w:t xml:space="preserve">, </w:t>
      </w:r>
      <w:hyperlink w:anchor="Par649" w:history="1">
        <w:r w:rsidRPr="000C3432">
          <w:rPr>
            <w:rFonts w:cs="Times New Roman"/>
            <w:szCs w:val="30"/>
          </w:rPr>
          <w:t>9</w:t>
        </w:r>
      </w:hyperlink>
      <w:r w:rsidRPr="000C3432">
        <w:rPr>
          <w:rFonts w:cs="Times New Roman"/>
          <w:szCs w:val="30"/>
        </w:rPr>
        <w:t>, а также перевозка грузов всех классов опасности на судах с двойным корпусом (вкладными танками). В остальных случаях следует соблюдать установленные международными правилами ограничения, предъявляемые к значениям массы брутто грузов, перевозимых на одном судне.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171. Максимальное количество опасных грузов, которое разрешается перевозить на борту судна или на борту каждой единицы толкаемого состава или счаленной группы, составляет 1100000 кг.</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172. Грузоотправитель или уполномоченное им лицо (декларант, экспедитор), предъявляющие опасные грузы к перевозке, обязаны до начала перевозки подготовить партию груза, содержащего опасные грузы, к условиям перевозки внутренним водным транспортом, надлежащим образом полно и точно указать отгрузочное наименование опасного груза, произвести его классификацию, упаковку, маркировку, снабдить знаками опасности в соответствии с применимыми международными правилами, нормативными правовыми актами, техническими нормативными правовыми актами Республики Беларусь и договором с перевозчиком и подтвердить выполнение вышеперечисленных требований в транспортном документе на каждую партию предъявленного к отправке груза, содержащего опасные вещества, материалы.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173. Надписи на предупреждающих знаках делаются на том языке, который грузоотправитель считает подходящим.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174. Грузоотправитель при необходимости соблюдения определенных условий погрузки-разгрузки опасного груза обязан предоставить по требованию перевозчика (судоводителя) необходимую информацию о грузе и (или) соответствующую документацию.</w:t>
      </w:r>
    </w:p>
    <w:p w:rsidR="000C3432" w:rsidRPr="000C3432" w:rsidRDefault="000C3432">
      <w:pPr>
        <w:widowControl w:val="0"/>
        <w:autoSpaceDE w:val="0"/>
        <w:autoSpaceDN w:val="0"/>
        <w:adjustRightInd w:val="0"/>
        <w:ind w:firstLine="540"/>
        <w:jc w:val="both"/>
        <w:rPr>
          <w:rFonts w:cs="Times New Roman"/>
          <w:szCs w:val="30"/>
        </w:rPr>
      </w:pPr>
      <w:bookmarkStart w:id="32" w:name="Par784"/>
      <w:bookmarkEnd w:id="32"/>
      <w:r w:rsidRPr="000C3432">
        <w:rPr>
          <w:rFonts w:cs="Times New Roman"/>
          <w:szCs w:val="30"/>
        </w:rPr>
        <w:t>175. Грузоотправитель обязан приложить к сопроводительным документам на груз предписание по порядку ликвидации аварийных ситуаций с опасными грузами.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предписании по порядку ликвидации аварийных ситуаций должны быть указаны: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ООН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способы устранения всех возможных вредных последствий от разрушения тары, утечки, россыпи и разлива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средства индивидуальной защиты;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меры и средства тушения пожара;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меры оказания первой помощи пострадавшим от ожогов и отравления;</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37" w:history="1">
        <w:r w:rsidRPr="000C3432">
          <w:rPr>
            <w:rFonts w:cs="Times New Roman"/>
            <w:szCs w:val="30"/>
          </w:rPr>
          <w:t>постановления</w:t>
        </w:r>
      </w:hyperlink>
      <w:r w:rsidRPr="000C3432">
        <w:rPr>
          <w:rFonts w:cs="Times New Roman"/>
          <w:szCs w:val="30"/>
        </w:rPr>
        <w:t xml:space="preserve"> МЧС от 19.11.2014 N 33)</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другие меры, которыми следует руководствоваться в аварийных ситуациях в целях устранения или уменьшения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176. До начала погрузки перевозчик (судоводитель) должен проверить на таре (упаковке) с опасным грузом наличие знаков опасности, а также соответствие указанных в них сведений о классе груза сведениям, указанным в транспортных документах.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177. Ответственность за правильное расположение маркировки на грузовой единице, характеризующей транспортную опасность груза, несет грузоотправитель или уполномоченное им лицо (декларант, экспедитор).</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178. Судоводителю или любому другому члену экипажа судна запрещается вскрывать тару (упаковку), содержащую опасные грузы.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179. Вскрытие тары (упаковки), грузовых мест может производиться грузоотправителем по требованию порта или капитана судна при сдаче груза к перевозке в случае, если имеется основание предполагать, что к перевозке предъявлен опасный или запрещенный к перевозке на судах груз.</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180. Сопровождение и (или) охрана опасных грузов при их перевозке осуществляются в соответствии с требованиями нормативных правовых актов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Перевозка опасных грузов, не требующих сопровождения и (или) охраны, с назначением проводников может осуществляться перевозчиком в соответствии с </w:t>
      </w:r>
      <w:hyperlink r:id="rId38" w:history="1">
        <w:r w:rsidRPr="000C3432">
          <w:rPr>
            <w:rFonts w:cs="Times New Roman"/>
            <w:szCs w:val="30"/>
          </w:rPr>
          <w:t>Правилами</w:t>
        </w:r>
      </w:hyperlink>
      <w:r w:rsidRPr="000C3432">
        <w:rPr>
          <w:rFonts w:cs="Times New Roman"/>
          <w:szCs w:val="30"/>
        </w:rPr>
        <w:t xml:space="preserve"> перевозки грузов внутренним водным транспортом по соглашению с грузоотправителем.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181. Отправка и перевозка опасных грузов могут быть приостановлены в случае выявления участниками перевозки опасных грузов в рамках своей компетенции нарушений требований настоящих Правил, а также по предписанию Госпромнадзора, а также в случае обнаружения вновь открывшихся обстоятельств, влияющих на безопасность перевозки опасных грузов, до тех пор, пока не будут устранены выявленные нарушения.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33" w:name="Par801"/>
      <w:bookmarkEnd w:id="33"/>
      <w:r w:rsidRPr="000C3432">
        <w:rPr>
          <w:rFonts w:cs="Times New Roman"/>
          <w:b/>
          <w:bCs/>
          <w:szCs w:val="30"/>
        </w:rPr>
        <w:t>ГЛАВА 22</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ТРЕБОВАНИЯ К ПРОВЕДЕНИЮ ПОГРУЗОЧНО-РАЗГРУЗОЧНЫХ РАБОТ С ОПАСНЫМИ ГРУЗАМИ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182. Погрузочно-разгрузочные работы с опасными грузами производятся, если иное не установлено настоящими Правилами, </w:t>
      </w:r>
      <w:hyperlink r:id="rId39" w:history="1">
        <w:r w:rsidRPr="000C3432">
          <w:rPr>
            <w:rFonts w:cs="Times New Roman"/>
            <w:szCs w:val="30"/>
          </w:rPr>
          <w:t>Правилами</w:t>
        </w:r>
      </w:hyperlink>
      <w:r w:rsidRPr="000C3432">
        <w:rPr>
          <w:rFonts w:cs="Times New Roman"/>
          <w:szCs w:val="30"/>
        </w:rPr>
        <w:t xml:space="preserve"> перевозки грузов внутренним водным транспортом, в соответствии с требованиями нормативных правовых актов, технических нормативных правовых актов Республики Беларусь, содержащих требования по охране труда при проведении конкретных видов погрузочно-разгрузочных работ, с соблюдением мер противопожарной безопасности и санитарных норм.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Дополнительные меры, принимаемые перед погрузкой опасных грузов на суда, необходимы только в случаях, если это специально предусмотрено законодательством Республики Беларусь, международными актами или соглашением сторон.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183. Погрузочно-разгрузочные работы и перемещение опасных грузов в порту и на судне следует производить: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соответствии с установленными в порту требованиями по охране труда;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на специально отведенных местах при наличии данных о классе опасного груза и указаний грузоотправителя по соблюдению мер безопасности;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 учетом требований нормативных правовых актов Республики Беларусь в области охраны окружающей среды.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184. Причалы для погрузочно-разгрузочных работ должны иметь достаточную глубину и надежные швартовные устройства.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185. Погрузка опасных грузов на суда или выгрузка их из судов должна производиться под непосредственным наблюдением лица из числа командного состава судна.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186. Запрещается использование грузозахватных устройств, погрузочно-разгрузочных механизмов, создающих опасность повреждения тары и произвольного падения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187. Контроль за выполнением погрузочно-разгрузочных работ с опасными грузами в порту обеспечивают представители грузоотправителя, грузополучателя и перевозчика.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188. Погрузка (разгрузка) опасных грузов на судно осуществляется силами и средствами грузоотправителя (грузополучателя) с соблюдением всех мер предосторожности и с учетом свойств перевозимого груза, не допуская толчков, ударов, чрезмерного давления на тару, с применением механизмов и инструментов, не дающих искр при работе со взрывопожароопасными грузами.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189. Лицо, ответственное за выполнение погрузочно-разгрузочных работ, до начала работ обязано провести проверку состояния мест погрузки, разгрузки, средств механизации.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190. Материалы, приспособления, связанные с размещением и креплением опасных грузов, если иное не определено соглашением грузоотправителя и перевозчика либо порта погрузки, предоставляется грузоотправителем и за его счет.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191. Загрузка судна допускается до использования его полной грузоподъемности, за исключением случаев, оговоренных в условиях безопасности перевозки конкретного опасного груза, разработанных организациями - изготовителями опасного вещества или грузоотправителем.</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40"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192. Экипаж судна не должен участвовать в выполнении погрузочно-разгрузочных работ, за исключением случаев, когда требуется приведение в действие грузоподъемных или сливных и наливных механизмов на судне.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193. Присутствие посторонних лиц на местах, отведенных для погрузки, разгрузки опасных грузов, не разрешается.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194. Пропуск транспортных средств к местам выполнения погрузочно-разгрузочных работ осуществляется в соответствии с порядком, установленным администрацией порта.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195. Запрещается въезд на территорию порта технически неисправных и неукомплектованных средствами пожаротушения и устройством для снятия статического электричества автомобильных транспортных средств, а также ремонт их на территории порта.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196. После окончания работ с опасными грузами места производства работ, подъемно-транспортное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197. При возникновении вредных и (или) опасных производственных факторов, вызванных изменением физико-химического состояния опасного груза вследствие воздействия неблагоприятных метеорологических условий, погрузочно-разгрузочные работы с опасными грузами должны быть прекращены или приняты меры по созданию безопасных условий труда.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34" w:name="Par826"/>
      <w:bookmarkEnd w:id="34"/>
      <w:r w:rsidRPr="000C3432">
        <w:rPr>
          <w:rFonts w:cs="Times New Roman"/>
          <w:b/>
          <w:bCs/>
          <w:szCs w:val="30"/>
        </w:rPr>
        <w:t>ГЛАВА 23</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ТРЕБОВАНИЯ К РАЗМЕЩЕНИЮ ОПАСНЫХ ГРУЗОВ НА СУДНЕ</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198. Перед погрузкой трюмы и грузовые палубы должны быть очищены, а порожние грузовые танкеры - дегазированы от остатков других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199. Грузы (тара, упаковка с опасными грузами) с различными знаками опасности не должны грузиться совместно в одно и то же грузовое пространство или контейнер, за исключением случаев, когда совместная погрузка разрешается в зависимости от знаков опасности, нанесенных на упаковки, а также при совпадении группы совместимости опасных грузов при перевозках, определяемой согласно </w:t>
      </w:r>
      <w:hyperlink w:anchor="Par1877" w:history="1">
        <w:r w:rsidRPr="000C3432">
          <w:rPr>
            <w:rFonts w:cs="Times New Roman"/>
            <w:szCs w:val="30"/>
          </w:rPr>
          <w:t>таблицам A</w:t>
        </w:r>
      </w:hyperlink>
      <w:r w:rsidRPr="000C3432">
        <w:rPr>
          <w:rFonts w:cs="Times New Roman"/>
          <w:szCs w:val="30"/>
        </w:rPr>
        <w:t xml:space="preserve">, </w:t>
      </w:r>
      <w:hyperlink w:anchor="Par1916" w:history="1">
        <w:r w:rsidRPr="000C3432">
          <w:rPr>
            <w:rFonts w:cs="Times New Roman"/>
            <w:szCs w:val="30"/>
          </w:rPr>
          <w:t>B</w:t>
        </w:r>
      </w:hyperlink>
      <w:r w:rsidRPr="000C3432">
        <w:rPr>
          <w:rFonts w:cs="Times New Roman"/>
          <w:szCs w:val="30"/>
        </w:rPr>
        <w:t xml:space="preserve"> и </w:t>
      </w:r>
      <w:hyperlink w:anchor="Par1961" w:history="1">
        <w:r w:rsidRPr="000C3432">
          <w:rPr>
            <w:rFonts w:cs="Times New Roman"/>
            <w:szCs w:val="30"/>
          </w:rPr>
          <w:t>C</w:t>
        </w:r>
      </w:hyperlink>
      <w:r w:rsidRPr="000C3432">
        <w:rPr>
          <w:rFonts w:cs="Times New Roman"/>
          <w:szCs w:val="30"/>
        </w:rPr>
        <w:t xml:space="preserve"> приложения 4.</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200. Без ограничений по группам совместимости, а также размещению на судне могут приниматься к перевозке грузы: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контейнерах со сплошными металлическими стенками;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предъявляемые с транспортных средств, вагонов, имеющих закрытый кузов со сплошными металлическими стенками, автоцистерн, вагонов-цистерн;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контейнерах-цистернах, переносных цистернах и многоэлементных газовых контейнерах (далее - МЭГК).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201. Упаковки, а также неочищенная порожняя тара, включая крупногабаритную тару и КСГМГ, имеющие знаки опасности N 6.1 или N 6.2 согласно </w:t>
      </w:r>
      <w:hyperlink w:anchor="Par2026" w:history="1">
        <w:r w:rsidRPr="000C3432">
          <w:rPr>
            <w:rFonts w:cs="Times New Roman"/>
            <w:szCs w:val="30"/>
          </w:rPr>
          <w:t>приложению 5</w:t>
        </w:r>
      </w:hyperlink>
      <w:r w:rsidRPr="000C3432">
        <w:rPr>
          <w:rFonts w:cs="Times New Roman"/>
          <w:szCs w:val="30"/>
        </w:rPr>
        <w:t xml:space="preserve">, и те из них, которые имеют знаки опасности N 9 согласно </w:t>
      </w:r>
      <w:hyperlink w:anchor="Par2026" w:history="1">
        <w:r w:rsidRPr="000C3432">
          <w:rPr>
            <w:rFonts w:cs="Times New Roman"/>
            <w:szCs w:val="30"/>
          </w:rPr>
          <w:t>приложению 5</w:t>
        </w:r>
      </w:hyperlink>
      <w:r w:rsidRPr="000C3432">
        <w:rPr>
          <w:rFonts w:cs="Times New Roman"/>
          <w:szCs w:val="30"/>
        </w:rPr>
        <w:t xml:space="preserve"> и содержат грузы с N ООН 2212, 2315, 2590, 3151, 3152 или 3245, не должны штабелироваться или грузиться вблизи упаковок, содержащих продукты питания, другие предметы потребления или корма для животных, либо иметь свободное пространство между такими грузами не менее 0,8 м или быть отделенными перегородками со сплошными стенками.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202. Грузы различных классов опасности должны быть уложены как минимум на расстоянии 3 м друг от друга в горизонтальной плоскости.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203. Штабелирование различных классов опасности грузов не допускается.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204. Грузы </w:t>
      </w:r>
      <w:hyperlink w:anchor="Par265" w:history="1">
        <w:r w:rsidRPr="000C3432">
          <w:rPr>
            <w:rFonts w:cs="Times New Roman"/>
            <w:szCs w:val="30"/>
          </w:rPr>
          <w:t>классов 2</w:t>
        </w:r>
      </w:hyperlink>
      <w:r w:rsidRPr="000C3432">
        <w:rPr>
          <w:rFonts w:cs="Times New Roman"/>
          <w:szCs w:val="30"/>
        </w:rPr>
        <w:t xml:space="preserve"> - 4, </w:t>
      </w:r>
      <w:hyperlink w:anchor="Par597" w:history="1">
        <w:r w:rsidRPr="000C3432">
          <w:rPr>
            <w:rFonts w:cs="Times New Roman"/>
            <w:szCs w:val="30"/>
          </w:rPr>
          <w:t>8</w:t>
        </w:r>
      </w:hyperlink>
      <w:r w:rsidRPr="000C3432">
        <w:rPr>
          <w:rFonts w:cs="Times New Roman"/>
          <w:szCs w:val="30"/>
        </w:rPr>
        <w:t xml:space="preserve"> и </w:t>
      </w:r>
      <w:hyperlink w:anchor="Par649" w:history="1">
        <w:r w:rsidRPr="000C3432">
          <w:rPr>
            <w:rFonts w:cs="Times New Roman"/>
            <w:szCs w:val="30"/>
          </w:rPr>
          <w:t>9</w:t>
        </w:r>
      </w:hyperlink>
      <w:r w:rsidRPr="000C3432">
        <w:rPr>
          <w:rFonts w:cs="Times New Roman"/>
          <w:szCs w:val="30"/>
        </w:rPr>
        <w:t xml:space="preserve">, а также </w:t>
      </w:r>
      <w:hyperlink w:anchor="Par460" w:history="1">
        <w:r w:rsidRPr="000C3432">
          <w:rPr>
            <w:rFonts w:cs="Times New Roman"/>
            <w:szCs w:val="30"/>
          </w:rPr>
          <w:t>подкласса 5.1</w:t>
        </w:r>
      </w:hyperlink>
      <w:r w:rsidRPr="000C3432">
        <w:rPr>
          <w:rFonts w:cs="Times New Roman"/>
          <w:szCs w:val="30"/>
        </w:rPr>
        <w:t>, если они не обладают дополнительно свойствами ядовитых веществ и упакованы в стальные бочки, баллоны, специальные контейнеры или другую тару, защищающую их от атмосферного воздействия, допускаются к перевозке на палубе.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205. Различные элементы груза, включающего опасные грузы, должны быть надлежащим способом закреплены во избежание любого их перемещения по отношению друг к другу и к стенкам грузового танка или контейнера.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206. Перечень элементов и оборудования, необходимых для крепления груза, а также схема крепления перевозимого груза указывается грузоотправителем или уполномоченным им лицом (декларантом, экспедитором и другими) с учетом международных актов.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207. Опасные грузы должны размещаться на расстоянии не менее 1 м от жилых помещений, машинных отделений, рулевой рубки и любого источника тепла, способного вызвать в опасном грузе достижение критической температуры.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208. Судоводитель должен указать в грузовом плане, какие грузы уложены в различных трюмах (грузовых танках) и на палубе.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209. В грузовом плане грузы обозначаются в точном соответствии с обозначением, указанным в соответствующих транспортных документах к ним.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210. При перевозке опасных грузов в контейнерах в грузовом плане допускается указывать только номер контейнера. При этом к грузовому плану должен прилагаться перечень всех контейнеров с указанием их номеров и описанием содержащихся в них грузов в соответствии с настоящими Правилами.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35" w:name="Par846"/>
      <w:bookmarkEnd w:id="35"/>
      <w:r w:rsidRPr="000C3432">
        <w:rPr>
          <w:rFonts w:cs="Times New Roman"/>
          <w:b/>
          <w:bCs/>
          <w:szCs w:val="30"/>
        </w:rPr>
        <w:t>ГЛАВА 24</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ТРЕБОВАНИЯ, ПРЕДЪЯВЛЯЕМЫЕ К СУДАМ, ПЕРЕВОЗЯЩИМ ОПАСНЫЕ ГРУЗЫ, И ИХ ДВИЖЕНИЮ ПО ВНУТРЕННИМ ВОДНЫМ ПУТЯМ</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211. Суда, используемые для перевозки опасных грузов, должны иметь на борту акт освидетельствования судна, выдаваемый классификационной организацией по результатам ежегодного освидетельствования технического состояния судна, и иметь судовые документы на годность к плаванию.</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Пригодность судна к перевозке опасных грузов в зависимости от их свойств, вида и степени опасности в каждом конкретном случае определяется представителями администрации порта, перевозчика и классификационной организации с привлечением, при необходимости, грузоотправителя.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212. Суда, предназначенные для перевозки опасных грузов, должны удовлетворять следующим требованиям: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иметь средства пожаротушения;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переборки грузовых помещений, соприкасающиеся с машинным отделением, должны иметь надежную теплоизоляцию;</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трюмах судов, предназначенных для перевозки взрывоопасных грузов, электропроводка без заземления или защиты от механических повреждений должна быть заблаговременно отключена, а имеющиеся разрывы проводки должны быть надежно изолированы;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все части электропроводки, которые проходят вдоль люковых закрытий, должны быть защищены от механических повреждений и не должны иметь каких-либо соединительных коробок, или съемных соединений, или неблокируемых токоприемников;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трюмы должны иметь исправную вентиляцию;</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кранцы и швартовые канаты судов, предназначенных для перевозки взрывоопасных грузов, должны быть изготовлены из полимерного или другого материала, не образующего искр при трении или разрыве;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приводы люков надпалубных грузовых помещений должны обеспечивать плавное и безударное закрытие, предотвращающее падение крышек.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Грузовые танки, контейнеры, в которых перевозились опасные грузы, перед новой загрузкой должны быть надлежащим образом очищены (дегазированы) в случае, если новый груз не является аналогичным по свойствам опасности непосредственно перевозимому до этого грузу.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213. Опасные грузы на судне должны быть защищены от воздействия погодных условий и попадания водяных брызг, за исключением случаев погрузки, выгрузки или осмотра опасного груза. Настоящее требование не применяется в случае, если опасные грузы помещены в брызгонепроницаемые контейнеры, КСГМГ или крупногабаритную тару либо в МЭГК, переносные цистерны, контейнеры-цистерны.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214. Перевозка опасных грузов запрещается: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грузовых трюмах (танках) на сухогрузных судах;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 использованием на судах двигателей, работающих на топливе с температурой вспышки ниже 55 °C (кроме подвесных моторов спасательных шлюпок, работающих на бензине);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 использованием огня или незащищенного света, направленного на опасный груз.</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215. Отопительные приборы или котлы, работающие на жидком топливе, могут использоваться при условии, если они установлены в машинном отделении, в рулевой рубке, в жилом или в специально отведенном для этого помещении.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216. Междудонные пространства высотой не менее 0,6 м могут использоваться в качестве топливных цистерн в соответствии с заключением классификационного общества о соответствии их конструкции установленным техническим требованиям.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217. Доступ в трюмы судов разрешается только для целей погрузки, разгрузки либо для проведения очистки или осмотра.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218. Доступ в междубортовые и междудонные пространства судна на ходу не разрешается.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219. До входа в трюмы, междубортовые или междудонные пространства в них необходимо измерить концентрацию газов или содержание кислорода в воздухе, результаты таких измерений должны быть записаны в специальном журнале. Вход в трюмы, междубортовые или междудонные пространства для целей проведения измерений не допускается.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220. Междубортовые и междудонные пространства могут использоваться для приема водяного балласта.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221. Требования к визуальной сигнализации, движению и стоянке судов, перевозящих опасные грузы, по внутренним водным путям определяются </w:t>
      </w:r>
      <w:hyperlink r:id="rId41" w:history="1">
        <w:r w:rsidRPr="000C3432">
          <w:rPr>
            <w:rFonts w:cs="Times New Roman"/>
            <w:szCs w:val="30"/>
          </w:rPr>
          <w:t>Правилами</w:t>
        </w:r>
      </w:hyperlink>
      <w:r w:rsidRPr="000C3432">
        <w:rPr>
          <w:rFonts w:cs="Times New Roman"/>
          <w:szCs w:val="30"/>
        </w:rPr>
        <w:t xml:space="preserve"> плавания по внутренним водным путям Республики Беларусь, утвержденными постановлением Министерства транспорта и коммуникаций Республики Беларусь от 25 октября 2005 г. N 60 (Национальный реестр правовых актов Республики Беларусь, 2006 г., N 61, 8/14238).</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222. До начала движения судна перевозчик должен разработать маршрут перевозки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Маршрут разрабатывается с учетом соблюдения, при возможности, следующих условий: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вблизи маршрута перевозки опасных грузов не должны находиться важные крупные промышленные объекты;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на маршруте перевозки опасных грузов должны быть предусмотрены места для рейдов.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36" w:name="Par877"/>
      <w:bookmarkEnd w:id="36"/>
      <w:r w:rsidRPr="000C3432">
        <w:rPr>
          <w:rFonts w:cs="Times New Roman"/>
          <w:b/>
          <w:bCs/>
          <w:szCs w:val="30"/>
        </w:rPr>
        <w:t>ГЛАВА 25</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СИСТЕМА ИНФОРМАЦИИ ОБ ОПАСНОСТИ НА СУДАХ</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223. Система информации об опасности (далее - СИО) включает в себя следующие элементы: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знаки опасности согласно </w:t>
      </w:r>
      <w:hyperlink w:anchor="Par2026" w:history="1">
        <w:r w:rsidRPr="000C3432">
          <w:rPr>
            <w:rFonts w:cs="Times New Roman"/>
            <w:szCs w:val="30"/>
          </w:rPr>
          <w:t>приложению 5</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предписание по порядку ликвидации аварийных ситуаций с опасными грузами, содержащее информацию согласно </w:t>
      </w:r>
      <w:hyperlink w:anchor="Par784" w:history="1">
        <w:r w:rsidRPr="000C3432">
          <w:rPr>
            <w:rFonts w:cs="Times New Roman"/>
            <w:szCs w:val="30"/>
          </w:rPr>
          <w:t>пункту 175</w:t>
        </w:r>
      </w:hyperlink>
      <w:r w:rsidRPr="000C3432">
        <w:rPr>
          <w:rFonts w:cs="Times New Roman"/>
          <w:szCs w:val="30"/>
        </w:rPr>
        <w:t xml:space="preserve"> настоящих Правил;</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визуальную ходовую и стояночную сигнализацию на судах.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224. Организация СИО в соответствии с требованиями настоящих Правил возлагается на перевозчика, выполняющего перевозки опасных грузов, грузоотправителя и грузополучателя.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225. Грузоотправитель обеспечивает соответствие знаков опасности установленным согласно </w:t>
      </w:r>
      <w:hyperlink w:anchor="Par2026" w:history="1">
        <w:r w:rsidRPr="000C3432">
          <w:rPr>
            <w:rFonts w:cs="Times New Roman"/>
            <w:szCs w:val="30"/>
          </w:rPr>
          <w:t>приложению 5</w:t>
        </w:r>
      </w:hyperlink>
      <w:r w:rsidRPr="000C3432">
        <w:rPr>
          <w:rFonts w:cs="Times New Roman"/>
          <w:szCs w:val="30"/>
        </w:rPr>
        <w:t xml:space="preserve"> образцам.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Знаки опасности могут заменяться нестираемой специальной маркировкой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226. Все знаки опасности должны быть способны выдерживать воздействие любых погодных условий без существенного ухудшения их качества.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227. Символы, текст и номера знаков опасности должны быть четко видимыми и нестираемыми и иметь черный цвет, за исключением знака опасности </w:t>
      </w:r>
      <w:hyperlink w:anchor="Par597" w:history="1">
        <w:r w:rsidRPr="000C3432">
          <w:rPr>
            <w:rFonts w:cs="Times New Roman"/>
            <w:szCs w:val="30"/>
          </w:rPr>
          <w:t>класса 8</w:t>
        </w:r>
      </w:hyperlink>
      <w:r w:rsidRPr="000C3432">
        <w:rPr>
          <w:rFonts w:cs="Times New Roman"/>
          <w:szCs w:val="30"/>
        </w:rPr>
        <w:t xml:space="preserve"> согласно </w:t>
      </w:r>
      <w:hyperlink w:anchor="Par2026" w:history="1">
        <w:r w:rsidRPr="000C3432">
          <w:rPr>
            <w:rFonts w:cs="Times New Roman"/>
            <w:szCs w:val="30"/>
          </w:rPr>
          <w:t>приложению 5</w:t>
        </w:r>
      </w:hyperlink>
      <w:r w:rsidRPr="000C3432">
        <w:rPr>
          <w:rFonts w:cs="Times New Roman"/>
          <w:szCs w:val="30"/>
        </w:rPr>
        <w:t>, на котором текст и номер класса должны быть белого цвета, а также знаков опасности с зеленым, красным или синим фоном, на которых символ, текст и номер класса должны быть белого цвета.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228. Суда, перевозящие опасные грузы, а также недегазированные после их перевозки, должны нести соответствующую визуальную сигнализацию (судовые огни, сигнальные флаги, знаки) согласно требованиям </w:t>
      </w:r>
      <w:hyperlink r:id="rId42" w:history="1">
        <w:r w:rsidRPr="000C3432">
          <w:rPr>
            <w:rFonts w:cs="Times New Roman"/>
            <w:szCs w:val="30"/>
          </w:rPr>
          <w:t>Правил</w:t>
        </w:r>
      </w:hyperlink>
      <w:r w:rsidRPr="000C3432">
        <w:rPr>
          <w:rFonts w:cs="Times New Roman"/>
          <w:szCs w:val="30"/>
        </w:rPr>
        <w:t xml:space="preserve"> плавания по внутренним водным путям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229. Идентификация перевозимого опасного груза осуществляется согласно номеру по списку ООН, имеющемуся в информационной таблице и предписании по порядку ликвидации аварийных ситуаций с опасными грузами, а также в транспортном документе.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230. При перевозке опасных грузов в контейнере на боковых внешних сторонах по центру должны быть нанесены знаки опасности, аналогичные знакам опасности, нанесенным на их упаковках.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231. Запрещается нанесение на контейнерах, перевозящих опасные грузы, иных надписей, кроме предусмотренных настоящими Правилами и иными нормативными правовыми актами Республики Беларусь.</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37" w:name="Par894"/>
      <w:bookmarkEnd w:id="37"/>
      <w:r w:rsidRPr="000C3432">
        <w:rPr>
          <w:rFonts w:cs="Times New Roman"/>
          <w:b/>
          <w:bCs/>
          <w:szCs w:val="30"/>
        </w:rPr>
        <w:t>ГЛАВА 26</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ТРЕБОВАНИЯ К ТАРЕ (УПАКОВКЕ)</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232. Требования настоящей главы не распространяются 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упаковки, содержащие радиоактивный материал </w:t>
      </w:r>
      <w:hyperlink w:anchor="Par581" w:history="1">
        <w:r w:rsidRPr="000C3432">
          <w:rPr>
            <w:rFonts w:cs="Times New Roman"/>
            <w:szCs w:val="30"/>
          </w:rPr>
          <w:t>класса 7</w:t>
        </w:r>
      </w:hyperlink>
      <w:r w:rsidRPr="000C3432">
        <w:rPr>
          <w:rFonts w:cs="Times New Roman"/>
          <w:szCs w:val="30"/>
        </w:rPr>
        <w:t>, если иное не предусмотрено настоящими Правилами;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упаковки, содержащие инфекционные вещества </w:t>
      </w:r>
      <w:hyperlink w:anchor="Par557" w:history="1">
        <w:r w:rsidRPr="000C3432">
          <w:rPr>
            <w:rFonts w:cs="Times New Roman"/>
            <w:szCs w:val="30"/>
          </w:rPr>
          <w:t>класса 6.2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сосуды под давлением, содержащие газы </w:t>
      </w:r>
      <w:hyperlink w:anchor="Par265" w:history="1">
        <w:r w:rsidRPr="000C3432">
          <w:rPr>
            <w:rFonts w:cs="Times New Roman"/>
            <w:szCs w:val="30"/>
          </w:rPr>
          <w:t>класса 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упаковки, масса нетто которых превышает 400 кг;</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тару вместимостью более 450 литров.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233. Любая тара, предназначенная для жидкостей, должна пройти проверку на герметичность и должна удовлетворять предъявляемым требованиям к герметичности до первого использования в целях перевозки и (или) после реконструкции или восстановления, перед очередным использованием в целях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 этом не требуется, чтобы тара была оснащена собственными затворами.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234. Внутренний сосуд составной тары может испытываться без наружной тары при условии, что это не повлияет на результаты испытания.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235. Изготовители, занимающиеся последующей продажей тары, должны предоставлять информацию о процедурах, которым необходимо следовать, и описание типов и размеров затворов (включая требуемые уплотнения) и любых других компонентов, необходимых для обеспечения того, чтобы предъявляемые к перевозке упаковки могли выдерживать эксплуатационные испытания, предусмотренные в настоящей главе.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236. Каждая тара, предназначенная для перевозки опасных грузов, должна иметь долговечную и разборчивую маркировку таких по отношению к ней размеров, которые делали бы ее ясно видимой. Упаковки массой брутто более 30 кг должны иметь маркировку или ее копию на верхней части или на боковой стороне. Буквы, цифры и символы должны иметь высоту не менее 12 мм, за исключением тары вместимостью 30 л, или 30 кг, или менее, когда они должны иметь высоту не менее 6 мм, и тары вместимостью 5 л, или 5 кг, или менее, когда они должны быть соотносимого размера.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237. Маркировка указывает, что тара, на которую она нанесена, соответствует типу конструкции, успешно прошедшему испытания, и отвечает требованиям, относящимся к ее изготовлению, но не к использованию этой тары.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238. Маркировка должна содержать системы кодового обозначения для вида транспорта, с которого осуществляется перегрузка на суда.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239. Любая тара, изготовленная и предназначенная для использования в соответствии с положениями настоящих Правил, должна иметь долговечную и разборчивую маркировку и в любом случае содержать: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символ Организации Объединенных Наций для тары: (UN);</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код обозначения типа тары;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прописную букву, указывающую группу(ы) упаковки, для которой(ых) был утвержден тип конструкции;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месяц и год (две последние цифры года) изготовления;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название, или символ изготовителя, или иное обозначение тары, указанное компетентным органом;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нагрузку при испытании на штабелирование в килограммах. В случае использования тары, не предназначенной для штабелирования, должна быть указана цифра 0;</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максимально допустимую массу брутто в килограммах.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Код для обозначения типов тары состоит из:</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арабской цифры, обозначающей вид тары (например, барабан, канистра), за которой следует(ют) прописная(ые) латинская(ие) буква(ы), обозначающая(ие) материал (например, сталь, древесина), за которой(ыми), если это необходимо, следует арабская цифра, обозначающая категорию тары в рамках вида, к которому относится эта тара.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случае составной тары используются две прописные латинские буквы, проставляемые последовательно во второй позиции кода. Первая буква обозначает материал, из которого изготовлен внутренний сосуд (емкость), вторая - материал, из которого изготовлена наружная тара.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случае комбинированной тары используется лишь код, обозначающий наружную тару.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Коды, которые следует использовать для обозначения типов тары в зависимости от вида тары, материалов, использованных для ее изготовления, и ее категории, определяются международными нормами.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240. Металлические барабаны и другая тара, предназначенная для многократного использования, изготовленная из таких материалов, как, например, нержавеющая сталь, могут иметь постоянную маркировку.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241. Каждый элемент маркировки должен быть четко отделен от других элементов, например, косой чертой или пропуском, чтобы его можно было легко идентифицировать.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242. Аварийная тара должна быть испытана и маркирована в соответствии с требованиями, применимыми к таре группы упаковки II, предназначенной для перевозки твердых веществ или внутренней тары.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243. Конструкция, оборудование, испытания, маркировка и требования по эксплуатации КСГМГ должны быть допущены к использованию компетентным органом страны-изготовителя.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244. КСГМГ должны быть износостойкими или надлежащим образом защищенными от повреждений в результате воздействия внешней среды.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245. КСГМГ должны изготавливаться и закрываться таким образом, чтобы при обычных условиях перевозки исключалась какая бы то ни была потеря содержимого, в том числе под воздействием вибрации или изменений температуры, влажности или давления.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246. КСГМГ и их затворы должны изготавливаться из материалов, совместимых с их содержимым, или иметь такую внутреннюю защиту, благодаря которой они: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 подвергаются воздействию содержимого, в результате которого их использование может представлять опасность;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 вступают в реакцию с содержимым, не вызывают его разложения и не образуют с ним вредных или опасных соединений.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247. Прокладки, если они используются, должны быть изготовлены из материала, не разрушающегося под воздействием содержимого КСГМГ.</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248. КСГМГ, их вспомогательные приспособления, а также их сервисное и конструкционное оборудование должны быть спроектированы таким образом, чтобы выдерживать без потери содержимого внутреннее давление содержимого, а также нагрузки, возникающие при обычных условиях погрузки, выгрузки и перевозки. КСГМГ, предназначенные для укладки в штабель, должны быть спроектированы для штабелирования. Все подъемные и крепежные устройства КСГМГ должны быть достаточно прочными, чтобы выдерживать нагрузки, возникающие при обычных условиях погрузки, выгрузки и перевозки, не подвергаясь значительной деформации и не разрушаясь, а также должны устанавливаться таким образом, чтобы в любой части КСГМГ не возникало чрезмерных нагрузок.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249. Все материалы, используемые в конструкции мягкой крупногабаритной тары типа 51М, должны после полного погружения в воду не менее чем на 24 часа сохранять по меньшей мере 85% прочности на разрыв по отношению к первоначально измеренной прочности этого материала, приведенного в состояние равновесия с воздухом, имеющим относительную влажность не более 67%.</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250. Соединения (швы) должны быть прошиты, заварены, склеены или выполнены любым эквивалентным методом. Все края прошитых соединений должны быть закреплены.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251. Прочность используемых материалов и метод изготовления должны соответствовать вместимости и предназначению крупногабаритной тары.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252. Различные опасные грузы или опасные грузы и другие грузы могут упаковываться совместно при условии, что они не вступают в опасную реакцию друг с другом.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253. Запрещается упаковывать опасные грузы </w:t>
      </w:r>
      <w:hyperlink w:anchor="Par207" w:history="1">
        <w:r w:rsidRPr="000C3432">
          <w:rPr>
            <w:rFonts w:cs="Times New Roman"/>
            <w:szCs w:val="30"/>
          </w:rPr>
          <w:t>класса 1</w:t>
        </w:r>
      </w:hyperlink>
      <w:r w:rsidRPr="000C3432">
        <w:rPr>
          <w:rFonts w:cs="Times New Roman"/>
          <w:szCs w:val="30"/>
        </w:rPr>
        <w:t>, имеющие различные номера ООН, за исключением: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изделий, относящихся к группам совместимости C, D и E;</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собственных средств инициирования при условии, что:</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исключена возможность срабатывания этих средств в обычных условиях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эти средства снабжены по меньшей мере двумя эффективными предохранителями, позволяющими предотвратить взрыв изделия при случайном срабатывании средств инициирования;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если эти средства не снабжены двумя эффективными предохранителями (средства инициирования, отнесенные к группе совместимости B) и случайное срабатывание средств инициирования не вызовет взрыва изделия в обычных условиях перевозки.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38" w:name="Par945"/>
      <w:bookmarkEnd w:id="38"/>
      <w:r w:rsidRPr="000C3432">
        <w:rPr>
          <w:rFonts w:cs="Times New Roman"/>
          <w:b/>
          <w:bCs/>
          <w:szCs w:val="30"/>
        </w:rPr>
        <w:t>ГЛАВА 27</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ЛИКВИДАЦИЯ АВАРИЙ, ИНЦИДЕНТОВ И ИХ ПОСЛЕДСТВИЙ, СВЯЗАННЫХ С ПЕРЕВОЗКОЙ ОПАСНЫХ ГРУЗОВ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254. Ликвидацию инцидентов, аварий и их последствий, которые могут возникнуть при перевозке опасных грузов, осуществляют органы и подразделения Министерства по чрезвычайным ситуациям Республики Беларусь (далее - органы и подразделения по чрезвычайным ситуациям) и (или) аварийные бригады перевозчика, грузоотправителя (грузополучателя).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255. В случае возникновения чрезвычайной ситуации при перевозке опасных грузов мероприятия по ликвидации их последствий осуществляются согласно указаниям, приведенным в предписании по порядку ликвидации аварийных ситуаций с опасными грузами, и в соответствии с установленным законодательством порядком ликвидации аварий и инцидентов на транспорте.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256. Для ликвидации инцидентов, аварий и их последствий, которые могут возникнуть при перевозке опасных грузов, организациями, осуществляющими такую перевозку, должен быть разработан порядок по ликвидации аварий, инцидентов.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Порядок ликвидации аварий, инцидентов должен содержать: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титульный лист;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порядок действий персонала по ликвидации аварий, инцидентов;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список членов аварийно-спасательной бригады;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перечень необходимого имущества, инструмента, материалов, средств индивидуальной защиты, средств пожаротушения и места их хранения;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оперативную часть плана ликвидации аварий, инцидентов;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список организаций, должностных лиц, которые должны быть немедленно оповещены об аварии, инциденте;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схему оповещения;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перечень опасных грузов, в перевозке которых участвует организация.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Порядок ликвидации аварий, инцидентов разрабатывается на 12 месяцев и утверждается руководителем организации.</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43"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257. Исключен.</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(п. 257 исключен с 25 января 2014. - </w:t>
      </w:r>
      <w:hyperlink r:id="rId44" w:history="1">
        <w:r w:rsidRPr="000C3432">
          <w:rPr>
            <w:rFonts w:cs="Times New Roman"/>
            <w:szCs w:val="30"/>
          </w:rPr>
          <w:t>Постановление</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258. По каждому факту возникновения инцидентов и аварий при перевозке опасных грузов проводится в установленном законодательством </w:t>
      </w:r>
      <w:hyperlink r:id="rId45" w:history="1">
        <w:r w:rsidRPr="000C3432">
          <w:rPr>
            <w:rFonts w:cs="Times New Roman"/>
            <w:szCs w:val="30"/>
          </w:rPr>
          <w:t>порядке</w:t>
        </w:r>
      </w:hyperlink>
      <w:r w:rsidRPr="000C3432">
        <w:rPr>
          <w:rFonts w:cs="Times New Roman"/>
          <w:szCs w:val="30"/>
        </w:rPr>
        <w:t xml:space="preserve"> техническое расследование их причин.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259. Органы и подразделения по чрезвычайным ситуациям, прибывшие для ликвидации инцидента или аварии, оценивают обстановку и приступают к ликвидации с учетом требований предписания по порядку ликвидации аварийных ситуаций с опасными грузами.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 сопровождении опасного груза лицом, ответственным за безопасную перевозку, меры по ликвидации инцидента или аварии осуществляются с учетом его указаний и рекомендаций.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260. Капитан судна, осуществляющего перевозку опасных грузов, должен иметь письменную информацию о портовых пунктах по маршруту следования, куда он обязан сообщить о возникновении аварии или инцидента, их радиопозывные, номера телефонов, а также почтовые адреса и номера телефонов грузоотправителя (грузополучателя), и в аварийных ситуациях руководствоваться указаниями грузоотправителя и органов и подразделений по чрезвычайным ситуациям.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261. Суда с опасными грузами, представляющими опасность (пожары, утечки), должны быть отведены, при возможности, в безопасное место на расстояние, указанное в предписании по порядку ликвидации аварийных ситуаций с опасными грузами, от производственных и жилых строений, других судов или другое место, определяемое администрацией порта.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262. Оповещение об инцидентах и авариях и порядок их ликвидации осуществляются в установленном законодательством порядке.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263. Учет аварий и инцидентов с опасными грузами при перевозке их внутренним водным транспортом осуществляет Госпромнадзор и субъекты перевозки опасных грузов.</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46"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264. При отсутствии транспортных документов (уничтожены во время инцидента или аварии, похищены, утеряны и тому подобное) сведения об опасном грузе устанавливаются по знакам опасности и надписям на таре (упаковке)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265. В случае возникновения чрезвычайной ситуации при погрузке-разгрузке опасного груза в порту ответственный работник порта или член экипажа судна обязаны: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оповестить об инциденте или аварии компетентных лиц;</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 допускать посторонних лиц в зону аварии или инцидента;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оказать при необходимости первую помощь пострадавшим;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вызвать аварийно-спасательную бригаду;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соответствии с порядком ликвидации аварий, инцидентов оказать помощь в работе аварийно-спасательной бригады.</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1"/>
        <w:rPr>
          <w:rFonts w:cs="Times New Roman"/>
          <w:szCs w:val="30"/>
        </w:rPr>
      </w:pPr>
      <w:bookmarkStart w:id="39" w:name="Par980"/>
      <w:bookmarkEnd w:id="39"/>
      <w:r w:rsidRPr="000C3432">
        <w:rPr>
          <w:rFonts w:cs="Times New Roman"/>
          <w:b/>
          <w:bCs/>
          <w:szCs w:val="30"/>
        </w:rPr>
        <w:t>РАЗДЕЛ IV</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ОСОБЕННОСТИ ОТДЕЛЬНЫХ ВИДОВ ПЕРЕВОЗОК ОПАСНЫХ ГРУЗОВ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40" w:name="Par983"/>
      <w:bookmarkEnd w:id="40"/>
      <w:r w:rsidRPr="000C3432">
        <w:rPr>
          <w:rFonts w:cs="Times New Roman"/>
          <w:b/>
          <w:bCs/>
          <w:szCs w:val="30"/>
        </w:rPr>
        <w:t>ГЛАВА 28</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ПЕРЕВОЗКА ОПАСНЫХ ГРУЗОВ НА СУДАХ НАВАЛОМ / НАСЫПЬЮ</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266. Поверхность трюмов судна должна иметь трудновоспламеняющееся покрытие или обработанное таким образом, чтобы не быть пропитанной веществами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267. Трюмы судна должны быть сухими и не содержать свободных органических веществ.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268. Все части трюмов и крышки люков, которые могут соприкасаться с веществами опасного груза, должны быть изготовлены из металла или высушенной древесины.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269. В случае перевозки опасных грузов навалом / насыпью люки трюмов должны быть снабжены чехлами.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270. Погрузка опасных грузов навалом / насыпью может осуществляться при условии, если их температура не превышает 55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271. Объекты с поверхностным радиоактивным загрязнением должны приниматься к перевозке только в таре (упаковке).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272. Опасные грузы, загруженные в судно навалом / насыпью, должны быть подвергнуты судоводителем контрольным измерениям температуры не реже одного раза в восемь часов.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273. Судоводитель обязан путем проверки сточных колодцев и трубопроводов насосов ежедневно следить за тем, чтобы в трюмы с опасным грузом, имеющим свойства нагревания при взаимодействии с водой, не попадала вода.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274. При проникновении воды в трюмы она должна незамедлительно откачиваться.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275. После перевозки опасных грузов навалом / насыпью трюмы судов, подпалубные грузовые пространства должны быть подвергнуты принудительной вентиляции.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41" w:name="Par997"/>
      <w:bookmarkEnd w:id="41"/>
      <w:r w:rsidRPr="000C3432">
        <w:rPr>
          <w:rFonts w:cs="Times New Roman"/>
          <w:b/>
          <w:bCs/>
          <w:szCs w:val="30"/>
        </w:rPr>
        <w:t>ГЛАВА 29</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ПЕРЕВОЗКА НЕФТЕГРУЗОВ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276. Для погрузки (налива) и выгрузки (слива) нефтегрузов на танкеры или нефтеналивные суда грузоотправитель и грузополучатель должны иметь специально выделенные пункты (причалы, терминалы), отвечающие по своему устройству, оборудованию и режиму требованиям правил пожарной безопасности.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277. Нефтеналивные суда должны по своей классификации, конструкции, оборудованию, снабжению и режиму отвечать требованиям классификационной организации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278. Допускается совмещение работ по подготовке судна под погрузку (налив), прибывшего из рейса с нефтегрузом, с работами по выгрузке этого судна.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случае, если судно в следующем рейсе предназначается под груз, погрузка (налив) которого требует специальной подготовки судна (удаление остатка, промывка, дегазация) по системе зачистки, такая подготовка производится грузоотправителем, если грузоотправителем по соглашению с судовладельцем не определено иное. Объем и перечень таких работ по очистке судна определяются перевозчиком по соглашению с грузоотправителем.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279. Если при выгрузке судна еще не определено, под какой нефтегруз оно будет подано на следующей погрузке, об этом делается отметка в коносаменте, дорожной ведомости (накладной) и в акте на остаток нефтегруза. В этом случае судовладелец или перевозчик имеют право потребовать от грузоотправителя или грузополучателя произвести очистку судна либо выполнить ее своими силами с последующим требованием об оплате выполненных работ по очистке судна.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280. Нефтеналивные суда после разгрузки очищаются в случаях, установленных государственными стандартами, а также при направлении их на ремонт или отстой.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Зачистка судов для целей планового ремонта производится за счет грузополучателя или грузоотправителя, но не чаще чем один раз в год по каждому судну. При этом перечнем работ по приведению судна в исправное состояние должны предусматриваться зачистка и дегазация, обеспечивающие пожарную безопасность грузовых танков нефтеналивных судов, их грузовых и зачистных трубопроводов, коффердамов, насосных и других помещений согласно технологической документации.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Зачистка, вызванная необходимостью ремонта судна из-за его неисправности в течение навигации, производится судовладельцем за собственный счет.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281. Загрузка (налив) и разгрузка (слив) нефтеналивных судов на причалах, не принадлежащих перевозчику, должны производиться круглосуточно силами и средствами владельцев этих причалов.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282. Высоковязкие нефтепродукты при их погрузке и выгрузке должны иметь температуру, обеспечивающую выполнение установленных норм перегрузочных работ в пунктах погрузки (выгрузки) нефтегрузов.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 пунктах погрузки (выгрузки), где у грузоотправителей или грузополучателей не имеется средств налива (слива), налив (слив) по согласованию с ними может производиться перевозчиком за плату по установленным тарифам либо в размере, установленном соглашением сторон.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283. Сборка и разборка трубопроводов для налива и слива на борту нефтеналивных судов или на береговом борту нефтеперекачивающих станций во всех случаях, кроме паузки и перевалки из судна в судно в пути, производится силами и средствами (гибкие шланги, переходные патрубки, прокладки, инструменты) грузоотправителя (в пункте налива и в пункте слива). При этом перевозчик обязан предоставлять имеющиеся для этих целей кран-балки и спасательные лебедки.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Прием и отдача швартовных концов должны обеспечиваться пунктами погрузки (выгрузки).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284. Остатки нефтегрузов, собранные перевозчиком при очистке судов, грузополучатель или уполномоченное им лицо должны принимать по соответствующим документам на пункты приема нефтепродуктов.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285. Перевозка нефтегрузов в пункты назначения, где нет пунктов приема нефтепродуктов с постоянно действующими причалами, подходами к ним и трубопроводами, осуществляется с согласия перевозчика и на согласованных с ним условиях.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286. Шлюзование судов и составов с нефтепродуктами или их остатками производится в соответствии с </w:t>
      </w:r>
      <w:hyperlink r:id="rId47" w:history="1">
        <w:r w:rsidRPr="000C3432">
          <w:rPr>
            <w:rFonts w:cs="Times New Roman"/>
            <w:szCs w:val="30"/>
          </w:rPr>
          <w:t>Правилами</w:t>
        </w:r>
      </w:hyperlink>
      <w:r w:rsidRPr="000C3432">
        <w:rPr>
          <w:rFonts w:cs="Times New Roman"/>
          <w:szCs w:val="30"/>
        </w:rPr>
        <w:t xml:space="preserve"> плавания по внутренним водным путям.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287. Масса нефтегрузов определяется грузоотправителем по замерам береговых резервуаров или грузовых танков судов либо по приборам (счетчикам) и указывается в перевозочных документах. Счетчики должны обеспечивать производительность налива судов не ниже установленных норм.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Пункты погрузки (выгрузки) должны иметь в достаточном количестве приборы для определения количества нефтегрузов.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288. Масса нефтегрузов определяется отправителем с участием перевозчика в случаях, когда они перевозятся с перевалкой или паузкой в пути из судна в судно или сборными отправками.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289. Суда с нефтегрузами, количество которых определено грузоотправителями, должны быть ими опломбированы.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 требованию грузополучателя, заявленному до начала разгрузки судна, нефтегрузы сдаются с проверкой массы с участием представителя перевозчика в случаях:</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если нефтегруз прибыл в судне с поврежденными отсеками или пломбами;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если нефтегруз подогревается до и в течение разгрузки (слива) с помощью переносных систем, в том числе "острым паром";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если в пункте отправления масса нефтегруза определялась с участием перевозчика;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если прибывшие в пункт назначения суда с нефтегрузами имели в пути перевалку или паузку.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Если получатель при этом будет определять массу груза способом иным, чем в пункте отправления, груз сдается перевозчиком по документам пункта отправления.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290. Нефтегрузы, прибывшие в пункт назначения в исправных судах без следов повреждений, течи груза и с исправными пломбами, а также без пломб, если такая перевозка допущена по соглашению сторон, сдаются получателям без проверки массы.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291. При проверке массы нефтегрузов, сдаваемых по судовым замерам, порт (владелец причала) несет ответственность за сохранность количества и качества нефтегрузов только до фланца нагнетательного (выкидного) трубопровода судна или плавучей нефтеперекачивающей станции в пункте разгрузки (слива) нефтегруза (если разгрузка производится на этой станции).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292. При проверке массы нефтегрузов при их приеме или сдаче по замерам резервуаров должны соблюдаться следующие требования: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резервуары, трубопроводы и задвижки, в том числе на смежных трубопроводах, должны быть исправными, а также должны иметь утвержденные в установленном порядке калибровочные таблицы;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трубопровод, по которому производится перекачка, должен быть целиком заполнен однородным нефтегрузом или опорожнен. Степень заполнения трубопровода проверяется с помощью воздушных и водоспускных кранов. Задвижки смежных трубопроводов должны быть опломбированы пломбами порта (владельца причала);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резервуар, в который производится перекачка, должен быть сухим. Допускается наличие остатка однородного нефтегруза.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Внесение в перевозочные документы сведений о замерах резервуаров или судов обязательно только при определении массы груза с участием перевозчика. При этом в перевозочные документы вносятся замеры, по которым определялась масса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293. При неисправности резервуаров, трубопроводов и задвижек, невозможности проверки заполнения трубопроводов, отсутствии или неправильном оформлении калибровочных таблиц резервуаров и трубопроводов, срыве пломб с задвижек и резервуаров, а также при требовании грузополучателя сдать груз до истечения сроков отстоя нефтегрузы сдаются по документам, оформленным в пункте отправления.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294. Количество остатков нефтегрузов в судах после выгрузки (слива) во всех случаях определяется по замерам в грузовых танках судна совместно грузополучателем и перевозчиком и оформляется актом на остаток. При новой загрузке (наливе) судна величина и качество остатка в нем могут быть проверены по требованию грузоотправителя.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295. Если нефтегруз сдается по документам, оформленным в пункте отправления, то при наличии остатка в судне после выгрузки сданное количество нефтегруза определяется как разность между его количеством по документу пункта отправления (загруженное количество плюс остаток в судне, имевшийся до загрузки) и остатком после выгрузки.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296. Прокачка трубопроводов водой до и после выгрузки (слива) нефтегрузов средствами пункта назначения допускается только по письменному требованию грузоотправителя (грузополучателя) и температуре воздуха не ниже 0 °C.</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297. При обнаружении в судне обводненных или загрязненных слоев нефтегруза и подтоварной воды грузополучатель и перевозчик обязаны принять меры, обеспечивающие выгрузку и размещение таких слоев в резервуарах отдельно от качественных. Об этом заблаговременно должен быть поставлен в известность пункт разгрузки (слива).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298. При перевалке или паузке из судна в судно в пути количество переваленного или отпауженного груза определяется по замерам коренного судна.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299. В случае незапланированной при отправлении паузки или частичной разгрузки опломбированных судов, в том числе и при сборных отправках, снятие и наложение пломб в промежуточных пунктах по маршруту перевозки, определение количества отпауженного груза производятся этими пунктами в порядке, установленном </w:t>
      </w:r>
      <w:hyperlink r:id="rId48" w:history="1">
        <w:r w:rsidRPr="000C3432">
          <w:rPr>
            <w:rFonts w:cs="Times New Roman"/>
            <w:szCs w:val="30"/>
          </w:rPr>
          <w:t>Правилами</w:t>
        </w:r>
      </w:hyperlink>
      <w:r w:rsidRPr="000C3432">
        <w:rPr>
          <w:rFonts w:cs="Times New Roman"/>
          <w:szCs w:val="30"/>
        </w:rPr>
        <w:t xml:space="preserve"> перевозки грузов внутренним водным транспортом.</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1"/>
        <w:rPr>
          <w:rFonts w:cs="Times New Roman"/>
          <w:szCs w:val="30"/>
        </w:rPr>
      </w:pPr>
      <w:bookmarkStart w:id="42" w:name="Par1041"/>
      <w:bookmarkEnd w:id="42"/>
      <w:r w:rsidRPr="000C3432">
        <w:rPr>
          <w:rFonts w:cs="Times New Roman"/>
          <w:b/>
          <w:bCs/>
          <w:szCs w:val="30"/>
        </w:rPr>
        <w:t>РАЗДЕЛ V</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ВЗАИМООТНОШЕНИЯ ГРУЗООТПРАВИТЕЛЕЙ, ПЕРЕВОЗЧИКОВ И ГРУЗОПОЛУЧАТЕЛЕЙ ПРИ ПЕРЕВОЗКЕ ОПАСНЫХ ГРУЗОВ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43" w:name="Par1044"/>
      <w:bookmarkEnd w:id="43"/>
      <w:r w:rsidRPr="000C3432">
        <w:rPr>
          <w:rFonts w:cs="Times New Roman"/>
          <w:b/>
          <w:bCs/>
          <w:szCs w:val="30"/>
        </w:rPr>
        <w:t>ГЛАВА 30</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ОБЯЗАННОСТИ ГРУЗООТПРАВИТЕЛЯ И ГРУЗОПОЛУЧАТЕЛЯ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300. Грузоотправитель, или грузополучатель опасных грузов, или уполномоченное им лицо при наличии договора должны представить перевозчику заявку на перевозку, а при отсутствии договора - разовый заказ на перевозку в порядке, установленном </w:t>
      </w:r>
      <w:hyperlink r:id="rId49" w:history="1">
        <w:r w:rsidRPr="000C3432">
          <w:rPr>
            <w:rFonts w:cs="Times New Roman"/>
            <w:szCs w:val="30"/>
          </w:rPr>
          <w:t>Правилами</w:t>
        </w:r>
      </w:hyperlink>
      <w:r w:rsidRPr="000C3432">
        <w:rPr>
          <w:rFonts w:cs="Times New Roman"/>
          <w:szCs w:val="30"/>
        </w:rPr>
        <w:t xml:space="preserve"> перевозки грузов внутренним водным транспортом.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301. После принятия заявки перевозчиком грузоотправитель или уполномоченное им лицо должны предоставить заполненную в соответствии с требованиями законодательства товарно-транспортную накладную либо дорожную ведомость по форме, установленной </w:t>
      </w:r>
      <w:hyperlink r:id="rId50" w:history="1">
        <w:r w:rsidRPr="000C3432">
          <w:rPr>
            <w:rFonts w:cs="Times New Roman"/>
            <w:szCs w:val="30"/>
          </w:rPr>
          <w:t>Правилами</w:t>
        </w:r>
      </w:hyperlink>
      <w:r w:rsidRPr="000C3432">
        <w:rPr>
          <w:rFonts w:cs="Times New Roman"/>
          <w:szCs w:val="30"/>
        </w:rPr>
        <w:t xml:space="preserve"> перевозки грузов внутренним водным транспортом, а также предписание по порядку ликвидации аварийных ситуаций с опасными грузами.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Условия безопасности перевозки на конкретный опасный груз или группу опасных грузов разрабатываются и утверждаются организацией - изготовителем опасного вещества или грузоотправителем.</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постановлений МЧС от 15.11.2013 </w:t>
      </w:r>
      <w:hyperlink r:id="rId51" w:history="1">
        <w:r w:rsidRPr="000C3432">
          <w:rPr>
            <w:rFonts w:cs="Times New Roman"/>
            <w:szCs w:val="30"/>
          </w:rPr>
          <w:t>N 49</w:t>
        </w:r>
      </w:hyperlink>
      <w:r w:rsidRPr="000C3432">
        <w:rPr>
          <w:rFonts w:cs="Times New Roman"/>
          <w:szCs w:val="30"/>
        </w:rPr>
        <w:t xml:space="preserve">, от 05.03.2015 </w:t>
      </w:r>
      <w:hyperlink r:id="rId52" w:history="1">
        <w:r w:rsidRPr="000C3432">
          <w:rPr>
            <w:rFonts w:cs="Times New Roman"/>
            <w:szCs w:val="30"/>
          </w:rPr>
          <w:t>N 2</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302. Грузоотправитель, или грузополучатель опасных грузов, или уполномоченное им лицо обязаны: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соблюдать условия договора, заключенного с производителем транспортных работ и услуг;</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разрабатывать и осуществлять мероприятия по локализации и ликвидации последствий аварий и инцидентов;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выполнять распоряжения и предписания Госпромнадзора;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соблюдать иные требования актов законодательства Республики Беларусь в области перевозки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303. При подготовке опасного груза к перевозке грузоотправитель обязан проверить целостность и исправность тары (упаковки), исправность контейнеров, наличие и соответствие установленным требованиям маркировки, пломб, знаков опасности, наличие, при необходимости, оборудования и технического оснащения для крепления груза в случаях, предусмотренных настоящими Правилами.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304. Грузоотправитель или уполномоченное им лицо (декларант, экспедитор и другие) до предъявления опасного груза перевозчику обязаны сообщить необходимые сведения об особенностях погрузки-выгрузки и перевозки опасного груза и предоставить в распоряжение перевозчика, а также, при необходимости, и порту погрузки: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оформленные надлежащим образом перевозочные документы с приложением необходимых сопроводительных документов на груз;</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документацию, содержащую сведения об опасном грузе (разрешения, допущения, уведомления, свидетельства, сертификаты и тому подобное);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схемы погрузки и крепления перевозимого груза, перечень элементов и оборудования, необходимых для крепления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материалы, приспособления, необходимые для крепления опасных грузов, если иное не определено соглашением с перевозчиком.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305. При перевозке в смешанном сообщении грузоотправитель обязан предоставить необходимые материалы, приспособления, оборудование для крепления груза в соответствии с порядком организации перевозки грузов в прямом смешанном сообщении.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306. Если грузоотправитель прибегает к услугам других участников перевозки (упаковщик, погрузчик, экспедитор, декларант, ответственный за наполнение), он должен принять надлежащие меры для обеспечения соблюдения ими требований настоящих Правил.</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307. Грузоотправитель и грузополучатель обязаны организовать СИО в соответствии с требованиями настоящих Правил и иных нормативных правовых актов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308. Когда грузоотправитель действует от третьего лица, это лицо должно письменно сообщить грузоотправителю, что речь идет об опасных грузах, и предоставить грузоотправителю все сведения и документы, необходимые ему для выполнения своих обязанностей.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309. Грузополучатель при отсутствии метеорологических условий, препятствующих загрузке (разгрузке) судна, обязан принять все возможны меры по немедленному приему опасного груза в пункте выгрузки и убедиться после разгрузки в том, что касающиеся его требования перевозки опасных грузов выполнены.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310. Отказ грузополучателя от приема прибывшего в его адрес опасного груза не допускается.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311. Зачистка судна или контейнеров от остатков этого груза, их нейтрализация и дегазация после окончания разгрузки опасных грузов производятся грузополучателем или уполномоченным им лицом на основании соглашения с перевозчиком.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312. Грузополучатель обязан обеспечить, чтобы на контейнерах после их полной разгрузки, очистки и обеззараживания больше не имелось указывающей на опасность маркировки, знаков опасности и манипуляционных знаков.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44" w:name="Par1071"/>
      <w:bookmarkEnd w:id="44"/>
      <w:r w:rsidRPr="000C3432">
        <w:rPr>
          <w:rFonts w:cs="Times New Roman"/>
          <w:b/>
          <w:bCs/>
          <w:szCs w:val="30"/>
        </w:rPr>
        <w:t>ГЛАВА 31</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ОБЯЗАННОСТИ ПЕРЕВОЗЧИКА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313. Перевозчик должен осуществлять перевозку опасных грузов в порядке, установленном актами законодательства Республики Беларусь в области перевозки опасных грузов, в том числе техническими нормативными правовыми актами, и (или) договором.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314. Перевозчик обязан: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соблюдать условия договора, заключенного с грузоотправителем;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приостанавливать перевозку опасных грузов самостоятельно или по предписанию Госпромнадзора в случае аварий или инцидентов, а также в случае обнаружения вновь открывшихся обстоятельств, влияющих на безопасность перевозки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разрабатывать и осуществлять мероприятия по локализации и ликвидации последствий аварий и инцидентов;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допускать к работе по перевозке опасных грузов лиц, отвечающих соответствующим квалификационным требованиям и не имеющих медицинских противопоказаний по выполнению указанной работы;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выполнять распоряжения и предписания Госпромнадзора;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соблюдать иные требования нормативных правовых актов Республики Беларусь в области перевозки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315. Перевозчик обязан, при необходимости, произвести дооборудование и оснащение судов, организовать подготовку и инструктаж судоводителей, осуществляющих перевозку опасных грузов, в соответствии с настоящими Правилами и другими нормативными правовыми актами Республики Беларусь.</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53" w:history="1">
        <w:r w:rsidRPr="000C3432">
          <w:rPr>
            <w:rFonts w:cs="Times New Roman"/>
            <w:szCs w:val="30"/>
          </w:rPr>
          <w:t>постановления</w:t>
        </w:r>
      </w:hyperlink>
      <w:r w:rsidRPr="000C3432">
        <w:rPr>
          <w:rFonts w:cs="Times New Roman"/>
          <w:szCs w:val="30"/>
        </w:rPr>
        <w:t xml:space="preserve"> МЧС от 03.04.2012 N 23)</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316. Перевозчик должен соблюдать противопожарные, экологические, санитарно-гигиенические и противоэпидемические нормы при перевозке опасных грузов. Для соблюдения этих норм он обязан:</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удостовериться в том, что подлежащие перевозке опасные грузы допущены к перевозке в соответствии с действующими национальными и международными требованиями;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убедиться в том, что необходимая документация находится на судне;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визуально удостовериться в том, что транспортные средства, тара и упаковка не имеют явных дефектов, не протекают и не имеют трещин, а также надлежащим образом оборудованы;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удостовериться в том, что нанесены знаки опасности и маркировка;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проверить, не перегружены ли суда;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удостовериться в том, что оборудование, указанное в предписании по порядку ликвидации аварийных ситуаций с опасными грузами, находится на судне.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Эти действия осуществляются на основе перевозочных и сопроводительных документов путем осмотра судна или контейнеров и при необходимости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317. Перевозчик может получать предписание по порядку ликвидации аварийных ситуаций с опасными грузами и другую документальную информацию, переданные в его распоряжение другими участниками перевозки (грузоотправитель, декларант, экспедитор). Ответственность за выполнение настоящих Правил при этом возлагается на лицо, предоставившее предписание по порядку ликвидации аварийных ситуаций с опасными грузами.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45" w:name="Par1094"/>
      <w:bookmarkEnd w:id="45"/>
      <w:r w:rsidRPr="000C3432">
        <w:rPr>
          <w:rFonts w:cs="Times New Roman"/>
          <w:b/>
          <w:bCs/>
          <w:szCs w:val="30"/>
        </w:rPr>
        <w:t>ГЛАВА 32</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ОБЯЗАННОСТИ ПОРТА ПОГРУЗКИ И УПАКОВЩИКА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318. Порт погрузки должен передавать опасные грузы перевозчику только в том случае, если они включены в перечни опасных грузов, допущенных к перевозке.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319. При передаче к перевозке упакованных опасных грузов или порожней неочищенной тары порт погрузки должен проверить, не имеет ли тара повреждений. Он не должен передавать к перевозке упаковку с поврежденной тарой, в частности с негерметичной тарой, из которой происходит или может произойти утечка опасного вещества, до тех пор, пока повреждение не будет устранено; эта же обязанность касается и порожней неочищенной тары.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320. При погрузке опасных грузов в судно или большой или малый контейнер порт погрузки должен соблюдать специальные требования, касающиеся погрузки и обработки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321. При погрузке упаковок должны соблюдаться требования в отношении совместной погрузки опасных грузов с другими грузами.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322. Порт погрузки может получать предписание по порядку ликвидации аварийных ситуаций с опасными грузами и другую документальную информацию, переданные в его распоряжение другими участниками перевозки (грузоотправитель, декларант, экспедитор). Ответственность за выполнение настоящих Правил при этом возлагается на лицо, предоставившее предписание по порядку ликвидации аварийных ситуаций с опасными грузами.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323. Упаковщик должен соблюдать: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требования, касающиеся условий упаковки или условий совместной упаковки;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когда он готовит упаковки для перевозки - требования, касающиеся маркировки и знаков опасности на упаковках.</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46" w:name="Par1106"/>
      <w:bookmarkEnd w:id="46"/>
      <w:r w:rsidRPr="000C3432">
        <w:rPr>
          <w:rFonts w:cs="Times New Roman"/>
          <w:b/>
          <w:bCs/>
          <w:szCs w:val="30"/>
        </w:rPr>
        <w:t>ГЛАВА 33</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ОТВЕТСТВЕННОСТЬ ПЕРЕВОЗЧИКОВ, ГРУЗООТПРАВИТЕЛЕЙ, ГРУЗОПОЛУЧАТЕЛЕЙ, ОСУЩЕСТВЛЯЮЩИХ ПЕРЕВОЗКУ ОПАСНЫХ ГРУЗОВ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324. Грузоотправитель или уполномоченное им лицо несет ответственность 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правильное отнесение опасных грузов к тому или иному </w:t>
      </w:r>
      <w:hyperlink w:anchor="Par167" w:history="1">
        <w:r w:rsidRPr="000C3432">
          <w:rPr>
            <w:rFonts w:cs="Times New Roman"/>
            <w:szCs w:val="30"/>
          </w:rPr>
          <w:t>классу</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правильное определение условий безопасности перевозки конкретного опасного груза и составление предписания по порядку ликвидации аварийных ситуаций с опасными грузами;</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54"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правильную упаковку грузов в тару, гарантирующую ее прочность для безопасности перевозки опасного груза;</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55"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правильное оформление перевозочных документов и приложений к ним, необходимых для данного опасного груза, разрешений и иной документации на перевозку.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325. Если нарушение требований настоящих Правил при перевозке опасных грузов повлекло за собой тяжелые последствия для работников, занятых на операциях по приему, перевозке и сдаче грузов, и (или) привело к повреждению транспортных средств, виновная сторона несет ответственность, установленную законодательством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326. Перевозчик несет ответственность за нарушение договора перевозки опасных грузов в объеме и порядке, установленных законодательством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327. Перевозчик не несет ответственности перед грузоотправителем (грузополучателем, погрузчиком, упаковщиком) за убытки и расходы, происшедшие вследствие несоблюдения грузоотправителем (грузополучателем) требований настоящих Правил.</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328. Грузополучатель несет ответственность 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подготовку персонала, связанного с хранением опасных грузов, выполнением разгрузочных работ;</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несоответствие разгрузочных мест требованиям технических нормативных правовых актов;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невыполнение иных обязанностей, установленных законодательством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329. Субъект перевозки, деятельность которого включает перевозку опасных грузов внутренним водным транспортом и (или) связанные с ней операции по упаковке, погрузке, наполнению или разгрузке, назначает одного или нескольких лиц, ответственных за перевозку опасных грузов и (или) погрузочно-разгрузочные работы с опасными грузами (далее, если не установлено иное, - ответственные лица).</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(п. 329 в ред. </w:t>
      </w:r>
      <w:hyperlink r:id="rId56"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330. Руководители и другие должностные лица перевозчика, грузоотправителя и грузополучателя обязаны обеспечить безопасность работников, выполняющих перевозку опасных грузов и ремонт транспортных средств при перевозке таких грузов. Работники, выполняющие перевозку опасных грузов, должны быть обеспечены (грузоотправителем, грузополучателем, перевозчиком) средствами индивидуальной защиты в соответствии с установленными нормами. Ответственные лица обязаны проинструктировать работников, осуществляющих перевозку таких грузов, о степени опасности выполняемых работ при перевозке опасных грузов.</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57" w:history="1">
        <w:r w:rsidRPr="000C3432">
          <w:rPr>
            <w:rFonts w:cs="Times New Roman"/>
            <w:szCs w:val="30"/>
          </w:rPr>
          <w:t>постановления</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47" w:name="Par1128"/>
      <w:bookmarkEnd w:id="47"/>
      <w:r w:rsidRPr="000C3432">
        <w:rPr>
          <w:rFonts w:cs="Times New Roman"/>
          <w:b/>
          <w:bCs/>
          <w:szCs w:val="30"/>
        </w:rPr>
        <w:t>ГЛАВА 34</w:t>
      </w: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ТРЕБОВАНИЯ К ЛИЦАМ, СВЯЗАННЫМ С ПЕРЕВОЗКОЙ ОПАСНЫХ ГРУЗОВ ВНУТРЕННИМ ВОДНЫМ ТРАНСПОРТОМ</w:t>
      </w:r>
    </w:p>
    <w:p w:rsidR="000C3432" w:rsidRPr="000C3432" w:rsidRDefault="000C3432">
      <w:pPr>
        <w:widowControl w:val="0"/>
        <w:autoSpaceDE w:val="0"/>
        <w:autoSpaceDN w:val="0"/>
        <w:adjustRightInd w:val="0"/>
        <w:jc w:val="center"/>
        <w:rPr>
          <w:rFonts w:cs="Times New Roman"/>
          <w:szCs w:val="30"/>
        </w:rPr>
      </w:pP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 xml:space="preserve">(введена </w:t>
      </w:r>
      <w:hyperlink r:id="rId58" w:history="1">
        <w:r w:rsidRPr="000C3432">
          <w:rPr>
            <w:rFonts w:cs="Times New Roman"/>
            <w:szCs w:val="30"/>
          </w:rPr>
          <w:t>постановлением</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331. Ответственные лица за перевозку опасных грузов, а также ответственные лица за проведение погрузочно-разгрузочных работ с опасными грузами должны назначаться приказом нанимателя из числа лиц командного состава судов, иных членов экипажа судов и специалистов портов и организаций, прошедших подготовку по программам подготовки работников субъектов перевозки, связанных с перевозкой опасных грузов, утвержденным Министерством по чрезвычайным ситуациям Республики Беларусь.</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Порядок прохождения подготовки и проверки знаний ответственных лиц регламентируется </w:t>
      </w:r>
      <w:hyperlink r:id="rId59" w:history="1">
        <w:r w:rsidRPr="000C3432">
          <w:rPr>
            <w:rFonts w:cs="Times New Roman"/>
            <w:szCs w:val="30"/>
          </w:rPr>
          <w:t>Инструкцией</w:t>
        </w:r>
      </w:hyperlink>
      <w:r w:rsidRPr="000C3432">
        <w:rPr>
          <w:rFonts w:cs="Times New Roman"/>
          <w:szCs w:val="30"/>
        </w:rPr>
        <w:t xml:space="preserve"> о порядке подготовки работников субъектов перевозки, связанных с перевозкой опасных грузов, утвержденной постановлением Министерства по чрезвычайным ситуациям Республики Беларусь от 15 ноября 2013 г. N 51 (Национальный правовой Интернет-портал Республики Беларусь, 18.03.2014, 8/28433).</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60" w:history="1">
        <w:r w:rsidRPr="000C3432">
          <w:rPr>
            <w:rFonts w:cs="Times New Roman"/>
            <w:szCs w:val="30"/>
          </w:rPr>
          <w:t>постановления</w:t>
        </w:r>
      </w:hyperlink>
      <w:r w:rsidRPr="000C3432">
        <w:rPr>
          <w:rFonts w:cs="Times New Roman"/>
          <w:szCs w:val="30"/>
        </w:rPr>
        <w:t xml:space="preserve"> МЧС от 05.03.2015 N 2)</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332. Свидетельство о подготовке работника субъекта перевозки опасных грузов, занятого перевозкой опасных грузов (свидетельство о подготовке в области безопасности перевозки опасных грузов внутренним водным транспортом), выдается Госпромнадзором физическим лицам в соответствии с </w:t>
      </w:r>
      <w:hyperlink r:id="rId61" w:history="1">
        <w:r w:rsidRPr="000C3432">
          <w:rPr>
            <w:rFonts w:cs="Times New Roman"/>
            <w:szCs w:val="30"/>
          </w:rPr>
          <w:t>пунктом 15.60</w:t>
        </w:r>
      </w:hyperlink>
      <w:r w:rsidRPr="000C3432">
        <w:rPr>
          <w:rFonts w:cs="Times New Roman"/>
          <w:szCs w:val="30"/>
        </w:rP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 (Национальный реестр правовых актов Республики Беларусь, 2010 г., N 119, 1/11590), юридическим лицам и индивидуальным предпринимателям - в соответствии с </w:t>
      </w:r>
      <w:hyperlink r:id="rId62" w:history="1">
        <w:r w:rsidRPr="000C3432">
          <w:rPr>
            <w:rFonts w:cs="Times New Roman"/>
            <w:szCs w:val="30"/>
          </w:rPr>
          <w:t>пунктом 20.13-1</w:t>
        </w:r>
      </w:hyperlink>
      <w:r w:rsidRPr="000C3432">
        <w:rPr>
          <w:rFonts w:cs="Times New Roman"/>
          <w:szCs w:val="30"/>
        </w:rPr>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по форме согласно </w:t>
      </w:r>
      <w:hyperlink w:anchor="Par2231" w:history="1">
        <w:r w:rsidRPr="000C3432">
          <w:rPr>
            <w:rFonts w:cs="Times New Roman"/>
            <w:szCs w:val="30"/>
          </w:rPr>
          <w:t>приложению 11</w:t>
        </w:r>
      </w:hyperlink>
      <w:r w:rsidRPr="000C3432">
        <w:rPr>
          <w:rFonts w:cs="Times New Roman"/>
          <w:szCs w:val="30"/>
        </w:rPr>
        <w:t xml:space="preserve"> к настоящим Правилам.</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(п. 332 в ред. </w:t>
      </w:r>
      <w:hyperlink r:id="rId63" w:history="1">
        <w:r w:rsidRPr="000C3432">
          <w:rPr>
            <w:rFonts w:cs="Times New Roman"/>
            <w:szCs w:val="30"/>
          </w:rPr>
          <w:t>постановления</w:t>
        </w:r>
      </w:hyperlink>
      <w:r w:rsidRPr="000C3432">
        <w:rPr>
          <w:rFonts w:cs="Times New Roman"/>
          <w:szCs w:val="30"/>
        </w:rPr>
        <w:t xml:space="preserve"> МЧС от 05.03.2015 N 2)</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333. Работники, непосредственно связанные с перевозкой опасных грузов, а также работники, осуществляющие погрузочно-разгрузочные работы с данными грузами, должны пройти обучение, стажировку, инструктаж и проверку знаний по вопросам охраны труда в соответствии с </w:t>
      </w:r>
      <w:hyperlink r:id="rId64" w:history="1">
        <w:r w:rsidRPr="000C3432">
          <w:rPr>
            <w:rFonts w:cs="Times New Roman"/>
            <w:szCs w:val="30"/>
          </w:rPr>
          <w:t>Инструкцией</w:t>
        </w:r>
      </w:hyperlink>
      <w:r w:rsidRPr="000C3432">
        <w:rPr>
          <w:rFonts w:cs="Times New Roman"/>
          <w:szCs w:val="30"/>
        </w:rPr>
        <w:t xml:space="preserve"> о порядке обучения, стажировки, инструктажа и проверки знаний работающих по вопросам охраны труда, утвержденной постановлением Министерства труда и социальной защиты Республики Беларусь от 28 ноября 2008 г. N 175 (Национальный реестр правовых актов Республики Беларусь, 2009 г., N 53, 8/20209; 2011 г., N 87, 8/23952), </w:t>
      </w:r>
      <w:hyperlink r:id="rId65" w:history="1">
        <w:r w:rsidRPr="000C3432">
          <w:rPr>
            <w:rFonts w:cs="Times New Roman"/>
            <w:szCs w:val="30"/>
          </w:rPr>
          <w:t>Положением</w:t>
        </w:r>
      </w:hyperlink>
      <w:r w:rsidRPr="000C3432">
        <w:rPr>
          <w:rFonts w:cs="Times New Roman"/>
          <w:szCs w:val="30"/>
        </w:rPr>
        <w:t xml:space="preserve"> о комиссии организации для проверки знаний работающих по вопросам охраны труда, утвержденным постановлением Министерства труда и социальной защиты Республики Беларусь от 30 декабря 2008 г. N 210 "О комиссиях для проверки знаний по вопросам охраны труда" (Национальный реестр правовых актов Республики Беларусь, 2009 г., N 56, 8/20455), и настоящими Правилами.</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(п. 333 в ред. </w:t>
      </w:r>
      <w:hyperlink r:id="rId66" w:history="1">
        <w:r w:rsidRPr="000C3432">
          <w:rPr>
            <w:rFonts w:cs="Times New Roman"/>
            <w:szCs w:val="30"/>
          </w:rPr>
          <w:t>постановления</w:t>
        </w:r>
      </w:hyperlink>
      <w:r w:rsidRPr="000C3432">
        <w:rPr>
          <w:rFonts w:cs="Times New Roman"/>
          <w:szCs w:val="30"/>
        </w:rPr>
        <w:t xml:space="preserve"> МЧС от 19.11.2014 N 33)</w:t>
      </w:r>
    </w:p>
    <w:p w:rsidR="000C3432" w:rsidRPr="000C3432" w:rsidRDefault="000C3432">
      <w:pPr>
        <w:widowControl w:val="0"/>
        <w:autoSpaceDE w:val="0"/>
        <w:autoSpaceDN w:val="0"/>
        <w:adjustRightInd w:val="0"/>
        <w:ind w:firstLine="540"/>
        <w:jc w:val="both"/>
        <w:rPr>
          <w:rFonts w:cs="Times New Roman"/>
          <w:szCs w:val="30"/>
        </w:rPr>
      </w:pPr>
      <w:bookmarkStart w:id="48" w:name="Par1140"/>
      <w:bookmarkEnd w:id="48"/>
      <w:r w:rsidRPr="000C3432">
        <w:rPr>
          <w:rFonts w:cs="Times New Roman"/>
          <w:szCs w:val="30"/>
        </w:rPr>
        <w:t>334. Работники, непосредственно связанные с перевозкой опасных грузов, в соответствии с перечнем, определяемым нанимателем, должны не реже одного раза в год проходить проверку знаний по вопросам охраны труда.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При подготовке к проверке знаний по вопросам охраны труда наниматели могут организовывать семинары, лекции, консультации и другие занятия, на которых лица, указанные в </w:t>
      </w:r>
      <w:hyperlink w:anchor="Par1140" w:history="1">
        <w:r w:rsidRPr="000C3432">
          <w:rPr>
            <w:rFonts w:cs="Times New Roman"/>
            <w:szCs w:val="30"/>
          </w:rPr>
          <w:t>части первой</w:t>
        </w:r>
      </w:hyperlink>
      <w:r w:rsidRPr="000C3432">
        <w:rPr>
          <w:rFonts w:cs="Times New Roman"/>
          <w:szCs w:val="30"/>
        </w:rPr>
        <w:t xml:space="preserve"> настоящего пункта, дополнительно обучаются по вопросам, включающим: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изучение системы информации об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изучение требований обеспечения безопасного выполнения работ по погрузке, выгрузке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изучение свойств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изучение приемов оказания первой помощи;</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67" w:history="1">
        <w:r w:rsidRPr="000C3432">
          <w:rPr>
            <w:rFonts w:cs="Times New Roman"/>
            <w:szCs w:val="30"/>
          </w:rPr>
          <w:t>постановления</w:t>
        </w:r>
      </w:hyperlink>
      <w:r w:rsidRPr="000C3432">
        <w:rPr>
          <w:rFonts w:cs="Times New Roman"/>
          <w:szCs w:val="30"/>
        </w:rPr>
        <w:t xml:space="preserve"> МЧС от 19.11.2014 N 33)</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обучение действиям в случае аварии или инцидента;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обучение способам применения средств индивидуальной защиты, средств пожаротушения, проведения дегазации и дезактивации;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порядок оповещения в случае инцидента или аварии.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335. Работники, непосредственно связанные с перевозкой опасных грузов, обязаны проходить медицинский осмотр в порядке, устанавливаемом </w:t>
      </w:r>
      <w:hyperlink r:id="rId68" w:history="1">
        <w:r w:rsidRPr="000C3432">
          <w:rPr>
            <w:rFonts w:cs="Times New Roman"/>
            <w:szCs w:val="30"/>
          </w:rPr>
          <w:t>Инструкцией</w:t>
        </w:r>
      </w:hyperlink>
      <w:r w:rsidRPr="000C3432">
        <w:rPr>
          <w:rFonts w:cs="Times New Roman"/>
          <w:szCs w:val="30"/>
        </w:rPr>
        <w:t xml:space="preserve">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 апреля 2010 г. N 47 (Национальный реестр правовых актов Республики Беларусь, 2011 г., N 18, 8/23220).</w:t>
      </w:r>
    </w:p>
    <w:p w:rsidR="000C3432" w:rsidRPr="000C3432" w:rsidRDefault="000C3432">
      <w:pPr>
        <w:widowControl w:val="0"/>
        <w:autoSpaceDE w:val="0"/>
        <w:autoSpaceDN w:val="0"/>
        <w:adjustRightInd w:val="0"/>
        <w:jc w:val="both"/>
        <w:rPr>
          <w:rFonts w:cs="Times New Roman"/>
          <w:szCs w:val="30"/>
        </w:rPr>
      </w:pPr>
      <w:r w:rsidRPr="000C3432">
        <w:rPr>
          <w:rFonts w:cs="Times New Roman"/>
          <w:szCs w:val="30"/>
        </w:rPr>
        <w:t xml:space="preserve">(в ред. </w:t>
      </w:r>
      <w:hyperlink r:id="rId69" w:history="1">
        <w:r w:rsidRPr="000C3432">
          <w:rPr>
            <w:rFonts w:cs="Times New Roman"/>
            <w:szCs w:val="30"/>
          </w:rPr>
          <w:t>постановления</w:t>
        </w:r>
      </w:hyperlink>
      <w:r w:rsidRPr="000C3432">
        <w:rPr>
          <w:rFonts w:cs="Times New Roman"/>
          <w:szCs w:val="30"/>
        </w:rPr>
        <w:t xml:space="preserve"> МЧС от 19.11.2014 N 33)</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szCs w:val="30"/>
        </w:rPr>
      </w:pPr>
      <w:r w:rsidRPr="000C3432">
        <w:rPr>
          <w:rFonts w:cs="Times New Roman"/>
          <w:b/>
          <w:bCs/>
          <w:szCs w:val="30"/>
        </w:rPr>
        <w:t>РАЗДЕЛ VI</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 xml:space="preserve">Исключен с 25 января 2014 года. - </w:t>
      </w:r>
      <w:hyperlink r:id="rId70" w:history="1">
        <w:r w:rsidRPr="000C3432">
          <w:rPr>
            <w:rFonts w:cs="Times New Roman"/>
            <w:szCs w:val="30"/>
          </w:rPr>
          <w:t>Постановление</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49" w:name="Par1161"/>
      <w:bookmarkEnd w:id="49"/>
      <w:r w:rsidRPr="000C3432">
        <w:rPr>
          <w:rFonts w:cs="Times New Roman"/>
          <w:szCs w:val="30"/>
        </w:rPr>
        <w:t>Приложение 1</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 xml:space="preserve">(в ред. </w:t>
      </w:r>
      <w:hyperlink r:id="rId71" w:history="1">
        <w:r w:rsidRPr="000C3432">
          <w:rPr>
            <w:rFonts w:cs="Times New Roman"/>
            <w:szCs w:val="30"/>
          </w:rPr>
          <w:t>постановления</w:t>
        </w:r>
      </w:hyperlink>
      <w:r w:rsidRPr="000C3432">
        <w:rPr>
          <w:rFonts w:cs="Times New Roman"/>
          <w:szCs w:val="30"/>
        </w:rPr>
        <w:t xml:space="preserve"> МЧС</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от 15.11.2013 N 49)</w:t>
      </w:r>
    </w:p>
    <w:p w:rsidR="000C3432" w:rsidRPr="000C3432" w:rsidRDefault="000C3432">
      <w:pPr>
        <w:widowControl w:val="0"/>
        <w:autoSpaceDE w:val="0"/>
        <w:autoSpaceDN w:val="0"/>
        <w:adjustRightInd w:val="0"/>
        <w:jc w:val="both"/>
        <w:rPr>
          <w:rFonts w:cs="Times New Roman"/>
          <w:szCs w:val="30"/>
        </w:rPr>
      </w:pPr>
    </w:p>
    <w:p w:rsidR="000C3432" w:rsidRPr="000C3432" w:rsidRDefault="000C3432">
      <w:pPr>
        <w:widowControl w:val="0"/>
        <w:autoSpaceDE w:val="0"/>
        <w:autoSpaceDN w:val="0"/>
        <w:adjustRightInd w:val="0"/>
        <w:jc w:val="right"/>
        <w:outlineLvl w:val="2"/>
        <w:rPr>
          <w:rFonts w:cs="Times New Roman"/>
          <w:szCs w:val="30"/>
        </w:rPr>
      </w:pPr>
      <w:bookmarkStart w:id="50" w:name="Par1170"/>
      <w:bookmarkEnd w:id="50"/>
      <w:r w:rsidRPr="000C3432">
        <w:rPr>
          <w:rFonts w:cs="Times New Roman"/>
          <w:szCs w:val="30"/>
        </w:rPr>
        <w:t>Таблица А</w:t>
      </w:r>
    </w:p>
    <w:p w:rsidR="000C3432" w:rsidRPr="000C3432" w:rsidRDefault="000C3432">
      <w:pPr>
        <w:widowControl w:val="0"/>
        <w:autoSpaceDE w:val="0"/>
        <w:autoSpaceDN w:val="0"/>
        <w:adjustRightInd w:val="0"/>
        <w:jc w:val="right"/>
        <w:outlineLvl w:val="2"/>
        <w:rPr>
          <w:rFonts w:cs="Times New Roman"/>
          <w:szCs w:val="30"/>
        </w:rPr>
        <w:sectPr w:rsidR="000C3432" w:rsidRPr="000C3432" w:rsidSect="00365A31">
          <w:pgSz w:w="11906" w:h="16838"/>
          <w:pgMar w:top="1134" w:right="850" w:bottom="1134" w:left="1701" w:header="708" w:footer="708" w:gutter="0"/>
          <w:cols w:space="708"/>
          <w:docGrid w:linePitch="360"/>
        </w:sect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b/>
          <w:bCs/>
          <w:szCs w:val="30"/>
        </w:rPr>
      </w:pPr>
      <w:r w:rsidRPr="000C3432">
        <w:rPr>
          <w:rFonts w:cs="Times New Roman"/>
          <w:b/>
          <w:bCs/>
          <w:szCs w:val="30"/>
        </w:rPr>
        <w:t>Перечень опасных грузов, допущенных к перевозке танкерами в Республике Беларусь</w:t>
      </w:r>
    </w:p>
    <w:p w:rsidR="000C3432" w:rsidRPr="000C3432" w:rsidRDefault="000C3432">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606"/>
        <w:gridCol w:w="1616"/>
        <w:gridCol w:w="707"/>
        <w:gridCol w:w="1111"/>
        <w:gridCol w:w="1010"/>
        <w:gridCol w:w="1111"/>
        <w:gridCol w:w="909"/>
        <w:gridCol w:w="1313"/>
        <w:gridCol w:w="1111"/>
        <w:gridCol w:w="1414"/>
        <w:gridCol w:w="1414"/>
        <w:gridCol w:w="1515"/>
        <w:gridCol w:w="1717"/>
        <w:gridCol w:w="909"/>
      </w:tblGrid>
      <w:tr w:rsidR="000C3432" w:rsidRPr="000C3432">
        <w:trPr>
          <w:trHeight w:val="640"/>
          <w:tblCellSpacing w:w="5" w:type="nil"/>
        </w:trPr>
        <w:tc>
          <w:tcPr>
            <w:tcW w:w="606"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ООН </w:t>
            </w:r>
          </w:p>
        </w:tc>
        <w:tc>
          <w:tcPr>
            <w:tcW w:w="1616"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Наименование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и описание  </w:t>
            </w:r>
          </w:p>
        </w:tc>
        <w:tc>
          <w:tcPr>
            <w:tcW w:w="707"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Класс</w:t>
            </w:r>
          </w:p>
        </w:tc>
        <w:tc>
          <w:tcPr>
            <w:tcW w:w="1111"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Классифи-</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кационный</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код   </w:t>
            </w:r>
          </w:p>
        </w:tc>
        <w:tc>
          <w:tcPr>
            <w:tcW w:w="101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Группа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упаковки</w:t>
            </w:r>
          </w:p>
        </w:tc>
        <w:tc>
          <w:tcPr>
            <w:tcW w:w="1111"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Знаки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опасности</w:t>
            </w:r>
          </w:p>
        </w:tc>
        <w:tc>
          <w:tcPr>
            <w:tcW w:w="909"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Тип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танкера</w:t>
            </w:r>
          </w:p>
        </w:tc>
        <w:tc>
          <w:tcPr>
            <w:tcW w:w="1313"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Конструкция</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грузового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танка   </w:t>
            </w:r>
          </w:p>
        </w:tc>
        <w:tc>
          <w:tcPr>
            <w:tcW w:w="1111"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Тип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грузового</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танка  </w:t>
            </w:r>
          </w:p>
        </w:tc>
        <w:tc>
          <w:tcPr>
            <w:tcW w:w="1414"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Оборудование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грузового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танка    </w:t>
            </w:r>
          </w:p>
        </w:tc>
        <w:tc>
          <w:tcPr>
            <w:tcW w:w="1414"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Максимальная</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степень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наполнения,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      </w:t>
            </w:r>
          </w:p>
        </w:tc>
        <w:tc>
          <w:tcPr>
            <w:tcW w:w="1515"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Температурный</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класс    </w:t>
            </w:r>
          </w:p>
        </w:tc>
        <w:tc>
          <w:tcPr>
            <w:tcW w:w="1717"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Группа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взрывоопасности</w:t>
            </w:r>
          </w:p>
        </w:tc>
        <w:tc>
          <w:tcPr>
            <w:tcW w:w="909"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Защита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против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взрывов</w:t>
            </w:r>
          </w:p>
        </w:tc>
      </w:tr>
      <w:tr w:rsidR="000C3432" w:rsidRPr="000C3432">
        <w:trPr>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 </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(3а)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(3б)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(4)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(5)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(6)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(7)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(8)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(10)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(11)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(12)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(13)  </w:t>
            </w:r>
          </w:p>
        </w:tc>
      </w:tr>
      <w:tr w:rsidR="000C3432" w:rsidRPr="000C3432">
        <w:trPr>
          <w:trHeight w:val="32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1005</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АММИАК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БЕЗВОДНЫЙ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65" w:history="1">
              <w:r w:rsidRPr="000C3432">
                <w:rPr>
                  <w:rFonts w:ascii="Courier New" w:hAnsi="Courier New" w:cs="Courier New"/>
                  <w:sz w:val="16"/>
                  <w:szCs w:val="16"/>
                </w:rPr>
                <w:t>2</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2TC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2.3 + 8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G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91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T1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1011</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БУТАН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65" w:history="1">
              <w:r w:rsidRPr="000C3432">
                <w:rPr>
                  <w:rFonts w:ascii="Courier New" w:hAnsi="Courier New" w:cs="Courier New"/>
                  <w:sz w:val="16"/>
                  <w:szCs w:val="16"/>
                </w:rPr>
                <w:t>2</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2F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2.1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G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91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T2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1077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ПРОПИЛЕН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65" w:history="1">
              <w:r w:rsidRPr="000C3432">
                <w:rPr>
                  <w:rFonts w:ascii="Courier New" w:hAnsi="Courier New" w:cs="Courier New"/>
                  <w:sz w:val="16"/>
                  <w:szCs w:val="16"/>
                </w:rPr>
                <w:t>2</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2F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2.1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G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91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T1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2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1170</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ЭТАНОЛА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РАСТВОР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(СПИРТА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ЭТИЛОВОГО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РАСТВОР)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концентрацией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спирта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70% по объему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T2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6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1170</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ЭТАНОЛА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РАСТВОР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(СПИРТА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ЭТИЛОВОГО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РАСТВОР)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концентрацией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спирта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24, но не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70%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по объему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T2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8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1202</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ГАЗОЙЛЬ,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или ТОПЛИВО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ДИЗЕЛЬНОЕ,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или ТОПЛИВО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ПЕЧНОЕ ЛЕГКОЕ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4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нет  </w:t>
            </w:r>
          </w:p>
        </w:tc>
      </w:tr>
      <w:tr w:rsidR="000C3432" w:rsidRPr="000C3432">
        <w:trPr>
          <w:trHeight w:val="32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1203</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БЕНЗИН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МОТОРНЫЙ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T3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12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1203</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БЕНЗИН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МОТОРНЫЙ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 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 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&lt;=60 °C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T3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2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1203</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БЕНЗИН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МОТОРНЫЙ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 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60 °C &lt; темп.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&lt;=85 °C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T3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12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1203</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БЕНЗИН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МОТОРНЫЙ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 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 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&gt;115 °C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T3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1223</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КЕРОСИН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T3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8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175 кПа)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8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175 кПа)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12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 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10% (давление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175 кПа)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96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110 кПа, но не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менее 175 кПа)</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96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110 кПа, но не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более 175 кПа)</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2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 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10% (давление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110 кПа, но не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менее 175 кПа)</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C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8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6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 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10% (давление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 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115 °C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76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 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10% (давление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 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 менее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60 °C, но не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85 °C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76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 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10% (давление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 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 менее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85 °C, но не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115 °C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6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 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10% (давление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 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 менее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115 °C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НЕФТЬ СЫРАЯ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44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менее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175 кПа)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44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менее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175 кПа)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256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менее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175 кПа)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6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110 кПа, но не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более 175 кПа)</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272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110 кПа, но не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более 175 кПа)</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6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110 кПа, но не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более 175 кПа)</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44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28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 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 более 60 °C</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1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36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основная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фракция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 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 менее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60 °C, но не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85 °C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32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 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 менее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85 °C, но не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115 °C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28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содержанием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 кипения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115 °C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С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95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8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T4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B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6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Н.У.К. (нафта)</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110 кПа, но не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более 175 кПа)</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T3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6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Н.У.К. (нафта)</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50 °C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110 кПа, но не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более 150 кПа)</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T3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44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Н.У.К. (нафта)</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T3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192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1268</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НЕФТИ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ДИСТИЛЛЯТЫ,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или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НЕФТЕПРОДУКТЫ,</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Н.У.К.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(основная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фракция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бензола)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(давление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паров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50 °C не более</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110 кПа)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295" w:history="1">
              <w:r w:rsidRPr="000C3432">
                <w:rPr>
                  <w:rFonts w:ascii="Courier New" w:hAnsi="Courier New" w:cs="Courier New"/>
                  <w:sz w:val="16"/>
                  <w:szCs w:val="16"/>
                </w:rPr>
                <w:t>3</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F1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T3      </w:t>
            </w: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A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да   </w:t>
            </w:r>
          </w:p>
        </w:tc>
      </w:tr>
      <w:tr w:rsidR="000C3432" w:rsidRPr="000C3432">
        <w:trPr>
          <w:trHeight w:val="4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1719</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ЩЕЛОЧНАЯ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ЖИДКОСТЬ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ЕДКАЯ, Н.У.К.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597" w:history="1">
              <w:r w:rsidRPr="000C3432">
                <w:rPr>
                  <w:rFonts w:ascii="Courier New" w:hAnsi="Courier New" w:cs="Courier New"/>
                  <w:sz w:val="16"/>
                  <w:szCs w:val="16"/>
                </w:rPr>
                <w:t>8</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C5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8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4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нет  </w:t>
            </w:r>
          </w:p>
        </w:tc>
      </w:tr>
      <w:tr w:rsidR="000C3432" w:rsidRPr="000C3432">
        <w:trPr>
          <w:trHeight w:val="4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1719</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ЩЕЛОЧНАЯ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ЖИДКОСТЬ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ЕДКАЯ, Н.У.К.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597" w:history="1">
              <w:r w:rsidRPr="000C3432">
                <w:rPr>
                  <w:rFonts w:ascii="Courier New" w:hAnsi="Courier New" w:cs="Courier New"/>
                  <w:sz w:val="16"/>
                  <w:szCs w:val="16"/>
                </w:rPr>
                <w:t>8</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C5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8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4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нет  </w:t>
            </w:r>
          </w:p>
        </w:tc>
      </w:tr>
      <w:tr w:rsidR="000C3432" w:rsidRPr="000C3432">
        <w:trPr>
          <w:trHeight w:val="20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2672</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АММИАКА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РАСТВОР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в воде с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относительной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плотностью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от 0,880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до 0,957 при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температуре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15 °C,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содержащий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более 10%,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но не более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35% аммиака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597" w:history="1">
              <w:r w:rsidRPr="000C3432">
                <w:rPr>
                  <w:rFonts w:ascii="Courier New" w:hAnsi="Courier New" w:cs="Courier New"/>
                  <w:sz w:val="16"/>
                  <w:szCs w:val="16"/>
                </w:rPr>
                <w:t>8</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C5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8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2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нет  </w:t>
            </w:r>
          </w:p>
        </w:tc>
      </w:tr>
      <w:tr w:rsidR="000C3432" w:rsidRPr="000C3432">
        <w:trPr>
          <w:trHeight w:val="4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2796</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ЖИДКОСТЬ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АККУМУЛЯТОРНАЯ</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КИСЛОТНАЯ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597" w:history="1">
              <w:r w:rsidRPr="000C3432">
                <w:rPr>
                  <w:rFonts w:ascii="Courier New" w:hAnsi="Courier New" w:cs="Courier New"/>
                  <w:sz w:val="16"/>
                  <w:szCs w:val="16"/>
                </w:rPr>
                <w:t>8</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C1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8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4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нет  </w:t>
            </w:r>
          </w:p>
        </w:tc>
      </w:tr>
      <w:tr w:rsidR="000C3432" w:rsidRPr="000C3432">
        <w:trPr>
          <w:trHeight w:val="80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2796</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КИСЛОТА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СЕРНАЯ,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содержащая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не более 51%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кислоты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597" w:history="1">
              <w:r w:rsidRPr="000C3432">
                <w:rPr>
                  <w:rFonts w:ascii="Courier New" w:hAnsi="Courier New" w:cs="Courier New"/>
                  <w:sz w:val="16"/>
                  <w:szCs w:val="16"/>
                </w:rPr>
                <w:t>8</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C1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8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4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нет  </w:t>
            </w:r>
          </w:p>
        </w:tc>
      </w:tr>
      <w:tr w:rsidR="000C3432" w:rsidRPr="000C3432">
        <w:trPr>
          <w:trHeight w:val="480"/>
          <w:tblCellSpacing w:w="5" w:type="nil"/>
        </w:trPr>
        <w:tc>
          <w:tcPr>
            <w:tcW w:w="60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2797</w:t>
            </w:r>
          </w:p>
        </w:tc>
        <w:tc>
          <w:tcPr>
            <w:tcW w:w="161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ЖИДКОСТЬ      </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АККУМУЛЯТОРНАЯ</w:t>
            </w:r>
          </w:p>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ЩЕЛОЧНАЯ      </w:t>
            </w:r>
          </w:p>
        </w:tc>
        <w:tc>
          <w:tcPr>
            <w:tcW w:w="70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hyperlink w:anchor="Par597" w:history="1">
              <w:r w:rsidRPr="000C3432">
                <w:rPr>
                  <w:rFonts w:ascii="Courier New" w:hAnsi="Courier New" w:cs="Courier New"/>
                  <w:sz w:val="16"/>
                  <w:szCs w:val="16"/>
                </w:rPr>
                <w:t>8</w:t>
              </w:r>
            </w:hyperlink>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C5    </w:t>
            </w:r>
          </w:p>
        </w:tc>
        <w:tc>
          <w:tcPr>
            <w:tcW w:w="101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II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8    </w:t>
            </w: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N   </w:t>
            </w:r>
          </w:p>
        </w:tc>
        <w:tc>
          <w:tcPr>
            <w:tcW w:w="1313"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4     </w:t>
            </w:r>
          </w:p>
        </w:tc>
        <w:tc>
          <w:tcPr>
            <w:tcW w:w="1111"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3    </w:t>
            </w: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41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97     </w:t>
            </w:r>
          </w:p>
        </w:tc>
        <w:tc>
          <w:tcPr>
            <w:tcW w:w="1515"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1717"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p>
        </w:tc>
        <w:tc>
          <w:tcPr>
            <w:tcW w:w="909"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6"/>
                <w:szCs w:val="16"/>
              </w:rPr>
            </w:pPr>
            <w:r w:rsidRPr="000C3432">
              <w:rPr>
                <w:rFonts w:ascii="Courier New" w:hAnsi="Courier New" w:cs="Courier New"/>
                <w:sz w:val="16"/>
                <w:szCs w:val="16"/>
              </w:rPr>
              <w:t xml:space="preserve">  нет  </w:t>
            </w:r>
          </w:p>
        </w:tc>
      </w:tr>
    </w:tbl>
    <w:p w:rsidR="000C3432" w:rsidRPr="000C3432" w:rsidRDefault="000C3432">
      <w:pPr>
        <w:widowControl w:val="0"/>
        <w:autoSpaceDE w:val="0"/>
        <w:autoSpaceDN w:val="0"/>
        <w:adjustRightInd w:val="0"/>
        <w:ind w:firstLine="540"/>
        <w:jc w:val="both"/>
        <w:rPr>
          <w:rFonts w:cs="Times New Roman"/>
          <w:szCs w:val="30"/>
        </w:rPr>
        <w:sectPr w:rsidR="000C3432" w:rsidRPr="000C3432">
          <w:pgSz w:w="16838" w:h="11905" w:orient="landscape"/>
          <w:pgMar w:top="1701" w:right="1134" w:bottom="850" w:left="1134" w:header="720" w:footer="720" w:gutter="0"/>
          <w:cols w:space="720"/>
          <w:noEndnote/>
        </w:sect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xml:space="preserve">Примечания к </w:t>
      </w:r>
      <w:hyperlink w:anchor="Par1170" w:history="1">
        <w:r w:rsidRPr="000C3432">
          <w:rPr>
            <w:rFonts w:cs="Times New Roman"/>
            <w:szCs w:val="30"/>
          </w:rPr>
          <w:t>таблице А</w:t>
        </w:r>
      </w:hyperlink>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Колонка 2 - наименование, указанное в колонке прописными буквами, должно использоваться в качестве надлежащего отгрузочного наименования (части надлежащего отгрузочного наименования).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Колонка 3а - указан номер класса, название которого охватывает данное опасное вещество или изделие.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Колонка 3б - указан классификационный код опасного вещества или изделия.</w:t>
      </w:r>
    </w:p>
    <w:p w:rsidR="000C3432" w:rsidRPr="000C3432" w:rsidRDefault="000C3432">
      <w:pPr>
        <w:widowControl w:val="0"/>
        <w:autoSpaceDE w:val="0"/>
        <w:autoSpaceDN w:val="0"/>
        <w:adjustRightInd w:val="0"/>
        <w:ind w:firstLine="540"/>
        <w:jc w:val="both"/>
        <w:rPr>
          <w:rFonts w:cs="Times New Roman"/>
          <w:szCs w:val="30"/>
        </w:rPr>
      </w:pPr>
      <w:bookmarkStart w:id="51" w:name="Par1604"/>
      <w:bookmarkEnd w:id="51"/>
      <w:r w:rsidRPr="000C3432">
        <w:rPr>
          <w:rFonts w:cs="Times New Roman"/>
          <w:szCs w:val="30"/>
        </w:rPr>
        <w:t>Колонка 4 - указан номер группы упаковки, присвоенный данному опасному веществу.</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Колонка 5 - приведена информация, указывающая на номера знаков опасности, присвоенных в соответствии с настоящими Правилами.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Колонка 6 - указан тип танкера: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 - танкер, предназначенный для перевозки газов под давлением или в охлажденном состоянии;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G - гладкопалубное судно с двойным корпусом (междубортовыми и междудонными пространствами без тронка либо вкладными танками), предназначенный для перевозки жидкостей;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N - танкер, предназначенный для перевозки жидкостей.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Колонка 7 - содержится информация о конструкции грузового танка: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1 - грузовой танк высокого давления;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2 - закрытый грузовой танк;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3 - открытый грузовой танк с пламегасителем;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4 - открытый грузовой танк.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Колонка 8 - указан тип грузового танка: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1 - вкладной грузовой танк;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2 - встроенный грузовой танк;</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3 - грузовой танк, стенки которого не являются частью внешнего корпуса.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Колонка 9 - указано на оборудование грузового танка: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1 - система охлаждения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2 - водораспылительная система.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2"/>
        <w:rPr>
          <w:rFonts w:cs="Times New Roman"/>
          <w:szCs w:val="30"/>
        </w:rPr>
      </w:pPr>
      <w:bookmarkStart w:id="52" w:name="Par1623"/>
      <w:bookmarkEnd w:id="52"/>
      <w:r w:rsidRPr="000C3432">
        <w:rPr>
          <w:rFonts w:cs="Times New Roman"/>
          <w:szCs w:val="30"/>
        </w:rPr>
        <w:t>Таблица В</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Количество опасных грузов, упакованных в ограниченных количествах, освобождаемых от действия настоящих Правил</w:t>
      </w:r>
    </w:p>
    <w:p w:rsidR="000C3432" w:rsidRPr="000C3432" w:rsidRDefault="000C3432">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756"/>
        <w:gridCol w:w="2142"/>
        <w:gridCol w:w="2646"/>
        <w:gridCol w:w="1764"/>
        <w:gridCol w:w="2646"/>
      </w:tblGrid>
      <w:tr w:rsidR="000C3432" w:rsidRPr="000C3432">
        <w:trPr>
          <w:trHeight w:val="1000"/>
          <w:tblCellSpacing w:w="5" w:type="nil"/>
        </w:trPr>
        <w:tc>
          <w:tcPr>
            <w:tcW w:w="756" w:type="dxa"/>
            <w:vMerge w:val="restart"/>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Код </w:t>
            </w:r>
          </w:p>
        </w:tc>
        <w:tc>
          <w:tcPr>
            <w:tcW w:w="4788" w:type="dxa"/>
            <w:gridSpan w:val="2"/>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Комбинированная тара        </w:t>
            </w:r>
          </w:p>
        </w:tc>
        <w:tc>
          <w:tcPr>
            <w:tcW w:w="4410" w:type="dxa"/>
            <w:gridSpan w:val="2"/>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Внутренняя тара, помещенная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 лотки, обернутые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 термоусадочный материал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или растягивающуюся пленку   </w:t>
            </w:r>
          </w:p>
        </w:tc>
      </w:tr>
      <w:tr w:rsidR="000C3432" w:rsidRPr="000C3432">
        <w:trPr>
          <w:trHeight w:val="1200"/>
          <w:tblCellSpacing w:w="5" w:type="nil"/>
        </w:trPr>
        <w:tc>
          <w:tcPr>
            <w:tcW w:w="756" w:type="dxa"/>
            <w:vMerge/>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ind w:firstLine="540"/>
              <w:jc w:val="both"/>
              <w:rPr>
                <w:rFonts w:cs="Times New Roman"/>
                <w:szCs w:val="30"/>
              </w:rPr>
            </w:pP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внутренняя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тара,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максимальное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количество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содержимого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упаковка,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максимальная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масса брутто (кг)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максимальное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количество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содержимого (л)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внутренняя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тара,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максимальное</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количество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содержимого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упаковка,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максимальная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масса брутто (кг)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максимальное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количество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содержимого (л)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4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         </w:t>
            </w:r>
          </w:p>
        </w:tc>
      </w:tr>
      <w:tr w:rsidR="000C3432" w:rsidRPr="000C3432">
        <w:trPr>
          <w:trHeight w:val="400"/>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LQ0 </w:t>
            </w:r>
          </w:p>
        </w:tc>
        <w:tc>
          <w:tcPr>
            <w:tcW w:w="9198" w:type="dxa"/>
            <w:gridSpan w:val="4"/>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Освобождение от действия Правил не применяется, кроме случаев,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когда в этих положениях указано иное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LQ1 </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30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LQ2 </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30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rHeight w:val="400"/>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LQ3 </w:t>
            </w:r>
          </w:p>
          <w:p w:rsidR="000C3432" w:rsidRPr="000C3432" w:rsidRDefault="000C3432">
            <w:pPr>
              <w:widowControl w:val="0"/>
              <w:autoSpaceDE w:val="0"/>
              <w:autoSpaceDN w:val="0"/>
              <w:adjustRightInd w:val="0"/>
              <w:rPr>
                <w:rFonts w:ascii="Courier New" w:hAnsi="Courier New" w:cs="Courier New"/>
                <w:sz w:val="20"/>
                <w:szCs w:val="20"/>
              </w:rPr>
            </w:pPr>
            <w:hyperlink w:anchor="Par1721" w:history="1">
              <w:r w:rsidRPr="000C3432">
                <w:rPr>
                  <w:rFonts w:ascii="Courier New" w:hAnsi="Courier New" w:cs="Courier New"/>
                  <w:sz w:val="20"/>
                  <w:szCs w:val="20"/>
                </w:rPr>
                <w:t>&lt;1&gt;</w:t>
              </w:r>
            </w:hyperlink>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запрещено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запрещено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LQ4 </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 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 л и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LQ5 </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rHeight w:val="400"/>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LQ6 </w:t>
            </w:r>
          </w:p>
          <w:p w:rsidR="000C3432" w:rsidRPr="000C3432" w:rsidRDefault="000C3432">
            <w:pPr>
              <w:widowControl w:val="0"/>
              <w:autoSpaceDE w:val="0"/>
              <w:autoSpaceDN w:val="0"/>
              <w:adjustRightInd w:val="0"/>
              <w:rPr>
                <w:rFonts w:ascii="Courier New" w:hAnsi="Courier New" w:cs="Courier New"/>
                <w:sz w:val="20"/>
                <w:szCs w:val="20"/>
              </w:rPr>
            </w:pPr>
            <w:hyperlink w:anchor="Par1721" w:history="1">
              <w:r w:rsidRPr="000C3432">
                <w:rPr>
                  <w:rFonts w:ascii="Courier New" w:hAnsi="Courier New" w:cs="Courier New"/>
                  <w:sz w:val="20"/>
                  <w:szCs w:val="20"/>
                </w:rPr>
                <w:t>&lt;1&gt;</w:t>
              </w:r>
            </w:hyperlink>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л и 20 кг    </w:t>
            </w:r>
          </w:p>
        </w:tc>
      </w:tr>
      <w:tr w:rsidR="000C3432" w:rsidRPr="000C3432">
        <w:trPr>
          <w:trHeight w:val="400"/>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LQ7 </w:t>
            </w:r>
          </w:p>
          <w:p w:rsidR="000C3432" w:rsidRPr="000C3432" w:rsidRDefault="000C3432">
            <w:pPr>
              <w:widowControl w:val="0"/>
              <w:autoSpaceDE w:val="0"/>
              <w:autoSpaceDN w:val="0"/>
              <w:adjustRightInd w:val="0"/>
              <w:rPr>
                <w:rFonts w:ascii="Courier New" w:hAnsi="Courier New" w:cs="Courier New"/>
                <w:sz w:val="20"/>
                <w:szCs w:val="20"/>
              </w:rPr>
            </w:pPr>
            <w:hyperlink w:anchor="Par1721" w:history="1">
              <w:r w:rsidRPr="000C3432">
                <w:rPr>
                  <w:rFonts w:ascii="Courier New" w:hAnsi="Courier New" w:cs="Courier New"/>
                  <w:sz w:val="20"/>
                  <w:szCs w:val="20"/>
                </w:rPr>
                <w:t>&lt;1&gt;</w:t>
              </w:r>
            </w:hyperlink>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45 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LQ8 </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LQ9 </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6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24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LQ10</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30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rHeight w:val="400"/>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LQ11</w:t>
            </w:r>
          </w:p>
          <w:p w:rsidR="000C3432" w:rsidRPr="000C3432" w:rsidRDefault="000C3432">
            <w:pPr>
              <w:widowControl w:val="0"/>
              <w:autoSpaceDE w:val="0"/>
              <w:autoSpaceDN w:val="0"/>
              <w:adjustRightInd w:val="0"/>
              <w:rPr>
                <w:rFonts w:ascii="Courier New" w:hAnsi="Courier New" w:cs="Courier New"/>
                <w:sz w:val="20"/>
                <w:szCs w:val="20"/>
              </w:rPr>
            </w:pPr>
            <w:hyperlink w:anchor="Par1722" w:history="1">
              <w:r w:rsidRPr="000C3432">
                <w:rPr>
                  <w:rFonts w:ascii="Courier New" w:hAnsi="Courier New" w:cs="Courier New"/>
                  <w:sz w:val="20"/>
                  <w:szCs w:val="20"/>
                </w:rPr>
                <w:t>&lt;2&gt;</w:t>
              </w:r>
            </w:hyperlink>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30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LQ12</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30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LQ13</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30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rHeight w:val="400"/>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LQ14</w:t>
            </w:r>
          </w:p>
          <w:p w:rsidR="000C3432" w:rsidRPr="000C3432" w:rsidRDefault="000C3432">
            <w:pPr>
              <w:widowControl w:val="0"/>
              <w:autoSpaceDE w:val="0"/>
              <w:autoSpaceDN w:val="0"/>
              <w:adjustRightInd w:val="0"/>
              <w:rPr>
                <w:rFonts w:ascii="Courier New" w:hAnsi="Courier New" w:cs="Courier New"/>
                <w:sz w:val="20"/>
                <w:szCs w:val="20"/>
              </w:rPr>
            </w:pPr>
            <w:hyperlink w:anchor="Par1722" w:history="1">
              <w:r w:rsidRPr="000C3432">
                <w:rPr>
                  <w:rFonts w:ascii="Courier New" w:hAnsi="Courier New" w:cs="Courier New"/>
                  <w:sz w:val="20"/>
                  <w:szCs w:val="20"/>
                </w:rPr>
                <w:t>&lt;2&gt;</w:t>
              </w:r>
            </w:hyperlink>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25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30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25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rHeight w:val="400"/>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LQ15</w:t>
            </w:r>
          </w:p>
          <w:p w:rsidR="000C3432" w:rsidRPr="000C3432" w:rsidRDefault="000C3432">
            <w:pPr>
              <w:widowControl w:val="0"/>
              <w:autoSpaceDE w:val="0"/>
              <w:autoSpaceDN w:val="0"/>
              <w:adjustRightInd w:val="0"/>
              <w:rPr>
                <w:rFonts w:ascii="Courier New" w:hAnsi="Courier New" w:cs="Courier New"/>
                <w:sz w:val="20"/>
                <w:szCs w:val="20"/>
              </w:rPr>
            </w:pPr>
            <w:hyperlink w:anchor="Par1722" w:history="1">
              <w:r w:rsidRPr="000C3432">
                <w:rPr>
                  <w:rFonts w:ascii="Courier New" w:hAnsi="Courier New" w:cs="Courier New"/>
                  <w:sz w:val="20"/>
                  <w:szCs w:val="20"/>
                </w:rPr>
                <w:t>&lt;2&gt;</w:t>
              </w:r>
            </w:hyperlink>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100 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30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100 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rHeight w:val="400"/>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LQ16</w:t>
            </w:r>
          </w:p>
          <w:p w:rsidR="000C3432" w:rsidRPr="000C3432" w:rsidRDefault="000C3432">
            <w:pPr>
              <w:widowControl w:val="0"/>
              <w:autoSpaceDE w:val="0"/>
              <w:autoSpaceDN w:val="0"/>
              <w:adjustRightInd w:val="0"/>
              <w:rPr>
                <w:rFonts w:ascii="Courier New" w:hAnsi="Courier New" w:cs="Courier New"/>
                <w:sz w:val="20"/>
                <w:szCs w:val="20"/>
              </w:rPr>
            </w:pPr>
            <w:hyperlink w:anchor="Par1722" w:history="1">
              <w:r w:rsidRPr="000C3432">
                <w:rPr>
                  <w:rFonts w:ascii="Courier New" w:hAnsi="Courier New" w:cs="Courier New"/>
                  <w:sz w:val="20"/>
                  <w:szCs w:val="20"/>
                </w:rPr>
                <w:t>&lt;2&gt;</w:t>
              </w:r>
            </w:hyperlink>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125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30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125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LQ17</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 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100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 л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LQ18</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4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4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LQ19</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 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 л и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LQ20</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100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400 мл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запрещено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запрещено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LQ21</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запрещено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запрещено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LQ22</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4 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4 л и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LQ23</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LQ24</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6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24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LQ25</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4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LQ26</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мл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 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 л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LQ27</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6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24 кг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6 кг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кг       </w:t>
            </w:r>
          </w:p>
        </w:tc>
      </w:tr>
      <w:tr w:rsidR="000C3432" w:rsidRPr="000C3432">
        <w:trPr>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LQ28</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 л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 л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12 л и 20 кг    </w:t>
            </w:r>
          </w:p>
        </w:tc>
      </w:tr>
      <w:tr w:rsidR="000C3432" w:rsidRPr="000C3432">
        <w:trPr>
          <w:trHeight w:val="2000"/>
          <w:tblCellSpacing w:w="5" w:type="nil"/>
        </w:trPr>
        <w:tc>
          <w:tcPr>
            <w:tcW w:w="75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LQ29</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500 мл (на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прибор), если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он упакован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 герметичную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тару и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соответствует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только     </w:t>
            </w:r>
          </w:p>
          <w:p w:rsidR="000C3432" w:rsidRPr="000C3432" w:rsidRDefault="000C3432">
            <w:pPr>
              <w:widowControl w:val="0"/>
              <w:autoSpaceDE w:val="0"/>
              <w:autoSpaceDN w:val="0"/>
              <w:adjustRightInd w:val="0"/>
              <w:rPr>
                <w:rFonts w:ascii="Courier New" w:hAnsi="Courier New" w:cs="Courier New"/>
                <w:sz w:val="20"/>
                <w:szCs w:val="20"/>
              </w:rPr>
            </w:pPr>
            <w:hyperlink w:anchor="Par1604" w:history="1">
              <w:r w:rsidRPr="000C3432">
                <w:rPr>
                  <w:rFonts w:ascii="Courier New" w:hAnsi="Courier New" w:cs="Courier New"/>
                  <w:sz w:val="20"/>
                  <w:szCs w:val="20"/>
                </w:rPr>
                <w:t>пункту 4</w:t>
              </w:r>
            </w:hyperlink>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примечания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 таблице А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 л, если груз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упакован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в герметичную тару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и соответствует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только       </w:t>
            </w:r>
          </w:p>
          <w:p w:rsidR="000C3432" w:rsidRPr="000C3432" w:rsidRDefault="000C3432">
            <w:pPr>
              <w:widowControl w:val="0"/>
              <w:autoSpaceDE w:val="0"/>
              <w:autoSpaceDN w:val="0"/>
              <w:adjustRightInd w:val="0"/>
              <w:rPr>
                <w:rFonts w:ascii="Courier New" w:hAnsi="Courier New" w:cs="Courier New"/>
                <w:sz w:val="20"/>
                <w:szCs w:val="20"/>
              </w:rPr>
            </w:pPr>
            <w:hyperlink w:anchor="Par1604" w:history="1">
              <w:r w:rsidRPr="000C3432">
                <w:rPr>
                  <w:rFonts w:ascii="Courier New" w:hAnsi="Courier New" w:cs="Courier New"/>
                  <w:sz w:val="20"/>
                  <w:szCs w:val="20"/>
                </w:rPr>
                <w:t>пункту 4</w:t>
              </w:r>
            </w:hyperlink>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примечания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 таблице А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запрещено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запрещено     </w:t>
            </w:r>
          </w:p>
        </w:tc>
      </w:tr>
    </w:tbl>
    <w:p w:rsidR="000C3432" w:rsidRPr="000C3432" w:rsidRDefault="000C3432">
      <w:pPr>
        <w:widowControl w:val="0"/>
        <w:autoSpaceDE w:val="0"/>
        <w:autoSpaceDN w:val="0"/>
        <w:adjustRightInd w:val="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bookmarkStart w:id="53" w:name="Par1721"/>
      <w:bookmarkEnd w:id="53"/>
      <w:r w:rsidRPr="000C3432">
        <w:rPr>
          <w:rFonts w:cs="Times New Roman"/>
          <w:szCs w:val="30"/>
        </w:rPr>
        <w:t xml:space="preserve">&lt;1&gt; В случае однородных смесей </w:t>
      </w:r>
      <w:hyperlink w:anchor="Par295" w:history="1">
        <w:r w:rsidRPr="000C3432">
          <w:rPr>
            <w:rFonts w:cs="Times New Roman"/>
            <w:szCs w:val="30"/>
          </w:rPr>
          <w:t>класса 3</w:t>
        </w:r>
      </w:hyperlink>
      <w:r w:rsidRPr="000C3432">
        <w:rPr>
          <w:rFonts w:cs="Times New Roman"/>
          <w:szCs w:val="30"/>
        </w:rPr>
        <w:t xml:space="preserve">, содержащих воду, указанные количества относятся только к веществам </w:t>
      </w:r>
      <w:hyperlink w:anchor="Par295" w:history="1">
        <w:r w:rsidRPr="000C3432">
          <w:rPr>
            <w:rFonts w:cs="Times New Roman"/>
            <w:szCs w:val="30"/>
          </w:rPr>
          <w:t>класса 3</w:t>
        </w:r>
      </w:hyperlink>
      <w:r w:rsidRPr="000C3432">
        <w:rPr>
          <w:rFonts w:cs="Times New Roman"/>
          <w:szCs w:val="30"/>
        </w:rPr>
        <w:t>, содержащимся в этих смесях.</w:t>
      </w:r>
    </w:p>
    <w:p w:rsidR="000C3432" w:rsidRPr="000C3432" w:rsidRDefault="000C3432">
      <w:pPr>
        <w:widowControl w:val="0"/>
        <w:autoSpaceDE w:val="0"/>
        <w:autoSpaceDN w:val="0"/>
        <w:adjustRightInd w:val="0"/>
        <w:ind w:firstLine="540"/>
        <w:jc w:val="both"/>
        <w:rPr>
          <w:rFonts w:cs="Times New Roman"/>
          <w:szCs w:val="30"/>
        </w:rPr>
      </w:pPr>
      <w:bookmarkStart w:id="54" w:name="Par1722"/>
      <w:bookmarkEnd w:id="54"/>
      <w:r w:rsidRPr="000C3432">
        <w:rPr>
          <w:rFonts w:cs="Times New Roman"/>
          <w:szCs w:val="30"/>
        </w:rPr>
        <w:t xml:space="preserve">&lt;2&gt; В случае </w:t>
      </w:r>
      <w:hyperlink w:anchor="Par496" w:history="1">
        <w:r w:rsidRPr="000C3432">
          <w:rPr>
            <w:rFonts w:cs="Times New Roman"/>
            <w:szCs w:val="30"/>
          </w:rPr>
          <w:t>класса 5.2</w:t>
        </w:r>
      </w:hyperlink>
      <w:r w:rsidRPr="000C3432">
        <w:rPr>
          <w:rFonts w:cs="Times New Roman"/>
          <w:szCs w:val="30"/>
        </w:rPr>
        <w:t xml:space="preserve"> вещества в этих количествах могут упаковываться совместно с другими изделиями или веществами при условии, что в случае утечки они не вступят с ними в опасную реакцию.</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55" w:name="Par1728"/>
      <w:bookmarkEnd w:id="55"/>
      <w:r w:rsidRPr="000C3432">
        <w:rPr>
          <w:rFonts w:cs="Times New Roman"/>
          <w:szCs w:val="30"/>
        </w:rPr>
        <w:t>Приложение 2</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 xml:space="preserve">(в ред. </w:t>
      </w:r>
      <w:hyperlink r:id="rId72" w:history="1">
        <w:r w:rsidRPr="000C3432">
          <w:rPr>
            <w:rFonts w:cs="Times New Roman"/>
            <w:szCs w:val="30"/>
          </w:rPr>
          <w:t>постановления</w:t>
        </w:r>
      </w:hyperlink>
      <w:r w:rsidRPr="000C3432">
        <w:rPr>
          <w:rFonts w:cs="Times New Roman"/>
          <w:szCs w:val="30"/>
        </w:rPr>
        <w:t xml:space="preserve"> МЧС</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b/>
          <w:bCs/>
          <w:szCs w:val="30"/>
        </w:rPr>
      </w:pPr>
      <w:bookmarkStart w:id="56" w:name="Par1737"/>
      <w:bookmarkEnd w:id="56"/>
      <w:r w:rsidRPr="000C3432">
        <w:rPr>
          <w:rFonts w:cs="Times New Roman"/>
          <w:b/>
          <w:bCs/>
          <w:szCs w:val="30"/>
        </w:rPr>
        <w:t>ТАБЛИЦА ОГРАНИЧЕННЫХ КОЛИЧЕСТВ ОПАСНОГО ГРУЗА НА ОДНОМ ТРАНСПОРТНОМ СРЕДСТВЕ</w:t>
      </w:r>
    </w:p>
    <w:p w:rsidR="000C3432" w:rsidRPr="000C3432" w:rsidRDefault="000C3432">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1764"/>
        <w:gridCol w:w="6048"/>
        <w:gridCol w:w="1890"/>
      </w:tblGrid>
      <w:tr w:rsidR="000C3432" w:rsidRPr="000C3432">
        <w:trPr>
          <w:trHeight w:val="1000"/>
          <w:tblCellSpacing w:w="5" w:type="nil"/>
        </w:trPr>
        <w:tc>
          <w:tcPr>
            <w:tcW w:w="1764"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Транспортная</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категория  </w:t>
            </w:r>
          </w:p>
        </w:tc>
        <w:tc>
          <w:tcPr>
            <w:tcW w:w="6048"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Вещества или изделия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Группа упаковки или классификационный код /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классификационная группа или N ООН      </w:t>
            </w:r>
          </w:p>
        </w:tc>
        <w:tc>
          <w:tcPr>
            <w:tcW w:w="189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bookmarkStart w:id="57" w:name="Par1740"/>
            <w:bookmarkEnd w:id="57"/>
            <w:r w:rsidRPr="000C3432">
              <w:rPr>
                <w:rFonts w:ascii="Courier New" w:hAnsi="Courier New" w:cs="Courier New"/>
                <w:sz w:val="20"/>
                <w:szCs w:val="20"/>
              </w:rPr>
              <w:t xml:space="preserve">Максимальное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общее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количество на</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транспортную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единицу   </w:t>
            </w:r>
          </w:p>
        </w:tc>
      </w:tr>
      <w:tr w:rsidR="000C3432" w:rsidRPr="000C3432">
        <w:trPr>
          <w:tblCellSpacing w:w="5" w:type="nil"/>
        </w:trPr>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w:t>
            </w:r>
          </w:p>
        </w:tc>
        <w:tc>
          <w:tcPr>
            <w:tcW w:w="604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                       </w:t>
            </w:r>
          </w:p>
        </w:tc>
        <w:tc>
          <w:tcPr>
            <w:tcW w:w="189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      </w:t>
            </w:r>
          </w:p>
        </w:tc>
      </w:tr>
      <w:tr w:rsidR="000C3432" w:rsidRPr="000C3432">
        <w:trPr>
          <w:trHeight w:val="3800"/>
          <w:tblCellSpacing w:w="5" w:type="nil"/>
        </w:trPr>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0      </w:t>
            </w:r>
          </w:p>
        </w:tc>
        <w:tc>
          <w:tcPr>
            <w:tcW w:w="604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207" w:history="1">
              <w:r w:rsidRPr="000C3432">
                <w:rPr>
                  <w:rFonts w:ascii="Courier New" w:hAnsi="Courier New" w:cs="Courier New"/>
                  <w:sz w:val="20"/>
                  <w:szCs w:val="20"/>
                </w:rPr>
                <w:t>Класс 1</w:t>
              </w:r>
            </w:hyperlink>
            <w:r w:rsidRPr="000C3432">
              <w:rPr>
                <w:rFonts w:ascii="Courier New" w:hAnsi="Courier New" w:cs="Courier New"/>
                <w:sz w:val="20"/>
                <w:szCs w:val="20"/>
              </w:rPr>
              <w:t xml:space="preserve">: 1.1A/1.1B - 1.1J/1.1L/1.2B -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1.2J/1.2L/1.3C/1.3G/1.3H/1.3J/1.3L/1.4L/1.5D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и N ООН 0190                                  </w:t>
            </w:r>
          </w:p>
          <w:p w:rsidR="000C3432" w:rsidRPr="000C3432" w:rsidRDefault="000C3432">
            <w:pPr>
              <w:widowControl w:val="0"/>
              <w:autoSpaceDE w:val="0"/>
              <w:autoSpaceDN w:val="0"/>
              <w:adjustRightInd w:val="0"/>
              <w:rPr>
                <w:rFonts w:ascii="Courier New" w:hAnsi="Courier New" w:cs="Courier New"/>
                <w:sz w:val="20"/>
                <w:szCs w:val="20"/>
              </w:rPr>
            </w:pPr>
            <w:hyperlink w:anchor="Par295" w:history="1">
              <w:r w:rsidRPr="000C3432">
                <w:rPr>
                  <w:rFonts w:ascii="Courier New" w:hAnsi="Courier New" w:cs="Courier New"/>
                  <w:sz w:val="20"/>
                  <w:szCs w:val="20"/>
                </w:rPr>
                <w:t>Класс 3</w:t>
              </w:r>
            </w:hyperlink>
            <w:r w:rsidRPr="000C3432">
              <w:rPr>
                <w:rFonts w:ascii="Courier New" w:hAnsi="Courier New" w:cs="Courier New"/>
                <w:sz w:val="20"/>
                <w:szCs w:val="20"/>
              </w:rPr>
              <w:t xml:space="preserve">: N ООН 3343                           </w:t>
            </w:r>
          </w:p>
          <w:p w:rsidR="000C3432" w:rsidRPr="000C3432" w:rsidRDefault="000C3432">
            <w:pPr>
              <w:widowControl w:val="0"/>
              <w:autoSpaceDE w:val="0"/>
              <w:autoSpaceDN w:val="0"/>
              <w:adjustRightInd w:val="0"/>
              <w:rPr>
                <w:rFonts w:ascii="Courier New" w:hAnsi="Courier New" w:cs="Courier New"/>
                <w:sz w:val="20"/>
                <w:szCs w:val="20"/>
              </w:rPr>
            </w:pPr>
            <w:hyperlink w:anchor="Par389" w:history="1">
              <w:r w:rsidRPr="000C3432">
                <w:rPr>
                  <w:rFonts w:ascii="Courier New" w:hAnsi="Courier New" w:cs="Courier New"/>
                  <w:sz w:val="20"/>
                  <w:szCs w:val="20"/>
                </w:rPr>
                <w:t>Класс 4.2</w:t>
              </w:r>
            </w:hyperlink>
            <w:r w:rsidRPr="000C3432">
              <w:rPr>
                <w:rFonts w:ascii="Courier New" w:hAnsi="Courier New" w:cs="Courier New"/>
                <w:sz w:val="20"/>
                <w:szCs w:val="20"/>
              </w:rPr>
              <w:t xml:space="preserve">: Вещества, отнесенные к группе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упаковки I                                    </w:t>
            </w:r>
          </w:p>
          <w:p w:rsidR="000C3432" w:rsidRPr="000C3432" w:rsidRDefault="000C3432">
            <w:pPr>
              <w:widowControl w:val="0"/>
              <w:autoSpaceDE w:val="0"/>
              <w:autoSpaceDN w:val="0"/>
              <w:adjustRightInd w:val="0"/>
              <w:rPr>
                <w:rFonts w:ascii="Courier New" w:hAnsi="Courier New" w:cs="Courier New"/>
                <w:sz w:val="20"/>
                <w:szCs w:val="20"/>
              </w:rPr>
            </w:pPr>
            <w:hyperlink w:anchor="Par426" w:history="1">
              <w:r w:rsidRPr="000C3432">
                <w:rPr>
                  <w:rFonts w:ascii="Courier New" w:hAnsi="Courier New" w:cs="Courier New"/>
                  <w:sz w:val="20"/>
                  <w:szCs w:val="20"/>
                </w:rPr>
                <w:t>Класс 4.3</w:t>
              </w:r>
            </w:hyperlink>
            <w:r w:rsidRPr="000C3432">
              <w:rPr>
                <w:rFonts w:ascii="Courier New" w:hAnsi="Courier New" w:cs="Courier New"/>
                <w:sz w:val="20"/>
                <w:szCs w:val="20"/>
              </w:rPr>
              <w:t>: N ООН 1183, 1242, 1295, 1340, 1390,</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1403, 1928, 2813, 2965, 2968, 2988, 3129,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3130, 3131, 3134, 3148, 3396, 3398 и 3399     </w:t>
            </w:r>
          </w:p>
          <w:p w:rsidR="000C3432" w:rsidRPr="000C3432" w:rsidRDefault="000C3432">
            <w:pPr>
              <w:widowControl w:val="0"/>
              <w:autoSpaceDE w:val="0"/>
              <w:autoSpaceDN w:val="0"/>
              <w:adjustRightInd w:val="0"/>
              <w:rPr>
                <w:rFonts w:ascii="Courier New" w:hAnsi="Courier New" w:cs="Courier New"/>
                <w:sz w:val="20"/>
                <w:szCs w:val="20"/>
              </w:rPr>
            </w:pPr>
            <w:hyperlink w:anchor="Par513" w:history="1">
              <w:r w:rsidRPr="000C3432">
                <w:rPr>
                  <w:rFonts w:ascii="Courier New" w:hAnsi="Courier New" w:cs="Courier New"/>
                  <w:sz w:val="20"/>
                  <w:szCs w:val="20"/>
                </w:rPr>
                <w:t>Класс 6.1</w:t>
              </w:r>
            </w:hyperlink>
            <w:r w:rsidRPr="000C3432">
              <w:rPr>
                <w:rFonts w:ascii="Courier New" w:hAnsi="Courier New" w:cs="Courier New"/>
                <w:sz w:val="20"/>
                <w:szCs w:val="20"/>
              </w:rPr>
              <w:t xml:space="preserve">: N ООН 1051, 1613, 1614 и 3294      </w:t>
            </w:r>
          </w:p>
          <w:p w:rsidR="000C3432" w:rsidRPr="000C3432" w:rsidRDefault="000C3432">
            <w:pPr>
              <w:widowControl w:val="0"/>
              <w:autoSpaceDE w:val="0"/>
              <w:autoSpaceDN w:val="0"/>
              <w:adjustRightInd w:val="0"/>
              <w:rPr>
                <w:rFonts w:ascii="Courier New" w:hAnsi="Courier New" w:cs="Courier New"/>
                <w:sz w:val="20"/>
                <w:szCs w:val="20"/>
              </w:rPr>
            </w:pPr>
            <w:hyperlink w:anchor="Par557" w:history="1">
              <w:r w:rsidRPr="000C3432">
                <w:rPr>
                  <w:rFonts w:ascii="Courier New" w:hAnsi="Courier New" w:cs="Courier New"/>
                  <w:sz w:val="20"/>
                  <w:szCs w:val="20"/>
                </w:rPr>
                <w:t>Класс 6.2</w:t>
              </w:r>
            </w:hyperlink>
            <w:r w:rsidRPr="000C3432">
              <w:rPr>
                <w:rFonts w:ascii="Courier New" w:hAnsi="Courier New" w:cs="Courier New"/>
                <w:sz w:val="20"/>
                <w:szCs w:val="20"/>
              </w:rPr>
              <w:t xml:space="preserve">: N ООН 2814 и 2900                  </w:t>
            </w:r>
          </w:p>
          <w:p w:rsidR="000C3432" w:rsidRPr="000C3432" w:rsidRDefault="000C3432">
            <w:pPr>
              <w:widowControl w:val="0"/>
              <w:autoSpaceDE w:val="0"/>
              <w:autoSpaceDN w:val="0"/>
              <w:adjustRightInd w:val="0"/>
              <w:rPr>
                <w:rFonts w:ascii="Courier New" w:hAnsi="Courier New" w:cs="Courier New"/>
                <w:sz w:val="20"/>
                <w:szCs w:val="20"/>
              </w:rPr>
            </w:pPr>
            <w:hyperlink w:anchor="Par581" w:history="1">
              <w:r w:rsidRPr="000C3432">
                <w:rPr>
                  <w:rFonts w:ascii="Courier New" w:hAnsi="Courier New" w:cs="Courier New"/>
                  <w:sz w:val="20"/>
                  <w:szCs w:val="20"/>
                </w:rPr>
                <w:t>Класс 7</w:t>
              </w:r>
            </w:hyperlink>
            <w:r w:rsidRPr="000C3432">
              <w:rPr>
                <w:rFonts w:ascii="Courier New" w:hAnsi="Courier New" w:cs="Courier New"/>
                <w:sz w:val="20"/>
                <w:szCs w:val="20"/>
              </w:rPr>
              <w:t xml:space="preserve">: N ООН 2912 - 2919, 2977, 2978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и 3321 - 3333                                 </w:t>
            </w:r>
          </w:p>
          <w:p w:rsidR="000C3432" w:rsidRPr="000C3432" w:rsidRDefault="000C3432">
            <w:pPr>
              <w:widowControl w:val="0"/>
              <w:autoSpaceDE w:val="0"/>
              <w:autoSpaceDN w:val="0"/>
              <w:adjustRightInd w:val="0"/>
              <w:rPr>
                <w:rFonts w:ascii="Courier New" w:hAnsi="Courier New" w:cs="Courier New"/>
                <w:sz w:val="20"/>
                <w:szCs w:val="20"/>
              </w:rPr>
            </w:pPr>
            <w:hyperlink w:anchor="Par649" w:history="1">
              <w:r w:rsidRPr="000C3432">
                <w:rPr>
                  <w:rFonts w:ascii="Courier New" w:hAnsi="Courier New" w:cs="Courier New"/>
                  <w:sz w:val="20"/>
                  <w:szCs w:val="20"/>
                </w:rPr>
                <w:t>Класс 9</w:t>
              </w:r>
            </w:hyperlink>
            <w:r w:rsidRPr="000C3432">
              <w:rPr>
                <w:rFonts w:ascii="Courier New" w:hAnsi="Courier New" w:cs="Courier New"/>
                <w:sz w:val="20"/>
                <w:szCs w:val="20"/>
              </w:rPr>
              <w:t xml:space="preserve">: N ООН 2315, 3151, 3152, 3432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и оборудование, содержащее такие вещества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или смеси, а также порожняя неочищенная тара,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за исключением тары под N ООН 2908,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содержавшая вещества, отнесенные к этой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транспортной категории                        </w:t>
            </w:r>
          </w:p>
        </w:tc>
        <w:tc>
          <w:tcPr>
            <w:tcW w:w="189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0      </w:t>
            </w:r>
          </w:p>
        </w:tc>
      </w:tr>
      <w:tr w:rsidR="000C3432" w:rsidRPr="000C3432">
        <w:trPr>
          <w:trHeight w:val="1600"/>
          <w:tblCellSpacing w:w="5" w:type="nil"/>
        </w:trPr>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w:t>
            </w:r>
          </w:p>
        </w:tc>
        <w:tc>
          <w:tcPr>
            <w:tcW w:w="604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Вещества и изделия, отнесенные к группе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упаковки I и не входящие в транспортную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категорию 0, 1 или 4, а также вещества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и изделия следующих классов:                  </w:t>
            </w:r>
          </w:p>
          <w:p w:rsidR="000C3432" w:rsidRPr="000C3432" w:rsidRDefault="000C3432">
            <w:pPr>
              <w:widowControl w:val="0"/>
              <w:autoSpaceDE w:val="0"/>
              <w:autoSpaceDN w:val="0"/>
              <w:adjustRightInd w:val="0"/>
              <w:rPr>
                <w:rFonts w:ascii="Courier New" w:hAnsi="Courier New" w:cs="Courier New"/>
                <w:sz w:val="20"/>
                <w:szCs w:val="20"/>
              </w:rPr>
            </w:pPr>
            <w:hyperlink w:anchor="Par207" w:history="1">
              <w:r w:rsidRPr="000C3432">
                <w:rPr>
                  <w:rFonts w:ascii="Courier New" w:hAnsi="Courier New" w:cs="Courier New"/>
                  <w:sz w:val="20"/>
                  <w:szCs w:val="20"/>
                </w:rPr>
                <w:t>Класс 1</w:t>
              </w:r>
            </w:hyperlink>
            <w:r w:rsidRPr="000C3432">
              <w:rPr>
                <w:rFonts w:ascii="Courier New" w:hAnsi="Courier New" w:cs="Courier New"/>
                <w:sz w:val="20"/>
                <w:szCs w:val="20"/>
              </w:rPr>
              <w:t xml:space="preserve">: 1.4B - 1.4G и 1.6N                   </w:t>
            </w:r>
          </w:p>
          <w:p w:rsidR="000C3432" w:rsidRPr="000C3432" w:rsidRDefault="000C3432">
            <w:pPr>
              <w:widowControl w:val="0"/>
              <w:autoSpaceDE w:val="0"/>
              <w:autoSpaceDN w:val="0"/>
              <w:adjustRightInd w:val="0"/>
              <w:rPr>
                <w:rFonts w:ascii="Courier New" w:hAnsi="Courier New" w:cs="Courier New"/>
                <w:sz w:val="20"/>
                <w:szCs w:val="20"/>
              </w:rPr>
            </w:pPr>
            <w:hyperlink w:anchor="Par265" w:history="1">
              <w:r w:rsidRPr="000C3432">
                <w:rPr>
                  <w:rFonts w:ascii="Courier New" w:hAnsi="Courier New" w:cs="Courier New"/>
                  <w:sz w:val="20"/>
                  <w:szCs w:val="20"/>
                </w:rPr>
                <w:t>Класс 2</w:t>
              </w:r>
            </w:hyperlink>
            <w:r w:rsidRPr="000C3432">
              <w:rPr>
                <w:rFonts w:ascii="Courier New" w:hAnsi="Courier New" w:cs="Courier New"/>
                <w:sz w:val="20"/>
                <w:szCs w:val="20"/>
              </w:rPr>
              <w:t xml:space="preserve">: группы T, TC, TO, TF, TOC и TFC      </w:t>
            </w:r>
          </w:p>
          <w:p w:rsidR="000C3432" w:rsidRPr="000C3432" w:rsidRDefault="000C3432">
            <w:pPr>
              <w:widowControl w:val="0"/>
              <w:autoSpaceDE w:val="0"/>
              <w:autoSpaceDN w:val="0"/>
              <w:adjustRightInd w:val="0"/>
              <w:rPr>
                <w:rFonts w:ascii="Courier New" w:hAnsi="Courier New" w:cs="Courier New"/>
                <w:sz w:val="20"/>
                <w:szCs w:val="20"/>
              </w:rPr>
            </w:pPr>
            <w:hyperlink w:anchor="Par339" w:history="1">
              <w:r w:rsidRPr="000C3432">
                <w:rPr>
                  <w:rFonts w:ascii="Courier New" w:hAnsi="Courier New" w:cs="Courier New"/>
                  <w:sz w:val="20"/>
                  <w:szCs w:val="20"/>
                </w:rPr>
                <w:t>Класс 4.1</w:t>
              </w:r>
            </w:hyperlink>
            <w:r w:rsidRPr="000C3432">
              <w:rPr>
                <w:rFonts w:ascii="Courier New" w:hAnsi="Courier New" w:cs="Courier New"/>
                <w:sz w:val="20"/>
                <w:szCs w:val="20"/>
              </w:rPr>
              <w:t xml:space="preserve">: N ООН 3221 - 3224 и 3231 - 3240    </w:t>
            </w:r>
          </w:p>
          <w:p w:rsidR="000C3432" w:rsidRPr="000C3432" w:rsidRDefault="000C3432">
            <w:pPr>
              <w:widowControl w:val="0"/>
              <w:autoSpaceDE w:val="0"/>
              <w:autoSpaceDN w:val="0"/>
              <w:adjustRightInd w:val="0"/>
              <w:rPr>
                <w:rFonts w:ascii="Courier New" w:hAnsi="Courier New" w:cs="Courier New"/>
                <w:sz w:val="20"/>
                <w:szCs w:val="20"/>
              </w:rPr>
            </w:pPr>
            <w:hyperlink w:anchor="Par496" w:history="1">
              <w:r w:rsidRPr="000C3432">
                <w:rPr>
                  <w:rFonts w:ascii="Courier New" w:hAnsi="Courier New" w:cs="Courier New"/>
                  <w:sz w:val="20"/>
                  <w:szCs w:val="20"/>
                </w:rPr>
                <w:t>Класс 5.2</w:t>
              </w:r>
            </w:hyperlink>
            <w:r w:rsidRPr="000C3432">
              <w:rPr>
                <w:rFonts w:ascii="Courier New" w:hAnsi="Courier New" w:cs="Courier New"/>
                <w:sz w:val="20"/>
                <w:szCs w:val="20"/>
              </w:rPr>
              <w:t xml:space="preserve">: N ООН 3101 - 3104 и 3111 - 3120    </w:t>
            </w:r>
          </w:p>
        </w:tc>
        <w:tc>
          <w:tcPr>
            <w:tcW w:w="189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w:t>
            </w:r>
          </w:p>
        </w:tc>
      </w:tr>
      <w:tr w:rsidR="000C3432" w:rsidRPr="000C3432">
        <w:trPr>
          <w:trHeight w:val="2000"/>
          <w:tblCellSpacing w:w="5" w:type="nil"/>
        </w:trPr>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      </w:t>
            </w:r>
          </w:p>
        </w:tc>
        <w:tc>
          <w:tcPr>
            <w:tcW w:w="604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Вещества и изделия, отнесенные к группе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упаковки II и не входящие в транспортную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категорию 0, 1 или 4, а также вещества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и изделия следующих классов:                  </w:t>
            </w:r>
          </w:p>
          <w:p w:rsidR="000C3432" w:rsidRPr="000C3432" w:rsidRDefault="000C3432">
            <w:pPr>
              <w:widowControl w:val="0"/>
              <w:autoSpaceDE w:val="0"/>
              <w:autoSpaceDN w:val="0"/>
              <w:adjustRightInd w:val="0"/>
              <w:rPr>
                <w:rFonts w:ascii="Courier New" w:hAnsi="Courier New" w:cs="Courier New"/>
                <w:sz w:val="20"/>
                <w:szCs w:val="20"/>
              </w:rPr>
            </w:pPr>
            <w:hyperlink w:anchor="Par265" w:history="1">
              <w:r w:rsidRPr="000C3432">
                <w:rPr>
                  <w:rFonts w:ascii="Courier New" w:hAnsi="Courier New" w:cs="Courier New"/>
                  <w:sz w:val="20"/>
                  <w:szCs w:val="20"/>
                </w:rPr>
                <w:t>Класс 2</w:t>
              </w:r>
            </w:hyperlink>
            <w:r w:rsidRPr="000C3432">
              <w:rPr>
                <w:rFonts w:ascii="Courier New" w:hAnsi="Courier New" w:cs="Courier New"/>
                <w:sz w:val="20"/>
                <w:szCs w:val="20"/>
              </w:rPr>
              <w:t xml:space="preserve">: группа F                             </w:t>
            </w:r>
          </w:p>
          <w:p w:rsidR="000C3432" w:rsidRPr="000C3432" w:rsidRDefault="000C3432">
            <w:pPr>
              <w:widowControl w:val="0"/>
              <w:autoSpaceDE w:val="0"/>
              <w:autoSpaceDN w:val="0"/>
              <w:adjustRightInd w:val="0"/>
              <w:rPr>
                <w:rFonts w:ascii="Courier New" w:hAnsi="Courier New" w:cs="Courier New"/>
                <w:sz w:val="20"/>
                <w:szCs w:val="20"/>
              </w:rPr>
            </w:pPr>
            <w:hyperlink w:anchor="Par339" w:history="1">
              <w:r w:rsidRPr="000C3432">
                <w:rPr>
                  <w:rFonts w:ascii="Courier New" w:hAnsi="Courier New" w:cs="Courier New"/>
                  <w:sz w:val="20"/>
                  <w:szCs w:val="20"/>
                </w:rPr>
                <w:t>Класс 4.1</w:t>
              </w:r>
            </w:hyperlink>
            <w:r w:rsidRPr="000C3432">
              <w:rPr>
                <w:rFonts w:ascii="Courier New" w:hAnsi="Courier New" w:cs="Courier New"/>
                <w:sz w:val="20"/>
                <w:szCs w:val="20"/>
              </w:rPr>
              <w:t xml:space="preserve">: N ООН 3225 - 3230                  </w:t>
            </w:r>
          </w:p>
          <w:p w:rsidR="000C3432" w:rsidRPr="000C3432" w:rsidRDefault="000C3432">
            <w:pPr>
              <w:widowControl w:val="0"/>
              <w:autoSpaceDE w:val="0"/>
              <w:autoSpaceDN w:val="0"/>
              <w:adjustRightInd w:val="0"/>
              <w:rPr>
                <w:rFonts w:ascii="Courier New" w:hAnsi="Courier New" w:cs="Courier New"/>
                <w:sz w:val="20"/>
                <w:szCs w:val="20"/>
              </w:rPr>
            </w:pPr>
            <w:hyperlink w:anchor="Par496" w:history="1">
              <w:r w:rsidRPr="000C3432">
                <w:rPr>
                  <w:rFonts w:ascii="Courier New" w:hAnsi="Courier New" w:cs="Courier New"/>
                  <w:sz w:val="20"/>
                  <w:szCs w:val="20"/>
                </w:rPr>
                <w:t>Класс 5.2</w:t>
              </w:r>
            </w:hyperlink>
            <w:r w:rsidRPr="000C3432">
              <w:rPr>
                <w:rFonts w:ascii="Courier New" w:hAnsi="Courier New" w:cs="Courier New"/>
                <w:sz w:val="20"/>
                <w:szCs w:val="20"/>
              </w:rPr>
              <w:t xml:space="preserve">: N ООН 3105 - 3110                  </w:t>
            </w:r>
          </w:p>
          <w:p w:rsidR="000C3432" w:rsidRPr="000C3432" w:rsidRDefault="000C3432">
            <w:pPr>
              <w:widowControl w:val="0"/>
              <w:autoSpaceDE w:val="0"/>
              <w:autoSpaceDN w:val="0"/>
              <w:adjustRightInd w:val="0"/>
              <w:rPr>
                <w:rFonts w:ascii="Courier New" w:hAnsi="Courier New" w:cs="Courier New"/>
                <w:sz w:val="20"/>
                <w:szCs w:val="20"/>
              </w:rPr>
            </w:pPr>
            <w:hyperlink w:anchor="Par513" w:history="1">
              <w:r w:rsidRPr="000C3432">
                <w:rPr>
                  <w:rFonts w:ascii="Courier New" w:hAnsi="Courier New" w:cs="Courier New"/>
                  <w:sz w:val="20"/>
                  <w:szCs w:val="20"/>
                </w:rPr>
                <w:t>Класс 6.1</w:t>
              </w:r>
            </w:hyperlink>
            <w:r w:rsidRPr="000C3432">
              <w:rPr>
                <w:rFonts w:ascii="Courier New" w:hAnsi="Courier New" w:cs="Courier New"/>
                <w:sz w:val="20"/>
                <w:szCs w:val="20"/>
              </w:rPr>
              <w:t xml:space="preserve">: вещества и изделия, отнесенные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к группе упаковки III                         </w:t>
            </w:r>
          </w:p>
          <w:p w:rsidR="000C3432" w:rsidRPr="000C3432" w:rsidRDefault="000C3432">
            <w:pPr>
              <w:widowControl w:val="0"/>
              <w:autoSpaceDE w:val="0"/>
              <w:autoSpaceDN w:val="0"/>
              <w:adjustRightInd w:val="0"/>
              <w:rPr>
                <w:rFonts w:ascii="Courier New" w:hAnsi="Courier New" w:cs="Courier New"/>
                <w:sz w:val="20"/>
                <w:szCs w:val="20"/>
              </w:rPr>
            </w:pPr>
            <w:hyperlink w:anchor="Par649" w:history="1">
              <w:r w:rsidRPr="000C3432">
                <w:rPr>
                  <w:rFonts w:ascii="Courier New" w:hAnsi="Courier New" w:cs="Courier New"/>
                  <w:sz w:val="20"/>
                  <w:szCs w:val="20"/>
                </w:rPr>
                <w:t>Класс 9</w:t>
              </w:r>
            </w:hyperlink>
            <w:r w:rsidRPr="000C3432">
              <w:rPr>
                <w:rFonts w:ascii="Courier New" w:hAnsi="Courier New" w:cs="Courier New"/>
                <w:sz w:val="20"/>
                <w:szCs w:val="20"/>
              </w:rPr>
              <w:t xml:space="preserve">: N ООН 3245                           </w:t>
            </w:r>
          </w:p>
        </w:tc>
        <w:tc>
          <w:tcPr>
            <w:tcW w:w="189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333     </w:t>
            </w:r>
          </w:p>
        </w:tc>
      </w:tr>
      <w:tr w:rsidR="000C3432" w:rsidRPr="000C3432">
        <w:trPr>
          <w:trHeight w:val="2200"/>
          <w:tblCellSpacing w:w="5" w:type="nil"/>
        </w:trPr>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3      </w:t>
            </w:r>
          </w:p>
        </w:tc>
        <w:tc>
          <w:tcPr>
            <w:tcW w:w="604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Вещества и изделия, отнесенные к группе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упаковки III и не входящие в транспортную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категорию 2 или 4, а также вещества и изделия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следующих классов:                            </w:t>
            </w:r>
          </w:p>
          <w:p w:rsidR="000C3432" w:rsidRPr="000C3432" w:rsidRDefault="000C3432">
            <w:pPr>
              <w:widowControl w:val="0"/>
              <w:autoSpaceDE w:val="0"/>
              <w:autoSpaceDN w:val="0"/>
              <w:adjustRightInd w:val="0"/>
              <w:rPr>
                <w:rFonts w:ascii="Courier New" w:hAnsi="Courier New" w:cs="Courier New"/>
                <w:sz w:val="20"/>
                <w:szCs w:val="20"/>
              </w:rPr>
            </w:pPr>
            <w:hyperlink w:anchor="Par207" w:history="1">
              <w:r w:rsidRPr="000C3432">
                <w:rPr>
                  <w:rFonts w:ascii="Courier New" w:hAnsi="Courier New" w:cs="Courier New"/>
                  <w:sz w:val="20"/>
                  <w:szCs w:val="20"/>
                </w:rPr>
                <w:t>Класс 1</w:t>
              </w:r>
            </w:hyperlink>
            <w:r w:rsidRPr="000C3432">
              <w:rPr>
                <w:rFonts w:ascii="Courier New" w:hAnsi="Courier New" w:cs="Courier New"/>
                <w:sz w:val="20"/>
                <w:szCs w:val="20"/>
              </w:rPr>
              <w:t xml:space="preserve">: 1.4S                                 </w:t>
            </w:r>
          </w:p>
          <w:p w:rsidR="000C3432" w:rsidRPr="000C3432" w:rsidRDefault="000C3432">
            <w:pPr>
              <w:widowControl w:val="0"/>
              <w:autoSpaceDE w:val="0"/>
              <w:autoSpaceDN w:val="0"/>
              <w:adjustRightInd w:val="0"/>
              <w:rPr>
                <w:rFonts w:ascii="Courier New" w:hAnsi="Courier New" w:cs="Courier New"/>
                <w:sz w:val="20"/>
                <w:szCs w:val="20"/>
              </w:rPr>
            </w:pPr>
            <w:hyperlink w:anchor="Par265" w:history="1">
              <w:r w:rsidRPr="000C3432">
                <w:rPr>
                  <w:rFonts w:ascii="Courier New" w:hAnsi="Courier New" w:cs="Courier New"/>
                  <w:sz w:val="20"/>
                  <w:szCs w:val="20"/>
                </w:rPr>
                <w:t>Класс 2</w:t>
              </w:r>
            </w:hyperlink>
            <w:r w:rsidRPr="000C3432">
              <w:rPr>
                <w:rFonts w:ascii="Courier New" w:hAnsi="Courier New" w:cs="Courier New"/>
                <w:sz w:val="20"/>
                <w:szCs w:val="20"/>
              </w:rPr>
              <w:t xml:space="preserve">: группы A и O                         </w:t>
            </w:r>
          </w:p>
          <w:p w:rsidR="000C3432" w:rsidRPr="000C3432" w:rsidRDefault="000C3432">
            <w:pPr>
              <w:widowControl w:val="0"/>
              <w:autoSpaceDE w:val="0"/>
              <w:autoSpaceDN w:val="0"/>
              <w:adjustRightInd w:val="0"/>
              <w:rPr>
                <w:rFonts w:ascii="Courier New" w:hAnsi="Courier New" w:cs="Courier New"/>
                <w:sz w:val="20"/>
                <w:szCs w:val="20"/>
              </w:rPr>
            </w:pPr>
            <w:hyperlink w:anchor="Par339" w:history="1">
              <w:r w:rsidRPr="000C3432">
                <w:rPr>
                  <w:rFonts w:ascii="Courier New" w:hAnsi="Courier New" w:cs="Courier New"/>
                  <w:sz w:val="20"/>
                  <w:szCs w:val="20"/>
                </w:rPr>
                <w:t>Класс 4.1</w:t>
              </w:r>
            </w:hyperlink>
            <w:r w:rsidRPr="000C3432">
              <w:rPr>
                <w:rFonts w:ascii="Courier New" w:hAnsi="Courier New" w:cs="Courier New"/>
                <w:sz w:val="20"/>
                <w:szCs w:val="20"/>
              </w:rPr>
              <w:t xml:space="preserve">: N ООН 1331, 1345, 1944, 1945, 2254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и 2623                                        </w:t>
            </w:r>
          </w:p>
          <w:p w:rsidR="000C3432" w:rsidRPr="000C3432" w:rsidRDefault="000C3432">
            <w:pPr>
              <w:widowControl w:val="0"/>
              <w:autoSpaceDE w:val="0"/>
              <w:autoSpaceDN w:val="0"/>
              <w:adjustRightInd w:val="0"/>
              <w:rPr>
                <w:rFonts w:ascii="Courier New" w:hAnsi="Courier New" w:cs="Courier New"/>
                <w:sz w:val="20"/>
                <w:szCs w:val="20"/>
              </w:rPr>
            </w:pPr>
            <w:hyperlink w:anchor="Par581" w:history="1">
              <w:r w:rsidRPr="000C3432">
                <w:rPr>
                  <w:rFonts w:ascii="Courier New" w:hAnsi="Courier New" w:cs="Courier New"/>
                  <w:sz w:val="20"/>
                  <w:szCs w:val="20"/>
                </w:rPr>
                <w:t>Класс 7</w:t>
              </w:r>
            </w:hyperlink>
            <w:r w:rsidRPr="000C3432">
              <w:rPr>
                <w:rFonts w:ascii="Courier New" w:hAnsi="Courier New" w:cs="Courier New"/>
                <w:sz w:val="20"/>
                <w:szCs w:val="20"/>
              </w:rPr>
              <w:t xml:space="preserve">: N ООН 2908 - 2911                    </w:t>
            </w:r>
          </w:p>
          <w:p w:rsidR="000C3432" w:rsidRPr="000C3432" w:rsidRDefault="000C3432">
            <w:pPr>
              <w:widowControl w:val="0"/>
              <w:autoSpaceDE w:val="0"/>
              <w:autoSpaceDN w:val="0"/>
              <w:adjustRightInd w:val="0"/>
              <w:rPr>
                <w:rFonts w:ascii="Courier New" w:hAnsi="Courier New" w:cs="Courier New"/>
                <w:sz w:val="20"/>
                <w:szCs w:val="20"/>
              </w:rPr>
            </w:pPr>
            <w:hyperlink w:anchor="Par597" w:history="1">
              <w:r w:rsidRPr="000C3432">
                <w:rPr>
                  <w:rFonts w:ascii="Courier New" w:hAnsi="Courier New" w:cs="Courier New"/>
                  <w:sz w:val="20"/>
                  <w:szCs w:val="20"/>
                </w:rPr>
                <w:t>Класс 8</w:t>
              </w:r>
            </w:hyperlink>
            <w:r w:rsidRPr="000C3432">
              <w:rPr>
                <w:rFonts w:ascii="Courier New" w:hAnsi="Courier New" w:cs="Courier New"/>
                <w:sz w:val="20"/>
                <w:szCs w:val="20"/>
              </w:rPr>
              <w:t xml:space="preserve">: N ООН 2794, 2795, 2800 и 3028        </w:t>
            </w:r>
          </w:p>
          <w:p w:rsidR="000C3432" w:rsidRPr="000C3432" w:rsidRDefault="000C3432">
            <w:pPr>
              <w:widowControl w:val="0"/>
              <w:autoSpaceDE w:val="0"/>
              <w:autoSpaceDN w:val="0"/>
              <w:adjustRightInd w:val="0"/>
              <w:rPr>
                <w:rFonts w:ascii="Courier New" w:hAnsi="Courier New" w:cs="Courier New"/>
                <w:sz w:val="20"/>
                <w:szCs w:val="20"/>
              </w:rPr>
            </w:pPr>
            <w:hyperlink w:anchor="Par649" w:history="1">
              <w:r w:rsidRPr="000C3432">
                <w:rPr>
                  <w:rFonts w:ascii="Courier New" w:hAnsi="Courier New" w:cs="Courier New"/>
                  <w:sz w:val="20"/>
                  <w:szCs w:val="20"/>
                </w:rPr>
                <w:t>Класс 9</w:t>
              </w:r>
            </w:hyperlink>
            <w:r w:rsidRPr="000C3432">
              <w:rPr>
                <w:rFonts w:ascii="Courier New" w:hAnsi="Courier New" w:cs="Courier New"/>
                <w:sz w:val="20"/>
                <w:szCs w:val="20"/>
              </w:rPr>
              <w:t xml:space="preserve">: N ООН 2990 и 3072                    </w:t>
            </w:r>
          </w:p>
        </w:tc>
        <w:tc>
          <w:tcPr>
            <w:tcW w:w="189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1000     </w:t>
            </w:r>
          </w:p>
        </w:tc>
      </w:tr>
      <w:tr w:rsidR="000C3432" w:rsidRPr="000C3432">
        <w:trPr>
          <w:trHeight w:val="1200"/>
          <w:tblCellSpacing w:w="5" w:type="nil"/>
        </w:trPr>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4      </w:t>
            </w:r>
          </w:p>
        </w:tc>
        <w:tc>
          <w:tcPr>
            <w:tcW w:w="604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389" w:history="1">
              <w:r w:rsidRPr="000C3432">
                <w:rPr>
                  <w:rFonts w:ascii="Courier New" w:hAnsi="Courier New" w:cs="Courier New"/>
                  <w:sz w:val="20"/>
                  <w:szCs w:val="20"/>
                </w:rPr>
                <w:t>Класс 4.2</w:t>
              </w:r>
            </w:hyperlink>
            <w:r w:rsidRPr="000C3432">
              <w:rPr>
                <w:rFonts w:ascii="Courier New" w:hAnsi="Courier New" w:cs="Courier New"/>
                <w:sz w:val="20"/>
                <w:szCs w:val="20"/>
              </w:rPr>
              <w:t xml:space="preserve">: Вещества, отнесенные к группе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упаковки III                                  </w:t>
            </w:r>
          </w:p>
          <w:p w:rsidR="000C3432" w:rsidRPr="000C3432" w:rsidRDefault="000C3432">
            <w:pPr>
              <w:widowControl w:val="0"/>
              <w:autoSpaceDE w:val="0"/>
              <w:autoSpaceDN w:val="0"/>
              <w:adjustRightInd w:val="0"/>
              <w:rPr>
                <w:rFonts w:ascii="Courier New" w:hAnsi="Courier New" w:cs="Courier New"/>
                <w:sz w:val="20"/>
                <w:szCs w:val="20"/>
              </w:rPr>
            </w:pPr>
            <w:hyperlink w:anchor="Par649" w:history="1">
              <w:r w:rsidRPr="000C3432">
                <w:rPr>
                  <w:rFonts w:ascii="Courier New" w:hAnsi="Courier New" w:cs="Courier New"/>
                  <w:sz w:val="20"/>
                  <w:szCs w:val="20"/>
                </w:rPr>
                <w:t>Класс 9</w:t>
              </w:r>
            </w:hyperlink>
            <w:r w:rsidRPr="000C3432">
              <w:rPr>
                <w:rFonts w:ascii="Courier New" w:hAnsi="Courier New" w:cs="Courier New"/>
                <w:sz w:val="20"/>
                <w:szCs w:val="20"/>
              </w:rPr>
              <w:t xml:space="preserve">: N ООН 3268,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а также неочищенная порожняя тара, содержавшая</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опасные грузы, за исключением грузов,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отнесенных к транспортной категории 0         </w:t>
            </w:r>
          </w:p>
        </w:tc>
        <w:tc>
          <w:tcPr>
            <w:tcW w:w="189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Не ограничено</w:t>
            </w:r>
          </w:p>
        </w:tc>
      </w:tr>
    </w:tbl>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Примечание. Для N ООН 1005 и 1017 максимальное общее количество на транспортную единицу составляет 50 кг.</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58" w:name="Par1814"/>
      <w:bookmarkEnd w:id="58"/>
      <w:r w:rsidRPr="000C3432">
        <w:rPr>
          <w:rFonts w:cs="Times New Roman"/>
          <w:szCs w:val="30"/>
        </w:rPr>
        <w:t>Приложение 3</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 xml:space="preserve">(в ред. </w:t>
      </w:r>
      <w:hyperlink r:id="rId73" w:history="1">
        <w:r w:rsidRPr="000C3432">
          <w:rPr>
            <w:rFonts w:cs="Times New Roman"/>
            <w:szCs w:val="30"/>
          </w:rPr>
          <w:t>постановления</w:t>
        </w:r>
      </w:hyperlink>
      <w:r w:rsidRPr="000C3432">
        <w:rPr>
          <w:rFonts w:cs="Times New Roman"/>
          <w:szCs w:val="30"/>
        </w:rPr>
        <w:t xml:space="preserve"> МЧС</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b/>
          <w:bCs/>
          <w:szCs w:val="30"/>
        </w:rPr>
      </w:pPr>
      <w:bookmarkStart w:id="59" w:name="Par1823"/>
      <w:bookmarkEnd w:id="59"/>
      <w:r w:rsidRPr="000C3432">
        <w:rPr>
          <w:rFonts w:cs="Times New Roman"/>
          <w:b/>
          <w:bCs/>
          <w:szCs w:val="30"/>
        </w:rPr>
        <w:t>ПЕРЕЧЕНЬ</w:t>
      </w:r>
    </w:p>
    <w:p w:rsidR="000C3432" w:rsidRPr="000C3432" w:rsidRDefault="000C3432">
      <w:pPr>
        <w:widowControl w:val="0"/>
        <w:autoSpaceDE w:val="0"/>
        <w:autoSpaceDN w:val="0"/>
        <w:adjustRightInd w:val="0"/>
        <w:jc w:val="center"/>
        <w:rPr>
          <w:rFonts w:cs="Times New Roman"/>
          <w:b/>
          <w:bCs/>
          <w:szCs w:val="30"/>
        </w:rPr>
      </w:pPr>
      <w:r w:rsidRPr="000C3432">
        <w:rPr>
          <w:rFonts w:cs="Times New Roman"/>
          <w:b/>
          <w:bCs/>
          <w:szCs w:val="30"/>
        </w:rPr>
        <w:t xml:space="preserve">ВОПРОСОВ, КОТОРЫЕ ДОЛЖНЫ БЫТЬ ИЗЛОЖЕНЫ В УСЛОВИЯХ БЕЗОПАСНОСТИ ПЕРЕВОЗКИ КОНКРЕТНОГО ОПАСНОГО ГРУЗА </w:t>
      </w:r>
      <w:hyperlink w:anchor="Par1827" w:history="1">
        <w:r w:rsidRPr="000C3432">
          <w:rPr>
            <w:rFonts w:cs="Times New Roman"/>
            <w:b/>
            <w:bCs/>
            <w:szCs w:val="30"/>
          </w:rPr>
          <w:t>&lt;*&gt;</w:t>
        </w:r>
      </w:hyperlink>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bookmarkStart w:id="60" w:name="Par1827"/>
      <w:bookmarkEnd w:id="60"/>
      <w:r w:rsidRPr="000C3432">
        <w:rPr>
          <w:rFonts w:cs="Times New Roman"/>
          <w:szCs w:val="30"/>
        </w:rPr>
        <w:t>&lt;*&gt; В каждом конкретном случае могут быть добавлены дополнительные вопросы.</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 Общие положения.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 Срок действия условий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1.2. Техническое наименование и синонимы опасного вещества, на перевозку которого распространяется действие условий.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1.3. Классификация опасного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1.4. Физико-химические свойства опасного вещества. Пожаро- и взрывоопасность. Опасность для живых организмов.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1.5. Максимальная масса вещества брутто или масса одной упаковки и их максимальное количество, которые можно перевозить на одном судне.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1.6. Таблица совместимости или перечень веществ, с которыми запрещена совместная перевозка данного вещества.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1.7. Количество вещества или количество упаковок на одном судне, перевозку которых можно считать как перевозку неопасного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1.8. Тара, в которой может перевозиться опасное вещество, и требования к ней.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1.9. Условия перевозки порожней тары.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1.10. Необходимость выделения сопровождающего перевозку лица.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1.11. Необходимость выделения охраны.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1.12. Почтовые адреса и телефоны аварийно-спасательных бригад, грузоотправителя, грузополучателя.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 Дополнительные требования к судам, перевозящим опасные грузы.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 Тип (типы) судна, пригодного для перевозки данного опасного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2.2. Необходимость установки вентилятора.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2.3. Необходимость защиты топливных отделений.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2.4. Требования к электрооборудованию.</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2.5. Требования к грузовым танкам.</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2.6. Перечень дополнительного оборудования, средств пожаротушения, нейтрализации перевозимого вещества, индивидуальной защиты экипажа, которыми необходимо укомплектовать судно, и сведения о проводниках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Дополнительные требования к экипажу судна, перевозящего опасные грузы.</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2.7. Условия допуска экипажа судна к перевозке опасных грузов.</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2.8. Действия экипажа судна в случае вынужденной остановки судна.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2.9. Специальные действия экипажа судна в случае чрезвычайных ситуаций.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2.10. Условия, которые необходимо соблюдать экипажу судна при перевозке опасного груза.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 Требования к лицам, сопровождающим опасный груз.</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3.1. Действия сопровождающих лиц в случае повреждения тары (упаковки) и других возможных инцидентов и аварий.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3.2. Действия сопровождающих лиц в случае вынужденной остановки судна.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3.3. Действия сопровождающих лиц в случае чрезвычайных ситуаций.</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3.4. Другие обязанности сопровождающих лиц, связанные с обеспечением безопасности перевозки.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 Система информации об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4.1. Аварийная карточка системы информации об опасности (со всеми данными). При перевозке нескольких опасных веществ аварийная карточка заполняется на каждое вещество.</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4.2. Расшифровка идентификационных номеров опасности.</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4.3. Номер вещества по списку ООН.</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61" w:name="Par1868"/>
      <w:bookmarkEnd w:id="61"/>
      <w:r w:rsidRPr="000C3432">
        <w:rPr>
          <w:rFonts w:cs="Times New Roman"/>
          <w:szCs w:val="30"/>
        </w:rPr>
        <w:t>Приложение 4</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 xml:space="preserve">(в ред. </w:t>
      </w:r>
      <w:hyperlink r:id="rId74" w:history="1">
        <w:r w:rsidRPr="000C3432">
          <w:rPr>
            <w:rFonts w:cs="Times New Roman"/>
            <w:szCs w:val="30"/>
          </w:rPr>
          <w:t>постановления</w:t>
        </w:r>
      </w:hyperlink>
      <w:r w:rsidRPr="000C3432">
        <w:rPr>
          <w:rFonts w:cs="Times New Roman"/>
          <w:szCs w:val="30"/>
        </w:rPr>
        <w:t xml:space="preserve"> МЧС</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2"/>
        <w:rPr>
          <w:rFonts w:cs="Times New Roman"/>
          <w:szCs w:val="30"/>
        </w:rPr>
      </w:pPr>
      <w:bookmarkStart w:id="62" w:name="Par1877"/>
      <w:bookmarkEnd w:id="62"/>
      <w:r w:rsidRPr="000C3432">
        <w:rPr>
          <w:rFonts w:cs="Times New Roman"/>
          <w:szCs w:val="30"/>
        </w:rPr>
        <w:t>Таблица A</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Совместимость погрузки опасных грузов класса 1 на судно</w:t>
      </w:r>
    </w:p>
    <w:p w:rsidR="000C3432" w:rsidRPr="000C3432" w:rsidRDefault="000C3432">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3078"/>
        <w:gridCol w:w="570"/>
        <w:gridCol w:w="570"/>
        <w:gridCol w:w="570"/>
        <w:gridCol w:w="570"/>
        <w:gridCol w:w="570"/>
        <w:gridCol w:w="570"/>
        <w:gridCol w:w="570"/>
        <w:gridCol w:w="570"/>
        <w:gridCol w:w="570"/>
        <w:gridCol w:w="570"/>
        <w:gridCol w:w="570"/>
        <w:gridCol w:w="570"/>
      </w:tblGrid>
      <w:tr w:rsidR="000C3432" w:rsidRPr="000C3432">
        <w:trPr>
          <w:tblCellSpacing w:w="5" w:type="nil"/>
        </w:trPr>
        <w:tc>
          <w:tcPr>
            <w:tcW w:w="3078"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Группа совместимости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A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B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C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D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E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F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G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H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J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L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N </w:t>
            </w:r>
          </w:p>
        </w:tc>
        <w:tc>
          <w:tcPr>
            <w:tcW w:w="57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S </w:t>
            </w: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A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B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a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C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b c</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D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a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b c</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E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b c</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F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G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H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J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L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d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N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b c</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b c</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b c</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b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r>
      <w:tr w:rsidR="000C3432" w:rsidRPr="000C3432">
        <w:trPr>
          <w:tblCellSpacing w:w="5" w:type="nil"/>
        </w:trPr>
        <w:tc>
          <w:tcPr>
            <w:tcW w:w="30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S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c>
          <w:tcPr>
            <w:tcW w:w="57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18"/>
                <w:szCs w:val="18"/>
              </w:rPr>
            </w:pPr>
            <w:r w:rsidRPr="000C3432">
              <w:rPr>
                <w:rFonts w:ascii="Courier New" w:hAnsi="Courier New" w:cs="Courier New"/>
                <w:sz w:val="18"/>
                <w:szCs w:val="18"/>
              </w:rPr>
              <w:t xml:space="preserve"> x </w:t>
            </w:r>
          </w:p>
        </w:tc>
      </w:tr>
    </w:tbl>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Примечание.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x - совместная погрузка разрешается.</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a - упаковки, содержащие изделия группы совместимости B и вещества и изделия группы совместимости D, могут грузиться совместно в одно и то же транспортное средство при условии, что они перевозятся в отдельных контейнерах / отделениях, конструкция которых утверждена компетентным органом или назначенным им органом, и при этом отсутствует опасность передачи детонации от изделий группы совместимости B веществам или изделиям группы совместимости D.</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b - различные виды изделий подкласса 1.6, группа совместимости N, могут перевозиться совместно как изделия подкласса 1.6, группа совместимости N, лишь в том случае, если путем испытаний или по аналогии доказано, что не имеется дополнительной опасности детонационного взрыва через влияние между этими изделиями. В противном случае с ними следует обращаться как с изделиями подкласса опасности 1.1.</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c - если изделия группы совместимости N перевозятся совместно с веществами или изделиями групп совместимости C, D или E, то следует считать, что изделия группы совместимости N имеют характеристики группы совместимости D.</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d - упаковки, содержащие вещества и изделия группы совместимости L, могут грузиться в одно и то же транспортное средство или в один и тот же контейнер совместно с упаковками, содержащими вещества и изделия такого же рода, относящиеся к той же группе совместимости.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2"/>
        <w:rPr>
          <w:rFonts w:cs="Times New Roman"/>
          <w:szCs w:val="30"/>
        </w:rPr>
      </w:pPr>
      <w:bookmarkStart w:id="63" w:name="Par1916"/>
      <w:bookmarkEnd w:id="63"/>
      <w:r w:rsidRPr="000C3432">
        <w:rPr>
          <w:rFonts w:cs="Times New Roman"/>
          <w:szCs w:val="30"/>
        </w:rPr>
        <w:t>Таблица B</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Совместимость при перевозках опасных грузов и грузов общего назначения</w:t>
      </w:r>
    </w:p>
    <w:p w:rsidR="000C3432" w:rsidRPr="000C3432" w:rsidRDefault="000C3432">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630"/>
        <w:gridCol w:w="2898"/>
        <w:gridCol w:w="6174"/>
      </w:tblGrid>
      <w:tr w:rsidR="000C3432" w:rsidRPr="000C3432">
        <w:trPr>
          <w:trHeight w:val="400"/>
          <w:tblCellSpacing w:w="5" w:type="nil"/>
        </w:trPr>
        <w:tc>
          <w:tcPr>
            <w:tcW w:w="3528" w:type="dxa"/>
            <w:gridSpan w:val="2"/>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Классы опасных грузов  </w:t>
            </w:r>
          </w:p>
        </w:tc>
        <w:tc>
          <w:tcPr>
            <w:tcW w:w="6174"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Перечень грузов общего назначения,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запрещенных к совместной перевозке       </w:t>
            </w:r>
          </w:p>
        </w:tc>
      </w:tr>
      <w:tr w:rsidR="000C3432" w:rsidRPr="000C3432">
        <w:trPr>
          <w:tblCellSpacing w:w="5" w:type="nil"/>
        </w:trPr>
        <w:tc>
          <w:tcPr>
            <w:tcW w:w="3528"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1            </w:t>
            </w:r>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Легкогорючие                                   </w:t>
            </w:r>
          </w:p>
        </w:tc>
      </w:tr>
      <w:tr w:rsidR="000C3432" w:rsidRPr="000C3432">
        <w:trPr>
          <w:trHeight w:val="600"/>
          <w:tblCellSpacing w:w="5" w:type="nil"/>
        </w:trPr>
        <w:tc>
          <w:tcPr>
            <w:tcW w:w="630" w:type="dxa"/>
            <w:vMerge w:val="restart"/>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hyperlink w:anchor="Par265" w:history="1">
              <w:r w:rsidRPr="000C3432">
                <w:rPr>
                  <w:rFonts w:ascii="Courier New" w:hAnsi="Courier New" w:cs="Courier New"/>
                  <w:sz w:val="20"/>
                  <w:szCs w:val="20"/>
                </w:rPr>
                <w:t>2</w:t>
              </w:r>
            </w:hyperlink>
          </w:p>
        </w:tc>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легковоспламеняющиеся</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газы                 </w:t>
            </w:r>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Легкогорючие, минеральные, растительные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и животные жиры                                </w:t>
            </w:r>
          </w:p>
        </w:tc>
      </w:tr>
      <w:tr w:rsidR="000C3432" w:rsidRPr="000C3432">
        <w:trPr>
          <w:trHeight w:val="600"/>
          <w:tblCellSpacing w:w="5" w:type="nil"/>
        </w:trPr>
        <w:tc>
          <w:tcPr>
            <w:tcW w:w="630" w:type="dxa"/>
            <w:vMerge/>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ind w:firstLine="540"/>
              <w:jc w:val="both"/>
              <w:rPr>
                <w:rFonts w:cs="Times New Roman"/>
                <w:szCs w:val="30"/>
              </w:rPr>
            </w:pPr>
          </w:p>
        </w:tc>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невоспламеняющиеся,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нетоксичные газы     </w:t>
            </w:r>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Запрещений нет                                 </w:t>
            </w:r>
          </w:p>
        </w:tc>
      </w:tr>
      <w:tr w:rsidR="000C3432" w:rsidRPr="000C3432">
        <w:trPr>
          <w:trHeight w:val="600"/>
          <w:tblCellSpacing w:w="5" w:type="nil"/>
        </w:trPr>
        <w:tc>
          <w:tcPr>
            <w:tcW w:w="630" w:type="dxa"/>
            <w:vMerge/>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ind w:firstLine="540"/>
              <w:jc w:val="both"/>
              <w:rPr>
                <w:rFonts w:cs="Times New Roman"/>
                <w:szCs w:val="30"/>
              </w:rPr>
            </w:pPr>
          </w:p>
        </w:tc>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токсичные газы       </w:t>
            </w:r>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Продовольственные, хлебофуражные,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парфюмерно-косметические, фармацевтические,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домашние вещи                                  </w:t>
            </w:r>
          </w:p>
        </w:tc>
      </w:tr>
      <w:tr w:rsidR="000C3432" w:rsidRPr="000C3432">
        <w:trPr>
          <w:trHeight w:val="400"/>
          <w:tblCellSpacing w:w="5" w:type="nil"/>
        </w:trPr>
        <w:tc>
          <w:tcPr>
            <w:tcW w:w="3528"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295" w:history="1">
              <w:r w:rsidRPr="000C3432">
                <w:rPr>
                  <w:rFonts w:ascii="Courier New" w:hAnsi="Courier New" w:cs="Courier New"/>
                  <w:sz w:val="20"/>
                  <w:szCs w:val="20"/>
                </w:rPr>
                <w:t>3</w:t>
              </w:r>
            </w:hyperlink>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Легкогорючие, продовольственные, домашние вещи,</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грузы, боящиеся намокания                      </w:t>
            </w:r>
          </w:p>
        </w:tc>
      </w:tr>
      <w:tr w:rsidR="000C3432" w:rsidRPr="000C3432">
        <w:trPr>
          <w:tblCellSpacing w:w="5" w:type="nil"/>
        </w:trPr>
        <w:tc>
          <w:tcPr>
            <w:tcW w:w="3528"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339" w:history="1">
              <w:r w:rsidRPr="000C3432">
                <w:rPr>
                  <w:rFonts w:ascii="Courier New" w:hAnsi="Courier New" w:cs="Courier New"/>
                  <w:sz w:val="20"/>
                  <w:szCs w:val="20"/>
                </w:rPr>
                <w:t>4.1</w:t>
              </w:r>
            </w:hyperlink>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Легкогорючие, продовольственные                </w:t>
            </w:r>
          </w:p>
        </w:tc>
      </w:tr>
      <w:tr w:rsidR="000C3432" w:rsidRPr="000C3432">
        <w:trPr>
          <w:tblCellSpacing w:w="5" w:type="nil"/>
        </w:trPr>
        <w:tc>
          <w:tcPr>
            <w:tcW w:w="3528"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389" w:history="1">
              <w:r w:rsidRPr="000C3432">
                <w:rPr>
                  <w:rFonts w:ascii="Courier New" w:hAnsi="Courier New" w:cs="Courier New"/>
                  <w:sz w:val="20"/>
                  <w:szCs w:val="20"/>
                </w:rPr>
                <w:t>4.2</w:t>
              </w:r>
            </w:hyperlink>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Легкогорючие, продовольственные                </w:t>
            </w:r>
          </w:p>
        </w:tc>
      </w:tr>
      <w:tr w:rsidR="000C3432" w:rsidRPr="000C3432">
        <w:trPr>
          <w:trHeight w:val="400"/>
          <w:tblCellSpacing w:w="5" w:type="nil"/>
        </w:trPr>
        <w:tc>
          <w:tcPr>
            <w:tcW w:w="3528"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426" w:history="1">
              <w:r w:rsidRPr="000C3432">
                <w:rPr>
                  <w:rFonts w:ascii="Courier New" w:hAnsi="Courier New" w:cs="Courier New"/>
                  <w:sz w:val="20"/>
                  <w:szCs w:val="20"/>
                </w:rPr>
                <w:t>4.3</w:t>
              </w:r>
            </w:hyperlink>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Легкогорючие, продовольственные, содержащие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водные растворы                                </w:t>
            </w:r>
          </w:p>
        </w:tc>
      </w:tr>
      <w:tr w:rsidR="000C3432" w:rsidRPr="000C3432">
        <w:trPr>
          <w:trHeight w:val="600"/>
          <w:tblCellSpacing w:w="5" w:type="nil"/>
        </w:trPr>
        <w:tc>
          <w:tcPr>
            <w:tcW w:w="3528"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460" w:history="1">
              <w:r w:rsidRPr="000C3432">
                <w:rPr>
                  <w:rFonts w:ascii="Courier New" w:hAnsi="Courier New" w:cs="Courier New"/>
                  <w:sz w:val="20"/>
                  <w:szCs w:val="20"/>
                </w:rPr>
                <w:t>5.1</w:t>
              </w:r>
            </w:hyperlink>
            <w:r w:rsidRPr="000C3432">
              <w:rPr>
                <w:rFonts w:ascii="Courier New" w:hAnsi="Courier New" w:cs="Courier New"/>
                <w:sz w:val="20"/>
                <w:szCs w:val="20"/>
              </w:rPr>
              <w:t xml:space="preserve">, </w:t>
            </w:r>
            <w:hyperlink w:anchor="Par496" w:history="1">
              <w:r w:rsidRPr="000C3432">
                <w:rPr>
                  <w:rFonts w:ascii="Courier New" w:hAnsi="Courier New" w:cs="Courier New"/>
                  <w:sz w:val="20"/>
                  <w:szCs w:val="20"/>
                </w:rPr>
                <w:t>5.2</w:t>
              </w:r>
            </w:hyperlink>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Легкогорючие, минеральные и растительные жиры,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мука, крахмал, комбикорм и другие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порошкообразные грузы                          </w:t>
            </w:r>
          </w:p>
        </w:tc>
      </w:tr>
      <w:tr w:rsidR="000C3432" w:rsidRPr="000C3432">
        <w:trPr>
          <w:trHeight w:val="600"/>
          <w:tblCellSpacing w:w="5" w:type="nil"/>
        </w:trPr>
        <w:tc>
          <w:tcPr>
            <w:tcW w:w="3528"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513" w:history="1">
              <w:r w:rsidRPr="000C3432">
                <w:rPr>
                  <w:rFonts w:ascii="Courier New" w:hAnsi="Courier New" w:cs="Courier New"/>
                  <w:sz w:val="20"/>
                  <w:szCs w:val="20"/>
                </w:rPr>
                <w:t>6.1</w:t>
              </w:r>
            </w:hyperlink>
            <w:r w:rsidRPr="000C3432">
              <w:rPr>
                <w:rFonts w:ascii="Courier New" w:hAnsi="Courier New" w:cs="Courier New"/>
                <w:sz w:val="20"/>
                <w:szCs w:val="20"/>
              </w:rPr>
              <w:t xml:space="preserve">, </w:t>
            </w:r>
            <w:hyperlink w:anchor="Par557" w:history="1">
              <w:r w:rsidRPr="000C3432">
                <w:rPr>
                  <w:rFonts w:ascii="Courier New" w:hAnsi="Courier New" w:cs="Courier New"/>
                  <w:sz w:val="20"/>
                  <w:szCs w:val="20"/>
                </w:rPr>
                <w:t>6.2</w:t>
              </w:r>
            </w:hyperlink>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Продовольственные, хлебофуражные,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парфюмерно-косметические, фармацевтические,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домашние вещи                                  </w:t>
            </w:r>
          </w:p>
        </w:tc>
      </w:tr>
      <w:tr w:rsidR="000C3432" w:rsidRPr="000C3432">
        <w:trPr>
          <w:tblCellSpacing w:w="5" w:type="nil"/>
        </w:trPr>
        <w:tc>
          <w:tcPr>
            <w:tcW w:w="3528"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581" w:history="1">
              <w:r w:rsidRPr="000C3432">
                <w:rPr>
                  <w:rFonts w:ascii="Courier New" w:hAnsi="Courier New" w:cs="Courier New"/>
                  <w:sz w:val="20"/>
                  <w:szCs w:val="20"/>
                </w:rPr>
                <w:t>7</w:t>
              </w:r>
            </w:hyperlink>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Все грузы                                      </w:t>
            </w:r>
          </w:p>
        </w:tc>
      </w:tr>
      <w:tr w:rsidR="000C3432" w:rsidRPr="000C3432">
        <w:trPr>
          <w:tblCellSpacing w:w="5" w:type="nil"/>
        </w:trPr>
        <w:tc>
          <w:tcPr>
            <w:tcW w:w="3528"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597" w:history="1">
              <w:r w:rsidRPr="000C3432">
                <w:rPr>
                  <w:rFonts w:ascii="Courier New" w:hAnsi="Courier New" w:cs="Courier New"/>
                  <w:sz w:val="20"/>
                  <w:szCs w:val="20"/>
                </w:rPr>
                <w:t>8</w:t>
              </w:r>
            </w:hyperlink>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Цемент, стекло, фарфор, чугун, железо          </w:t>
            </w:r>
          </w:p>
        </w:tc>
      </w:tr>
      <w:tr w:rsidR="000C3432" w:rsidRPr="000C3432">
        <w:trPr>
          <w:tblCellSpacing w:w="5" w:type="nil"/>
        </w:trPr>
        <w:tc>
          <w:tcPr>
            <w:tcW w:w="3528"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649" w:history="1">
              <w:r w:rsidRPr="000C3432">
                <w:rPr>
                  <w:rFonts w:ascii="Courier New" w:hAnsi="Courier New" w:cs="Courier New"/>
                  <w:sz w:val="20"/>
                  <w:szCs w:val="20"/>
                </w:rPr>
                <w:t>9</w:t>
              </w:r>
            </w:hyperlink>
          </w:p>
        </w:tc>
        <w:tc>
          <w:tcPr>
            <w:tcW w:w="617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Легкогорючие, продовольственные                </w:t>
            </w:r>
          </w:p>
        </w:tc>
      </w:tr>
    </w:tbl>
    <w:p w:rsidR="000C3432" w:rsidRPr="000C3432" w:rsidRDefault="000C3432">
      <w:pPr>
        <w:widowControl w:val="0"/>
        <w:autoSpaceDE w:val="0"/>
        <w:autoSpaceDN w:val="0"/>
        <w:adjustRightInd w:val="0"/>
        <w:ind w:firstLine="540"/>
        <w:jc w:val="both"/>
        <w:rPr>
          <w:rFonts w:cs="Times New Roman"/>
          <w:szCs w:val="30"/>
        </w:rPr>
        <w:sectPr w:rsidR="000C3432" w:rsidRPr="000C3432">
          <w:pgSz w:w="11905" w:h="16838"/>
          <w:pgMar w:top="1134" w:right="850" w:bottom="1134" w:left="1701" w:header="720" w:footer="720" w:gutter="0"/>
          <w:cols w:space="720"/>
          <w:noEndnote/>
        </w:sect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2"/>
        <w:rPr>
          <w:rFonts w:cs="Times New Roman"/>
          <w:szCs w:val="30"/>
        </w:rPr>
      </w:pPr>
      <w:bookmarkStart w:id="64" w:name="Par1961"/>
      <w:bookmarkEnd w:id="64"/>
      <w:r w:rsidRPr="000C3432">
        <w:rPr>
          <w:rFonts w:cs="Times New Roman"/>
          <w:szCs w:val="30"/>
        </w:rPr>
        <w:t>Таблица C</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Совместимость при перевозках опасных грузов различных классов</w:t>
      </w:r>
    </w:p>
    <w:p w:rsidR="000C3432" w:rsidRPr="000C3432" w:rsidRDefault="000C3432">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2142"/>
        <w:gridCol w:w="2898"/>
        <w:gridCol w:w="630"/>
        <w:gridCol w:w="630"/>
        <w:gridCol w:w="630"/>
        <w:gridCol w:w="630"/>
        <w:gridCol w:w="630"/>
        <w:gridCol w:w="630"/>
        <w:gridCol w:w="630"/>
        <w:gridCol w:w="630"/>
        <w:gridCol w:w="630"/>
        <w:gridCol w:w="630"/>
        <w:gridCol w:w="630"/>
        <w:gridCol w:w="630"/>
        <w:gridCol w:w="630"/>
        <w:gridCol w:w="378"/>
        <w:gridCol w:w="378"/>
        <w:gridCol w:w="378"/>
      </w:tblGrid>
      <w:tr w:rsidR="000C3432" w:rsidRPr="000C3432">
        <w:trPr>
          <w:tblCellSpacing w:w="5" w:type="nil"/>
        </w:trPr>
        <w:tc>
          <w:tcPr>
            <w:tcW w:w="5040" w:type="dxa"/>
            <w:gridSpan w:val="2"/>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Классы опасных грузов\Обозначение  </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2.1</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2.2</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2.3</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3.1</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3.2</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3.3</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4.1</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4.2</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4.3</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5.1</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5.2</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6.1</w:t>
            </w:r>
          </w:p>
        </w:tc>
        <w:tc>
          <w:tcPr>
            <w:tcW w:w="63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6.2</w:t>
            </w:r>
          </w:p>
        </w:tc>
        <w:tc>
          <w:tcPr>
            <w:tcW w:w="378"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7</w:t>
            </w:r>
          </w:p>
        </w:tc>
        <w:tc>
          <w:tcPr>
            <w:tcW w:w="378"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8</w:t>
            </w:r>
          </w:p>
        </w:tc>
        <w:tc>
          <w:tcPr>
            <w:tcW w:w="378"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9</w:t>
            </w:r>
          </w:p>
        </w:tc>
      </w:tr>
      <w:tr w:rsidR="000C3432" w:rsidRPr="000C3432">
        <w:trPr>
          <w:tblCellSpacing w:w="5" w:type="nil"/>
        </w:trPr>
        <w:tc>
          <w:tcPr>
            <w:tcW w:w="2142" w:type="dxa"/>
            <w:vMerge w:val="restart"/>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265" w:history="1">
              <w:r w:rsidRPr="000C3432">
                <w:rPr>
                  <w:rFonts w:ascii="Courier New" w:hAnsi="Courier New" w:cs="Courier New"/>
                  <w:sz w:val="20"/>
                  <w:szCs w:val="20"/>
                </w:rPr>
                <w:t>2</w:t>
              </w:r>
            </w:hyperlink>
            <w:r w:rsidRPr="000C3432">
              <w:rPr>
                <w:rFonts w:ascii="Courier New" w:hAnsi="Courier New" w:cs="Courier New"/>
                <w:sz w:val="20"/>
                <w:szCs w:val="20"/>
              </w:rPr>
              <w:t xml:space="preserve">. Газы        </w:t>
            </w:r>
          </w:p>
        </w:tc>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легковоспламеняющиеся</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(2.1)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2142" w:type="dxa"/>
            <w:vMerge/>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ind w:firstLine="540"/>
              <w:jc w:val="both"/>
              <w:rPr>
                <w:rFonts w:cs="Times New Roman"/>
                <w:szCs w:val="30"/>
              </w:rPr>
            </w:pPr>
          </w:p>
        </w:tc>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невоспламеняющиеся,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нетоксичные (2.2)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2142" w:type="dxa"/>
            <w:vMerge/>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ind w:firstLine="540"/>
              <w:jc w:val="both"/>
              <w:rPr>
                <w:rFonts w:cs="Times New Roman"/>
                <w:szCs w:val="30"/>
              </w:rPr>
            </w:pPr>
          </w:p>
        </w:tc>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токсичные (2.3)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2142" w:type="dxa"/>
            <w:vMerge w:val="restart"/>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295" w:history="1">
              <w:r w:rsidRPr="000C3432">
                <w:rPr>
                  <w:rFonts w:ascii="Courier New" w:hAnsi="Courier New" w:cs="Courier New"/>
                  <w:sz w:val="20"/>
                  <w:szCs w:val="20"/>
                </w:rPr>
                <w:t>3</w:t>
              </w:r>
            </w:hyperlink>
            <w:r w:rsidRPr="000C3432">
              <w:rPr>
                <w:rFonts w:ascii="Courier New" w:hAnsi="Courier New" w:cs="Courier New"/>
                <w:sz w:val="20"/>
                <w:szCs w:val="20"/>
              </w:rPr>
              <w:t>. Легковоспла-</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меняющиеся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жидкости       </w:t>
            </w:r>
          </w:p>
        </w:tc>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группа упаковки I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(3.1)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2142" w:type="dxa"/>
            <w:vMerge/>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ind w:firstLine="540"/>
              <w:jc w:val="both"/>
              <w:rPr>
                <w:rFonts w:cs="Times New Roman"/>
                <w:szCs w:val="30"/>
              </w:rPr>
            </w:pPr>
          </w:p>
        </w:tc>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группа упаковки II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(3.2)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2142" w:type="dxa"/>
            <w:vMerge/>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ind w:firstLine="540"/>
              <w:jc w:val="both"/>
              <w:rPr>
                <w:rFonts w:cs="Times New Roman"/>
                <w:szCs w:val="30"/>
              </w:rPr>
            </w:pPr>
          </w:p>
        </w:tc>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группа упаковки III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(3.3)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5040"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339" w:history="1">
              <w:r w:rsidRPr="000C3432">
                <w:rPr>
                  <w:rFonts w:ascii="Courier New" w:hAnsi="Courier New" w:cs="Courier New"/>
                  <w:sz w:val="20"/>
                  <w:szCs w:val="20"/>
                </w:rPr>
                <w:t>4.1</w:t>
              </w:r>
            </w:hyperlink>
            <w:r w:rsidRPr="000C3432">
              <w:rPr>
                <w:rFonts w:ascii="Courier New" w:hAnsi="Courier New" w:cs="Courier New"/>
                <w:sz w:val="20"/>
                <w:szCs w:val="20"/>
              </w:rPr>
              <w:t xml:space="preserve"> Легковоспламеняющиеся твердые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вещества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5040"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389" w:history="1">
              <w:r w:rsidRPr="000C3432">
                <w:rPr>
                  <w:rFonts w:ascii="Courier New" w:hAnsi="Courier New" w:cs="Courier New"/>
                  <w:sz w:val="20"/>
                  <w:szCs w:val="20"/>
                </w:rPr>
                <w:t>4.2</w:t>
              </w:r>
            </w:hyperlink>
            <w:r w:rsidRPr="000C3432">
              <w:rPr>
                <w:rFonts w:ascii="Courier New" w:hAnsi="Courier New" w:cs="Courier New"/>
                <w:sz w:val="20"/>
                <w:szCs w:val="20"/>
              </w:rPr>
              <w:t xml:space="preserve">. Самовозгорающиеся вещества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5040"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426" w:history="1">
              <w:r w:rsidRPr="000C3432">
                <w:rPr>
                  <w:rFonts w:ascii="Courier New" w:hAnsi="Courier New" w:cs="Courier New"/>
                  <w:sz w:val="20"/>
                  <w:szCs w:val="20"/>
                </w:rPr>
                <w:t>4.3</w:t>
              </w:r>
            </w:hyperlink>
            <w:r w:rsidRPr="000C3432">
              <w:rPr>
                <w:rFonts w:ascii="Courier New" w:hAnsi="Courier New" w:cs="Courier New"/>
                <w:sz w:val="20"/>
                <w:szCs w:val="20"/>
              </w:rPr>
              <w:t xml:space="preserve">. Вещества, выделяющие при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взаимодействии с водой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легковоспламеняющиеся газы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5040"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460" w:history="1">
              <w:r w:rsidRPr="000C3432">
                <w:rPr>
                  <w:rFonts w:ascii="Courier New" w:hAnsi="Courier New" w:cs="Courier New"/>
                  <w:sz w:val="20"/>
                  <w:szCs w:val="20"/>
                </w:rPr>
                <w:t>5.1</w:t>
              </w:r>
            </w:hyperlink>
            <w:r w:rsidRPr="000C3432">
              <w:rPr>
                <w:rFonts w:ascii="Courier New" w:hAnsi="Courier New" w:cs="Courier New"/>
                <w:sz w:val="20"/>
                <w:szCs w:val="20"/>
              </w:rPr>
              <w:t xml:space="preserve"> Окисляющие вещества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5040"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496" w:history="1">
              <w:r w:rsidRPr="000C3432">
                <w:rPr>
                  <w:rFonts w:ascii="Courier New" w:hAnsi="Courier New" w:cs="Courier New"/>
                  <w:sz w:val="20"/>
                  <w:szCs w:val="20"/>
                </w:rPr>
                <w:t>5.2</w:t>
              </w:r>
            </w:hyperlink>
            <w:r w:rsidRPr="000C3432">
              <w:rPr>
                <w:rFonts w:ascii="Courier New" w:hAnsi="Courier New" w:cs="Courier New"/>
                <w:sz w:val="20"/>
                <w:szCs w:val="20"/>
              </w:rPr>
              <w:t xml:space="preserve">. Органические пероксиды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5040"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513" w:history="1">
              <w:r w:rsidRPr="000C3432">
                <w:rPr>
                  <w:rFonts w:ascii="Courier New" w:hAnsi="Courier New" w:cs="Courier New"/>
                  <w:sz w:val="20"/>
                  <w:szCs w:val="20"/>
                </w:rPr>
                <w:t>6.1</w:t>
              </w:r>
            </w:hyperlink>
            <w:r w:rsidRPr="000C3432">
              <w:rPr>
                <w:rFonts w:ascii="Courier New" w:hAnsi="Courier New" w:cs="Courier New"/>
                <w:sz w:val="20"/>
                <w:szCs w:val="20"/>
              </w:rPr>
              <w:t xml:space="preserve">. Токсичные вещества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5040"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557" w:history="1">
              <w:r w:rsidRPr="000C3432">
                <w:rPr>
                  <w:rFonts w:ascii="Courier New" w:hAnsi="Courier New" w:cs="Courier New"/>
                  <w:sz w:val="20"/>
                  <w:szCs w:val="20"/>
                </w:rPr>
                <w:t>6.2</w:t>
              </w:r>
            </w:hyperlink>
            <w:r w:rsidRPr="000C3432">
              <w:rPr>
                <w:rFonts w:ascii="Courier New" w:hAnsi="Courier New" w:cs="Courier New"/>
                <w:sz w:val="20"/>
                <w:szCs w:val="20"/>
              </w:rPr>
              <w:t xml:space="preserve">. Инфекционные вещества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5040"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581" w:history="1">
              <w:r w:rsidRPr="000C3432">
                <w:rPr>
                  <w:rFonts w:ascii="Courier New" w:hAnsi="Courier New" w:cs="Courier New"/>
                  <w:sz w:val="20"/>
                  <w:szCs w:val="20"/>
                </w:rPr>
                <w:t>7</w:t>
              </w:r>
            </w:hyperlink>
            <w:r w:rsidRPr="000C3432">
              <w:rPr>
                <w:rFonts w:ascii="Courier New" w:hAnsi="Courier New" w:cs="Courier New"/>
                <w:sz w:val="20"/>
                <w:szCs w:val="20"/>
              </w:rPr>
              <w:t xml:space="preserve">. Радиоактивные материалы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5040"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597" w:history="1">
              <w:r w:rsidRPr="000C3432">
                <w:rPr>
                  <w:rFonts w:ascii="Courier New" w:hAnsi="Courier New" w:cs="Courier New"/>
                  <w:sz w:val="20"/>
                  <w:szCs w:val="20"/>
                </w:rPr>
                <w:t>8</w:t>
              </w:r>
            </w:hyperlink>
            <w:r w:rsidRPr="000C3432">
              <w:rPr>
                <w:rFonts w:ascii="Courier New" w:hAnsi="Courier New" w:cs="Courier New"/>
                <w:sz w:val="20"/>
                <w:szCs w:val="20"/>
              </w:rPr>
              <w:t xml:space="preserve">. Коррозионные вещества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r w:rsidR="000C3432" w:rsidRPr="000C3432">
        <w:trPr>
          <w:tblCellSpacing w:w="5" w:type="nil"/>
        </w:trPr>
        <w:tc>
          <w:tcPr>
            <w:tcW w:w="5040" w:type="dxa"/>
            <w:gridSpan w:val="2"/>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hyperlink w:anchor="Par649" w:history="1">
              <w:r w:rsidRPr="000C3432">
                <w:rPr>
                  <w:rFonts w:ascii="Courier New" w:hAnsi="Courier New" w:cs="Courier New"/>
                  <w:sz w:val="20"/>
                  <w:szCs w:val="20"/>
                </w:rPr>
                <w:t>9</w:t>
              </w:r>
            </w:hyperlink>
            <w:r w:rsidRPr="000C3432">
              <w:rPr>
                <w:rFonts w:ascii="Courier New" w:hAnsi="Courier New" w:cs="Courier New"/>
                <w:sz w:val="20"/>
                <w:szCs w:val="20"/>
              </w:rPr>
              <w:t xml:space="preserve">. Прочие опасные вещества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63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 </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c>
          <w:tcPr>
            <w:tcW w:w="37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w:t>
            </w:r>
          </w:p>
        </w:tc>
      </w:tr>
    </w:tbl>
    <w:p w:rsidR="000C3432" w:rsidRPr="000C3432" w:rsidRDefault="000C3432">
      <w:pPr>
        <w:widowControl w:val="0"/>
        <w:autoSpaceDE w:val="0"/>
        <w:autoSpaceDN w:val="0"/>
        <w:adjustRightInd w:val="0"/>
        <w:ind w:firstLine="540"/>
        <w:jc w:val="both"/>
        <w:rPr>
          <w:rFonts w:cs="Times New Roman"/>
          <w:szCs w:val="30"/>
        </w:rPr>
        <w:sectPr w:rsidR="000C3432" w:rsidRPr="000C3432">
          <w:pgSz w:w="16838" w:h="11905" w:orient="landscape"/>
          <w:pgMar w:top="1701" w:right="1134" w:bottom="850" w:left="1134" w:header="720" w:footer="720" w:gutter="0"/>
          <w:cols w:space="720"/>
          <w:noEndnote/>
        </w:sect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Примечание.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 совместная перевозка разрешена;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 - совместная перевозка запрещена.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65" w:name="Par2017"/>
      <w:bookmarkEnd w:id="65"/>
      <w:r w:rsidRPr="000C3432">
        <w:rPr>
          <w:rFonts w:cs="Times New Roman"/>
          <w:szCs w:val="30"/>
        </w:rPr>
        <w:t>Приложение 5</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 xml:space="preserve">(в ред. </w:t>
      </w:r>
      <w:hyperlink r:id="rId75" w:history="1">
        <w:r w:rsidRPr="000C3432">
          <w:rPr>
            <w:rFonts w:cs="Times New Roman"/>
            <w:szCs w:val="30"/>
          </w:rPr>
          <w:t>постановления</w:t>
        </w:r>
      </w:hyperlink>
      <w:r w:rsidRPr="000C3432">
        <w:rPr>
          <w:rFonts w:cs="Times New Roman"/>
          <w:szCs w:val="30"/>
        </w:rPr>
        <w:t xml:space="preserve"> МЧС</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b/>
          <w:bCs/>
          <w:szCs w:val="30"/>
        </w:rPr>
      </w:pPr>
      <w:bookmarkStart w:id="66" w:name="Par2026"/>
      <w:bookmarkEnd w:id="66"/>
      <w:r w:rsidRPr="000C3432">
        <w:rPr>
          <w:rFonts w:cs="Times New Roman"/>
          <w:b/>
          <w:bCs/>
          <w:szCs w:val="30"/>
        </w:rPr>
        <w:t>ОБРАЗЦЫ ЗНАКОВ ОПАСНОСТИ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*****НА БУМАЖНОМ НОСИТЕЛЕ</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67" w:name="Par2034"/>
      <w:bookmarkEnd w:id="67"/>
      <w:r w:rsidRPr="000C3432">
        <w:rPr>
          <w:rFonts w:cs="Times New Roman"/>
          <w:szCs w:val="30"/>
        </w:rPr>
        <w:t>Приложение 6</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 xml:space="preserve">(в ред. </w:t>
      </w:r>
      <w:hyperlink r:id="rId76" w:history="1">
        <w:r w:rsidRPr="000C3432">
          <w:rPr>
            <w:rFonts w:cs="Times New Roman"/>
            <w:szCs w:val="30"/>
          </w:rPr>
          <w:t>постановления</w:t>
        </w:r>
      </w:hyperlink>
      <w:r w:rsidRPr="000C3432">
        <w:rPr>
          <w:rFonts w:cs="Times New Roman"/>
          <w:szCs w:val="30"/>
        </w:rPr>
        <w:t xml:space="preserve"> МЧС</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b/>
          <w:bCs/>
          <w:szCs w:val="30"/>
        </w:rPr>
      </w:pPr>
      <w:bookmarkStart w:id="68" w:name="Par2043"/>
      <w:bookmarkEnd w:id="68"/>
      <w:r w:rsidRPr="000C3432">
        <w:rPr>
          <w:rFonts w:cs="Times New Roman"/>
          <w:b/>
          <w:bCs/>
          <w:szCs w:val="30"/>
        </w:rPr>
        <w:t>ТАБЛИЦА ЗНАЧЕНИЙ ВЯЗКОСТИ И ТЕМПЕРАТУРЫ ВСПЫШКИ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  Время истечения t    │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     по стандарту      │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Кинематическая вязкость V       │    ISO 2431:1993      │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(экстраполированная) (при скорости  ├─────────────┬─────────┤Температура│</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сдвига, близкой к нулевой),      │             │ диаметр │вспышки, °C│</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кв.мм/с при 23 °C           │ в секундах  │отверстия│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             │воронки, │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             │   мм    │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20 &lt; V &lt;= 80              │20 &lt; t &lt;= 60 │    4    │  Выше 17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80 &lt; V &lt;= 135             │60 &lt; t &lt;= 100│    4    │  Выше 10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135 &lt; V &lt;= 220             │20 &lt; t &lt;= 32 │    6    │  Выше 5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220 &lt; V &lt;= 300             │32 &lt; t &lt;= 44 │    6    │  Выше -1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300 &lt; V &lt;= 700             │44 &lt; t &lt;= 10 │    6    │  Выше -5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700 &lt; V                 │   100 &lt; t   │    6    │ -5 и ниже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69" w:name="Par2067"/>
      <w:bookmarkEnd w:id="69"/>
      <w:r w:rsidRPr="000C3432">
        <w:rPr>
          <w:rFonts w:cs="Times New Roman"/>
          <w:szCs w:val="30"/>
        </w:rPr>
        <w:t>Приложение 7</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 xml:space="preserve">(в ред. </w:t>
      </w:r>
      <w:hyperlink r:id="rId77" w:history="1">
        <w:r w:rsidRPr="000C3432">
          <w:rPr>
            <w:rFonts w:cs="Times New Roman"/>
            <w:szCs w:val="30"/>
          </w:rPr>
          <w:t>постановления</w:t>
        </w:r>
      </w:hyperlink>
      <w:r w:rsidRPr="000C3432">
        <w:rPr>
          <w:rFonts w:cs="Times New Roman"/>
          <w:szCs w:val="30"/>
        </w:rPr>
        <w:t xml:space="preserve"> МЧС</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b/>
          <w:bCs/>
          <w:szCs w:val="30"/>
        </w:rPr>
      </w:pPr>
      <w:bookmarkStart w:id="70" w:name="Par2076"/>
      <w:bookmarkEnd w:id="70"/>
      <w:r w:rsidRPr="000C3432">
        <w:rPr>
          <w:rFonts w:cs="Times New Roman"/>
          <w:b/>
          <w:bCs/>
          <w:szCs w:val="30"/>
        </w:rPr>
        <w:t>ТАБЛИЦА КОНТРОЛЬНОЙ И АВАРИЙНОЙ ТЕМПЕРАТУРЫ</w:t>
      </w:r>
    </w:p>
    <w:p w:rsidR="000C3432" w:rsidRPr="000C3432" w:rsidRDefault="000C3432">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2520"/>
        <w:gridCol w:w="2268"/>
        <w:gridCol w:w="2520"/>
        <w:gridCol w:w="2520"/>
      </w:tblGrid>
      <w:tr w:rsidR="000C3432" w:rsidRPr="000C3432">
        <w:trPr>
          <w:trHeight w:val="400"/>
          <w:tblCellSpacing w:w="5" w:type="nil"/>
        </w:trPr>
        <w:tc>
          <w:tcPr>
            <w:tcW w:w="252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Тип сосуда    </w:t>
            </w:r>
          </w:p>
        </w:tc>
        <w:tc>
          <w:tcPr>
            <w:tcW w:w="2268"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ТСУР      </w:t>
            </w:r>
          </w:p>
        </w:tc>
        <w:tc>
          <w:tcPr>
            <w:tcW w:w="252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Контрольная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температура    </w:t>
            </w:r>
          </w:p>
        </w:tc>
        <w:tc>
          <w:tcPr>
            <w:tcW w:w="252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Аварийная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температура    </w:t>
            </w:r>
          </w:p>
        </w:tc>
      </w:tr>
      <w:tr w:rsidR="000C3432" w:rsidRPr="000C3432">
        <w:trPr>
          <w:trHeight w:val="400"/>
          <w:tblCellSpacing w:w="5" w:type="nil"/>
        </w:trPr>
        <w:tc>
          <w:tcPr>
            <w:tcW w:w="2520" w:type="dxa"/>
            <w:vMerge w:val="restart"/>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Одиночная тара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и КСГМГ           </w:t>
            </w:r>
          </w:p>
        </w:tc>
        <w:tc>
          <w:tcPr>
            <w:tcW w:w="226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20 °C или ниже </w:t>
            </w:r>
          </w:p>
        </w:tc>
        <w:tc>
          <w:tcPr>
            <w:tcW w:w="252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На 20 °C ниже ТСУР</w:t>
            </w:r>
          </w:p>
        </w:tc>
        <w:tc>
          <w:tcPr>
            <w:tcW w:w="252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На 10 °C ниже ТСУР</w:t>
            </w:r>
          </w:p>
        </w:tc>
      </w:tr>
      <w:tr w:rsidR="000C3432" w:rsidRPr="000C3432">
        <w:trPr>
          <w:trHeight w:val="600"/>
          <w:tblCellSpacing w:w="5" w:type="nil"/>
        </w:trPr>
        <w:tc>
          <w:tcPr>
            <w:tcW w:w="2520" w:type="dxa"/>
            <w:vMerge/>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ind w:firstLine="540"/>
              <w:jc w:val="both"/>
              <w:rPr>
                <w:rFonts w:cs="Times New Roman"/>
                <w:szCs w:val="30"/>
              </w:rPr>
            </w:pPr>
          </w:p>
        </w:tc>
        <w:tc>
          <w:tcPr>
            <w:tcW w:w="226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Выше 20 °C,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но не выше 35 °C</w:t>
            </w:r>
          </w:p>
        </w:tc>
        <w:tc>
          <w:tcPr>
            <w:tcW w:w="252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На 15 °C ниже ТСУР</w:t>
            </w:r>
          </w:p>
        </w:tc>
        <w:tc>
          <w:tcPr>
            <w:tcW w:w="252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На 10 °C ниже ТСУР</w:t>
            </w:r>
          </w:p>
        </w:tc>
      </w:tr>
      <w:tr w:rsidR="000C3432" w:rsidRPr="000C3432">
        <w:trPr>
          <w:tblCellSpacing w:w="5" w:type="nil"/>
        </w:trPr>
        <w:tc>
          <w:tcPr>
            <w:tcW w:w="2520" w:type="dxa"/>
            <w:vMerge/>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ind w:firstLine="540"/>
              <w:jc w:val="both"/>
              <w:rPr>
                <w:rFonts w:cs="Times New Roman"/>
                <w:szCs w:val="30"/>
              </w:rPr>
            </w:pPr>
          </w:p>
        </w:tc>
        <w:tc>
          <w:tcPr>
            <w:tcW w:w="226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Выше 35 °C   </w:t>
            </w:r>
          </w:p>
        </w:tc>
        <w:tc>
          <w:tcPr>
            <w:tcW w:w="252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На 10 °C ниже ТСУР</w:t>
            </w:r>
          </w:p>
        </w:tc>
        <w:tc>
          <w:tcPr>
            <w:tcW w:w="252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На 5 °C ниже ТСУР </w:t>
            </w:r>
          </w:p>
        </w:tc>
      </w:tr>
      <w:tr w:rsidR="000C3432" w:rsidRPr="000C3432">
        <w:trPr>
          <w:tblCellSpacing w:w="5" w:type="nil"/>
        </w:trPr>
        <w:tc>
          <w:tcPr>
            <w:tcW w:w="252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Цистерны          </w:t>
            </w:r>
          </w:p>
        </w:tc>
        <w:tc>
          <w:tcPr>
            <w:tcW w:w="226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Ниже 50 °C   </w:t>
            </w:r>
          </w:p>
        </w:tc>
        <w:tc>
          <w:tcPr>
            <w:tcW w:w="252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На 10 °C ниже ТСУР</w:t>
            </w:r>
          </w:p>
        </w:tc>
        <w:tc>
          <w:tcPr>
            <w:tcW w:w="252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На 5 °C ниже ТСУР </w:t>
            </w:r>
          </w:p>
        </w:tc>
      </w:tr>
    </w:tbl>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Примечание. ТСУР вещества, упакованного для перевозки.</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71" w:name="Par2098"/>
      <w:bookmarkEnd w:id="71"/>
      <w:r w:rsidRPr="000C3432">
        <w:rPr>
          <w:rFonts w:cs="Times New Roman"/>
          <w:szCs w:val="30"/>
        </w:rPr>
        <w:t>Приложение 8</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 xml:space="preserve">(в ред. </w:t>
      </w:r>
      <w:hyperlink r:id="rId78" w:history="1">
        <w:r w:rsidRPr="000C3432">
          <w:rPr>
            <w:rFonts w:cs="Times New Roman"/>
            <w:szCs w:val="30"/>
          </w:rPr>
          <w:t>постановления</w:t>
        </w:r>
      </w:hyperlink>
      <w:r w:rsidRPr="000C3432">
        <w:rPr>
          <w:rFonts w:cs="Times New Roman"/>
          <w:szCs w:val="30"/>
        </w:rPr>
        <w:t xml:space="preserve"> МЧС</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b/>
          <w:bCs/>
          <w:szCs w:val="30"/>
        </w:rPr>
      </w:pPr>
      <w:bookmarkStart w:id="72" w:name="Par2107"/>
      <w:bookmarkEnd w:id="72"/>
      <w:r w:rsidRPr="000C3432">
        <w:rPr>
          <w:rFonts w:cs="Times New Roman"/>
          <w:b/>
          <w:bCs/>
          <w:szCs w:val="30"/>
        </w:rPr>
        <w:t>МАКСИМАЛЬНЫЕ ЗНАЧЕНИЯ КОНЦЕНТРАЦИИ АКТИВНОСТИ РАДИОНУКЛИДОВ, А ТАКЖЕ ПОЛНОЙ АКТИВНОСТИ ГРУЗА, ПРИ КОТОРЫХ ГРУЗ СЛЕДУЕТ ОТНОСИТЬ К РАДИОАКТИВНОМУ</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     │        │  Концентрация  │     Предел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     │        │   активности   │   активности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│Радиоактивное содержимое│ A1, │  A2,   │ для материала, │   для груза,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 ТБк │  ТБк   │   на который   │   на который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     │        │распространяется│распространяется│</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                        │     │        │ изъятие, Бк/г  │  изъятие, Бк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│Известно,               │     │        │          1     │          4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│что присутствуют только │ 0,1 │  0,02  │    1 x 10      │    1 x 10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│бета- или гамма-        │     │        │                │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│излучающие нуклиды      │     │        │                │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│Известно,               │     │      -5│          -1    │          3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│что присутствуют только │ 0,2 │9 x 10  │    1 x 10      │    1 x 10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│альфа-излучающие нуклиды│     │        │                │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│Нет соответствующих     │     │      -5│          -1    │          3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│данных                  │0,001│9 x 10  │    1 x 10      │    1 x 10      │</w:t>
      </w:r>
    </w:p>
    <w:p w:rsidR="000C3432" w:rsidRPr="000C3432" w:rsidRDefault="000C3432">
      <w:pPr>
        <w:pStyle w:val="ConsPlusCell"/>
        <w:rPr>
          <w:rFonts w:ascii="Courier New" w:hAnsi="Courier New" w:cs="Courier New"/>
          <w:sz w:val="20"/>
          <w:szCs w:val="20"/>
        </w:rPr>
      </w:pPr>
      <w:r w:rsidRPr="000C3432">
        <w:rPr>
          <w:rFonts w:ascii="Courier New" w:hAnsi="Courier New" w:cs="Courier New"/>
          <w:sz w:val="20"/>
          <w:szCs w:val="20"/>
        </w:rPr>
        <w:t>└────────────────────────┴─────┴────────┴────────────────┴────────────────┘</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Примечание.</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A1 - значение активности радиоактивного материала особого вида;</w:t>
      </w: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A2 - значение активности радиоактивного материала, иного чем радиоактивный материал особого вида.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73" w:name="Par2138"/>
      <w:bookmarkEnd w:id="73"/>
      <w:r w:rsidRPr="000C3432">
        <w:rPr>
          <w:rFonts w:cs="Times New Roman"/>
          <w:szCs w:val="30"/>
        </w:rPr>
        <w:t>Приложение 9</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 xml:space="preserve">(в ред. </w:t>
      </w:r>
      <w:hyperlink r:id="rId79" w:history="1">
        <w:r w:rsidRPr="000C3432">
          <w:rPr>
            <w:rFonts w:cs="Times New Roman"/>
            <w:szCs w:val="30"/>
          </w:rPr>
          <w:t>постановления</w:t>
        </w:r>
      </w:hyperlink>
      <w:r w:rsidRPr="000C3432">
        <w:rPr>
          <w:rFonts w:cs="Times New Roman"/>
          <w:szCs w:val="30"/>
        </w:rPr>
        <w:t xml:space="preserve"> МЧС</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rPr>
          <w:rFonts w:cs="Times New Roman"/>
          <w:b/>
          <w:bCs/>
          <w:szCs w:val="30"/>
        </w:rPr>
      </w:pPr>
      <w:bookmarkStart w:id="74" w:name="Par2147"/>
      <w:bookmarkEnd w:id="74"/>
      <w:r w:rsidRPr="000C3432">
        <w:rPr>
          <w:rFonts w:cs="Times New Roman"/>
          <w:b/>
          <w:bCs/>
          <w:szCs w:val="30"/>
        </w:rPr>
        <w:t>ТАБЛИЦА КАТЕГОРИЙ УПАКОВОК И ТРАНСПОРТНЫХ ПАКЕТОВ</w:t>
      </w:r>
    </w:p>
    <w:p w:rsidR="000C3432" w:rsidRPr="000C3432" w:rsidRDefault="000C3432">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2898"/>
        <w:gridCol w:w="4536"/>
        <w:gridCol w:w="2268"/>
      </w:tblGrid>
      <w:tr w:rsidR="000C3432" w:rsidRPr="000C3432">
        <w:trPr>
          <w:trHeight w:val="400"/>
          <w:tblCellSpacing w:w="5" w:type="nil"/>
        </w:trPr>
        <w:tc>
          <w:tcPr>
            <w:tcW w:w="2898"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Транспортный индекс </w:t>
            </w:r>
          </w:p>
        </w:tc>
        <w:tc>
          <w:tcPr>
            <w:tcW w:w="4536"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Максимальный уровень излучения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в любой точке внешней поверхности </w:t>
            </w:r>
          </w:p>
        </w:tc>
        <w:tc>
          <w:tcPr>
            <w:tcW w:w="2268"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Категория    </w:t>
            </w:r>
          </w:p>
        </w:tc>
      </w:tr>
      <w:tr w:rsidR="000C3432" w:rsidRPr="000C3432">
        <w:trPr>
          <w:tblCellSpacing w:w="5" w:type="nil"/>
        </w:trPr>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0 </w:t>
            </w:r>
            <w:hyperlink w:anchor="Par2166" w:history="1">
              <w:r w:rsidRPr="000C3432">
                <w:rPr>
                  <w:rFonts w:ascii="Courier New" w:hAnsi="Courier New" w:cs="Courier New"/>
                  <w:sz w:val="20"/>
                  <w:szCs w:val="20"/>
                </w:rPr>
                <w:t>&lt;1&gt;</w:t>
              </w:r>
            </w:hyperlink>
          </w:p>
        </w:tc>
        <w:tc>
          <w:tcPr>
            <w:tcW w:w="453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Не более 0,005 мЗв/ч       </w:t>
            </w:r>
          </w:p>
        </w:tc>
        <w:tc>
          <w:tcPr>
            <w:tcW w:w="226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I-БЕЛАЯ     </w:t>
            </w:r>
          </w:p>
        </w:tc>
      </w:tr>
      <w:tr w:rsidR="000C3432" w:rsidRPr="000C3432">
        <w:trPr>
          <w:trHeight w:val="400"/>
          <w:tblCellSpacing w:w="5" w:type="nil"/>
        </w:trPr>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Больше 0,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но не более 1 </w:t>
            </w:r>
            <w:hyperlink w:anchor="Par2166" w:history="1">
              <w:r w:rsidRPr="000C3432">
                <w:rPr>
                  <w:rFonts w:ascii="Courier New" w:hAnsi="Courier New" w:cs="Courier New"/>
                  <w:sz w:val="20"/>
                  <w:szCs w:val="20"/>
                </w:rPr>
                <w:t>&lt;1&gt;</w:t>
              </w:r>
            </w:hyperlink>
          </w:p>
        </w:tc>
        <w:tc>
          <w:tcPr>
            <w:tcW w:w="453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Больше 0,005 мЗв/ч,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но не более 0,5 мЗв/ч       </w:t>
            </w:r>
          </w:p>
        </w:tc>
        <w:tc>
          <w:tcPr>
            <w:tcW w:w="226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II-ЖЕЛТАЯ    </w:t>
            </w:r>
          </w:p>
        </w:tc>
      </w:tr>
      <w:tr w:rsidR="000C3432" w:rsidRPr="000C3432">
        <w:trPr>
          <w:trHeight w:val="400"/>
          <w:tblCellSpacing w:w="5" w:type="nil"/>
        </w:trPr>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Больше 1,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но не более 10    </w:t>
            </w:r>
          </w:p>
        </w:tc>
        <w:tc>
          <w:tcPr>
            <w:tcW w:w="453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Больше 0,5 мЗв/ч,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но не более 2 мЗв/ч        </w:t>
            </w:r>
          </w:p>
        </w:tc>
        <w:tc>
          <w:tcPr>
            <w:tcW w:w="226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III-ЖЕЛТАЯ   </w:t>
            </w:r>
          </w:p>
        </w:tc>
      </w:tr>
      <w:tr w:rsidR="000C3432" w:rsidRPr="000C3432">
        <w:trPr>
          <w:trHeight w:val="400"/>
          <w:tblCellSpacing w:w="5" w:type="nil"/>
        </w:trPr>
        <w:tc>
          <w:tcPr>
            <w:tcW w:w="289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Больше 10      </w:t>
            </w:r>
          </w:p>
        </w:tc>
        <w:tc>
          <w:tcPr>
            <w:tcW w:w="453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Больше 2 мЗв/ч,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но не более 10 мЗв/ч       </w:t>
            </w:r>
          </w:p>
        </w:tc>
        <w:tc>
          <w:tcPr>
            <w:tcW w:w="2268"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III-ЖЕЛТАЯ </w:t>
            </w:r>
            <w:hyperlink w:anchor="Par2167" w:history="1">
              <w:r w:rsidRPr="000C3432">
                <w:rPr>
                  <w:rFonts w:ascii="Courier New" w:hAnsi="Courier New" w:cs="Courier New"/>
                  <w:sz w:val="20"/>
                  <w:szCs w:val="20"/>
                </w:rPr>
                <w:t>&lt;2&gt;</w:t>
              </w:r>
            </w:hyperlink>
          </w:p>
        </w:tc>
      </w:tr>
    </w:tbl>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w:t>
      </w:r>
    </w:p>
    <w:p w:rsidR="000C3432" w:rsidRPr="000C3432" w:rsidRDefault="000C3432">
      <w:pPr>
        <w:widowControl w:val="0"/>
        <w:autoSpaceDE w:val="0"/>
        <w:autoSpaceDN w:val="0"/>
        <w:adjustRightInd w:val="0"/>
        <w:ind w:firstLine="540"/>
        <w:jc w:val="both"/>
        <w:rPr>
          <w:rFonts w:cs="Times New Roman"/>
          <w:szCs w:val="30"/>
        </w:rPr>
      </w:pPr>
      <w:bookmarkStart w:id="75" w:name="Par2166"/>
      <w:bookmarkEnd w:id="75"/>
      <w:r w:rsidRPr="000C3432">
        <w:rPr>
          <w:rFonts w:cs="Times New Roman"/>
          <w:szCs w:val="30"/>
        </w:rPr>
        <w:t>&lt;1&gt; Если измеренный ТИ не превышает 0,05, то приведенное значение может равняться нулю.</w:t>
      </w:r>
    </w:p>
    <w:p w:rsidR="000C3432" w:rsidRPr="000C3432" w:rsidRDefault="000C3432">
      <w:pPr>
        <w:widowControl w:val="0"/>
        <w:autoSpaceDE w:val="0"/>
        <w:autoSpaceDN w:val="0"/>
        <w:adjustRightInd w:val="0"/>
        <w:ind w:firstLine="540"/>
        <w:jc w:val="both"/>
        <w:rPr>
          <w:rFonts w:cs="Times New Roman"/>
          <w:szCs w:val="30"/>
        </w:rPr>
      </w:pPr>
      <w:bookmarkStart w:id="76" w:name="Par2167"/>
      <w:bookmarkEnd w:id="76"/>
      <w:r w:rsidRPr="000C3432">
        <w:rPr>
          <w:rFonts w:cs="Times New Roman"/>
          <w:szCs w:val="30"/>
        </w:rPr>
        <w:t>&lt;2&gt; Должны также перевозиться в условиях исключительного использования.</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77" w:name="Par2173"/>
      <w:bookmarkEnd w:id="77"/>
      <w:r w:rsidRPr="000C3432">
        <w:rPr>
          <w:rFonts w:cs="Times New Roman"/>
          <w:szCs w:val="30"/>
        </w:rPr>
        <w:t>Приложение 10</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 xml:space="preserve">(в ред. </w:t>
      </w:r>
      <w:hyperlink r:id="rId80" w:history="1">
        <w:r w:rsidRPr="000C3432">
          <w:rPr>
            <w:rFonts w:cs="Times New Roman"/>
            <w:szCs w:val="30"/>
          </w:rPr>
          <w:t>постановления</w:t>
        </w:r>
      </w:hyperlink>
      <w:r w:rsidRPr="000C3432">
        <w:rPr>
          <w:rFonts w:cs="Times New Roman"/>
          <w:szCs w:val="30"/>
        </w:rPr>
        <w:t xml:space="preserve"> МЧС</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от 15.11.2013 N 49)</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78" w:name="Par2182"/>
      <w:bookmarkEnd w:id="78"/>
      <w:r w:rsidRPr="000C3432">
        <w:rPr>
          <w:rFonts w:cs="Times New Roman"/>
          <w:szCs w:val="30"/>
        </w:rPr>
        <w:t>Таблица токсичности для различных групп упаковки</w:t>
      </w:r>
    </w:p>
    <w:p w:rsidR="000C3432" w:rsidRPr="000C3432" w:rsidRDefault="000C3432">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2142"/>
        <w:gridCol w:w="1260"/>
        <w:gridCol w:w="2646"/>
        <w:gridCol w:w="1764"/>
        <w:gridCol w:w="2142"/>
      </w:tblGrid>
      <w:tr w:rsidR="000C3432" w:rsidRPr="000C3432">
        <w:trPr>
          <w:trHeight w:val="800"/>
          <w:tblCellSpacing w:w="5" w:type="nil"/>
        </w:trPr>
        <w:tc>
          <w:tcPr>
            <w:tcW w:w="2142"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Вещества    </w:t>
            </w:r>
          </w:p>
        </w:tc>
        <w:tc>
          <w:tcPr>
            <w:tcW w:w="126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Группа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упаковки</w:t>
            </w:r>
          </w:p>
        </w:tc>
        <w:tc>
          <w:tcPr>
            <w:tcW w:w="2646"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Пероральная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токсичность, мг/кг </w:t>
            </w:r>
          </w:p>
        </w:tc>
        <w:tc>
          <w:tcPr>
            <w:tcW w:w="1764"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Чрескожная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токсичность,</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мг/кг    </w:t>
            </w:r>
          </w:p>
        </w:tc>
        <w:tc>
          <w:tcPr>
            <w:tcW w:w="2142"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Ингаляционная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токсичность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пыли и взвесей,</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кг/л      </w:t>
            </w:r>
          </w:p>
        </w:tc>
      </w:tr>
      <w:tr w:rsidR="000C3432" w:rsidRPr="000C3432">
        <w:trPr>
          <w:tblCellSpacing w:w="5" w:type="nil"/>
        </w:trPr>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Сильнотоксичные</w:t>
            </w:r>
          </w:p>
        </w:tc>
        <w:tc>
          <w:tcPr>
            <w:tcW w:w="126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I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&lt;=5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&lt;=40    </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&lt;=0,5     </w:t>
            </w:r>
          </w:p>
        </w:tc>
      </w:tr>
      <w:tr w:rsidR="000C3432" w:rsidRPr="000C3432">
        <w:trPr>
          <w:tblCellSpacing w:w="5" w:type="nil"/>
        </w:trPr>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Токсичные      </w:t>
            </w:r>
          </w:p>
        </w:tc>
        <w:tc>
          <w:tcPr>
            <w:tcW w:w="126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II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&gt;5 - 50      </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&gt;40 - 200  </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&gt;0,5 - 2    </w:t>
            </w:r>
          </w:p>
        </w:tc>
      </w:tr>
      <w:tr w:rsidR="000C3432" w:rsidRPr="000C3432">
        <w:trPr>
          <w:trHeight w:val="600"/>
          <w:tblCellSpacing w:w="5" w:type="nil"/>
        </w:trPr>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Слаботоксичные </w:t>
            </w:r>
          </w:p>
        </w:tc>
        <w:tc>
          <w:tcPr>
            <w:tcW w:w="126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III   </w:t>
            </w:r>
          </w:p>
        </w:tc>
        <w:tc>
          <w:tcPr>
            <w:tcW w:w="2646"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твердые вещества: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&gt;50 - 200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жидкости: &gt;50 - 500</w:t>
            </w:r>
          </w:p>
        </w:tc>
        <w:tc>
          <w:tcPr>
            <w:tcW w:w="1764"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&gt;200 - 1000 </w:t>
            </w:r>
          </w:p>
        </w:tc>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&gt;2 - 10    </w:t>
            </w:r>
          </w:p>
        </w:tc>
      </w:tr>
    </w:tbl>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jc w:val="center"/>
        <w:outlineLvl w:val="2"/>
        <w:rPr>
          <w:rFonts w:cs="Times New Roman"/>
          <w:szCs w:val="30"/>
        </w:rPr>
      </w:pPr>
      <w:bookmarkStart w:id="79" w:name="Par2199"/>
      <w:bookmarkEnd w:id="79"/>
      <w:r w:rsidRPr="000C3432">
        <w:rPr>
          <w:rFonts w:cs="Times New Roman"/>
          <w:szCs w:val="30"/>
        </w:rPr>
        <w:t>Таблица токсичности паров для различных групп упаковки</w:t>
      </w:r>
    </w:p>
    <w:p w:rsidR="000C3432" w:rsidRPr="000C3432" w:rsidRDefault="000C3432">
      <w:pPr>
        <w:widowControl w:val="0"/>
        <w:autoSpaceDE w:val="0"/>
        <w:autoSpaceDN w:val="0"/>
        <w:adjustRightInd w:val="0"/>
        <w:ind w:firstLine="540"/>
        <w:jc w:val="both"/>
        <w:rPr>
          <w:rFonts w:cs="Times New Roman"/>
          <w:szCs w:val="30"/>
        </w:rPr>
      </w:pPr>
    </w:p>
    <w:tbl>
      <w:tblPr>
        <w:tblW w:w="0" w:type="auto"/>
        <w:tblCellSpacing w:w="5" w:type="nil"/>
        <w:tblInd w:w="40" w:type="dxa"/>
        <w:tblLayout w:type="fixed"/>
        <w:tblCellMar>
          <w:top w:w="75" w:type="dxa"/>
          <w:left w:w="40" w:type="dxa"/>
          <w:bottom w:w="75" w:type="dxa"/>
          <w:right w:w="40" w:type="dxa"/>
        </w:tblCellMar>
        <w:tblLook w:val="0000"/>
      </w:tblPr>
      <w:tblGrid>
        <w:gridCol w:w="2142"/>
        <w:gridCol w:w="1260"/>
        <w:gridCol w:w="6300"/>
      </w:tblGrid>
      <w:tr w:rsidR="000C3432" w:rsidRPr="000C3432">
        <w:trPr>
          <w:trHeight w:val="400"/>
          <w:tblCellSpacing w:w="5" w:type="nil"/>
        </w:trPr>
        <w:tc>
          <w:tcPr>
            <w:tcW w:w="2142"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Вещества    </w:t>
            </w:r>
          </w:p>
        </w:tc>
        <w:tc>
          <w:tcPr>
            <w:tcW w:w="126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Группа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упаковки</w:t>
            </w:r>
          </w:p>
        </w:tc>
        <w:tc>
          <w:tcPr>
            <w:tcW w:w="6300" w:type="dxa"/>
            <w:tcBorders>
              <w:top w:val="single" w:sz="8" w:space="0" w:color="auto"/>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Ингаляционная токсичность пыли и взвесей ЛК50  </w:t>
            </w:r>
          </w:p>
        </w:tc>
      </w:tr>
      <w:tr w:rsidR="000C3432" w:rsidRPr="000C3432">
        <w:trPr>
          <w:tblCellSpacing w:w="5" w:type="nil"/>
        </w:trPr>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Сильнотоксичные</w:t>
            </w:r>
          </w:p>
        </w:tc>
        <w:tc>
          <w:tcPr>
            <w:tcW w:w="126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I    </w:t>
            </w:r>
          </w:p>
        </w:tc>
        <w:tc>
          <w:tcPr>
            <w:tcW w:w="630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Если V &gt; 10 ЛК50 и ЛК50 &lt; 1000 мл/куб.м         </w:t>
            </w:r>
          </w:p>
        </w:tc>
      </w:tr>
      <w:tr w:rsidR="000C3432" w:rsidRPr="000C3432">
        <w:trPr>
          <w:trHeight w:val="600"/>
          <w:tblCellSpacing w:w="5" w:type="nil"/>
        </w:trPr>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Токсичные      </w:t>
            </w:r>
          </w:p>
        </w:tc>
        <w:tc>
          <w:tcPr>
            <w:tcW w:w="126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II   </w:t>
            </w:r>
          </w:p>
        </w:tc>
        <w:tc>
          <w:tcPr>
            <w:tcW w:w="630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Если V &gt; ЛК50 и ЛК50 &lt; 3000 мл/куб.м и жидкость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не отвечает критериям отнесения к группе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упаковки I                                      </w:t>
            </w:r>
          </w:p>
        </w:tc>
      </w:tr>
      <w:tr w:rsidR="000C3432" w:rsidRPr="000C3432">
        <w:trPr>
          <w:trHeight w:val="600"/>
          <w:tblCellSpacing w:w="5" w:type="nil"/>
        </w:trPr>
        <w:tc>
          <w:tcPr>
            <w:tcW w:w="2142"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Слаботоксичные </w:t>
            </w:r>
          </w:p>
        </w:tc>
        <w:tc>
          <w:tcPr>
            <w:tcW w:w="126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  III   </w:t>
            </w:r>
          </w:p>
        </w:tc>
        <w:tc>
          <w:tcPr>
            <w:tcW w:w="6300" w:type="dxa"/>
            <w:tcBorders>
              <w:left w:val="single" w:sz="8" w:space="0" w:color="auto"/>
              <w:bottom w:val="single" w:sz="8" w:space="0" w:color="auto"/>
              <w:right w:val="single" w:sz="8" w:space="0" w:color="auto"/>
            </w:tcBorders>
          </w:tcPr>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Если V &gt; 1/5 ЛК50 и ЛК50 &lt; 5000 мл/куб.м и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жидкость не отвечает критериям отнесения к      </w:t>
            </w:r>
          </w:p>
          <w:p w:rsidR="000C3432" w:rsidRPr="000C3432" w:rsidRDefault="000C3432">
            <w:pPr>
              <w:widowControl w:val="0"/>
              <w:autoSpaceDE w:val="0"/>
              <w:autoSpaceDN w:val="0"/>
              <w:adjustRightInd w:val="0"/>
              <w:rPr>
                <w:rFonts w:ascii="Courier New" w:hAnsi="Courier New" w:cs="Courier New"/>
                <w:sz w:val="20"/>
                <w:szCs w:val="20"/>
              </w:rPr>
            </w:pPr>
            <w:r w:rsidRPr="000C3432">
              <w:rPr>
                <w:rFonts w:ascii="Courier New" w:hAnsi="Courier New" w:cs="Courier New"/>
                <w:sz w:val="20"/>
                <w:szCs w:val="20"/>
              </w:rPr>
              <w:t xml:space="preserve">группам упаковки I и II                         </w:t>
            </w:r>
          </w:p>
        </w:tc>
      </w:tr>
    </w:tbl>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widowControl w:val="0"/>
        <w:autoSpaceDE w:val="0"/>
        <w:autoSpaceDN w:val="0"/>
        <w:adjustRightInd w:val="0"/>
        <w:ind w:firstLine="540"/>
        <w:jc w:val="both"/>
        <w:rPr>
          <w:rFonts w:cs="Times New Roman"/>
          <w:szCs w:val="30"/>
        </w:rPr>
      </w:pPr>
      <w:r w:rsidRPr="000C3432">
        <w:rPr>
          <w:rFonts w:cs="Times New Roman"/>
          <w:szCs w:val="30"/>
        </w:rPr>
        <w:t>Примечание. Слезоточивые газообразные вещества включаются в группу упаковки II даже в том случае, если данные об их токсичности соответствуют критериям отнесения к группе упаковки III.</w:t>
      </w:r>
    </w:p>
    <w:p w:rsidR="000C3432" w:rsidRPr="000C3432" w:rsidRDefault="000C3432">
      <w:pPr>
        <w:widowControl w:val="0"/>
        <w:autoSpaceDE w:val="0"/>
        <w:autoSpaceDN w:val="0"/>
        <w:adjustRightInd w:val="0"/>
        <w:jc w:val="both"/>
        <w:rPr>
          <w:rFonts w:cs="Times New Roman"/>
          <w:szCs w:val="30"/>
        </w:rPr>
      </w:pPr>
    </w:p>
    <w:p w:rsidR="000C3432" w:rsidRPr="000C3432" w:rsidRDefault="000C3432">
      <w:pPr>
        <w:widowControl w:val="0"/>
        <w:autoSpaceDE w:val="0"/>
        <w:autoSpaceDN w:val="0"/>
        <w:adjustRightInd w:val="0"/>
        <w:jc w:val="both"/>
        <w:rPr>
          <w:rFonts w:cs="Times New Roman"/>
          <w:szCs w:val="30"/>
        </w:rPr>
      </w:pPr>
    </w:p>
    <w:p w:rsidR="000C3432" w:rsidRPr="000C3432" w:rsidRDefault="000C3432">
      <w:pPr>
        <w:widowControl w:val="0"/>
        <w:autoSpaceDE w:val="0"/>
        <w:autoSpaceDN w:val="0"/>
        <w:adjustRightInd w:val="0"/>
        <w:jc w:val="both"/>
        <w:rPr>
          <w:rFonts w:cs="Times New Roman"/>
          <w:szCs w:val="30"/>
        </w:rPr>
      </w:pPr>
    </w:p>
    <w:p w:rsidR="000C3432" w:rsidRPr="000C3432" w:rsidRDefault="000C3432">
      <w:pPr>
        <w:widowControl w:val="0"/>
        <w:autoSpaceDE w:val="0"/>
        <w:autoSpaceDN w:val="0"/>
        <w:adjustRightInd w:val="0"/>
        <w:jc w:val="both"/>
        <w:rPr>
          <w:rFonts w:cs="Times New Roman"/>
          <w:szCs w:val="30"/>
        </w:rPr>
      </w:pPr>
    </w:p>
    <w:p w:rsidR="000C3432" w:rsidRPr="000C3432" w:rsidRDefault="000C3432">
      <w:pPr>
        <w:widowControl w:val="0"/>
        <w:autoSpaceDE w:val="0"/>
        <w:autoSpaceDN w:val="0"/>
        <w:adjustRightInd w:val="0"/>
        <w:jc w:val="both"/>
        <w:rPr>
          <w:rFonts w:cs="Times New Roman"/>
          <w:szCs w:val="30"/>
        </w:rPr>
      </w:pPr>
    </w:p>
    <w:p w:rsidR="000C3432" w:rsidRPr="000C3432" w:rsidRDefault="000C3432">
      <w:pPr>
        <w:widowControl w:val="0"/>
        <w:autoSpaceDE w:val="0"/>
        <w:autoSpaceDN w:val="0"/>
        <w:adjustRightInd w:val="0"/>
        <w:jc w:val="right"/>
        <w:outlineLvl w:val="1"/>
        <w:rPr>
          <w:rFonts w:cs="Times New Roman"/>
          <w:szCs w:val="30"/>
        </w:rPr>
      </w:pPr>
      <w:bookmarkStart w:id="80" w:name="Par2222"/>
      <w:bookmarkEnd w:id="80"/>
      <w:r w:rsidRPr="000C3432">
        <w:rPr>
          <w:rFonts w:cs="Times New Roman"/>
          <w:szCs w:val="30"/>
        </w:rPr>
        <w:t>Приложение 11</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к Правилам по обеспечению</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безопасности перевозки</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опасных грузов внутренним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водным транспортом</w:t>
      </w:r>
    </w:p>
    <w:p w:rsidR="000C3432" w:rsidRPr="000C3432" w:rsidRDefault="000C3432">
      <w:pPr>
        <w:widowControl w:val="0"/>
        <w:autoSpaceDE w:val="0"/>
        <w:autoSpaceDN w:val="0"/>
        <w:adjustRightInd w:val="0"/>
        <w:jc w:val="right"/>
        <w:rPr>
          <w:rFonts w:cs="Times New Roman"/>
          <w:szCs w:val="30"/>
        </w:rPr>
      </w:pPr>
      <w:r w:rsidRPr="000C3432">
        <w:rPr>
          <w:rFonts w:cs="Times New Roman"/>
          <w:szCs w:val="30"/>
        </w:rPr>
        <w:t>в Республике Беларусь</w:t>
      </w:r>
    </w:p>
    <w:p w:rsidR="000C3432" w:rsidRPr="000C3432" w:rsidRDefault="000C3432">
      <w:pPr>
        <w:widowControl w:val="0"/>
        <w:autoSpaceDE w:val="0"/>
        <w:autoSpaceDN w:val="0"/>
        <w:adjustRightInd w:val="0"/>
        <w:jc w:val="center"/>
        <w:rPr>
          <w:rFonts w:cs="Times New Roman"/>
          <w:szCs w:val="30"/>
        </w:rPr>
      </w:pPr>
    </w:p>
    <w:p w:rsidR="000C3432" w:rsidRPr="000C3432" w:rsidRDefault="000C3432">
      <w:pPr>
        <w:widowControl w:val="0"/>
        <w:autoSpaceDE w:val="0"/>
        <w:autoSpaceDN w:val="0"/>
        <w:adjustRightInd w:val="0"/>
        <w:jc w:val="center"/>
        <w:rPr>
          <w:rFonts w:cs="Times New Roman"/>
          <w:szCs w:val="30"/>
        </w:rPr>
      </w:pPr>
      <w:r w:rsidRPr="000C3432">
        <w:rPr>
          <w:rFonts w:cs="Times New Roman"/>
          <w:szCs w:val="30"/>
        </w:rPr>
        <w:t xml:space="preserve">(введено </w:t>
      </w:r>
      <w:hyperlink r:id="rId81" w:history="1">
        <w:r w:rsidRPr="000C3432">
          <w:rPr>
            <w:rFonts w:cs="Times New Roman"/>
            <w:szCs w:val="30"/>
          </w:rPr>
          <w:t>постановлением</w:t>
        </w:r>
      </w:hyperlink>
      <w:r w:rsidRPr="000C3432">
        <w:rPr>
          <w:rFonts w:cs="Times New Roman"/>
          <w:szCs w:val="30"/>
        </w:rPr>
        <w:t xml:space="preserve"> МЧС от 15.11.2013 N 49)</w:t>
      </w:r>
    </w:p>
    <w:p w:rsidR="000C3432" w:rsidRPr="000C3432" w:rsidRDefault="000C3432">
      <w:pPr>
        <w:widowControl w:val="0"/>
        <w:autoSpaceDE w:val="0"/>
        <w:autoSpaceDN w:val="0"/>
        <w:adjustRightInd w:val="0"/>
        <w:jc w:val="right"/>
        <w:rPr>
          <w:rFonts w:cs="Times New Roman"/>
          <w:szCs w:val="30"/>
        </w:rPr>
      </w:pPr>
    </w:p>
    <w:p w:rsidR="000C3432" w:rsidRPr="000C3432" w:rsidRDefault="000C3432">
      <w:pPr>
        <w:widowControl w:val="0"/>
        <w:autoSpaceDE w:val="0"/>
        <w:autoSpaceDN w:val="0"/>
        <w:adjustRightInd w:val="0"/>
        <w:jc w:val="right"/>
        <w:rPr>
          <w:rFonts w:cs="Times New Roman"/>
          <w:szCs w:val="30"/>
        </w:rPr>
      </w:pPr>
      <w:bookmarkStart w:id="81" w:name="Par2231"/>
      <w:bookmarkEnd w:id="81"/>
      <w:r w:rsidRPr="000C3432">
        <w:rPr>
          <w:rFonts w:cs="Times New Roman"/>
          <w:szCs w:val="30"/>
        </w:rPr>
        <w:t>Форма</w:t>
      </w:r>
    </w:p>
    <w:p w:rsidR="000C3432" w:rsidRPr="000C3432" w:rsidRDefault="000C3432">
      <w:pPr>
        <w:widowControl w:val="0"/>
        <w:autoSpaceDE w:val="0"/>
        <w:autoSpaceDN w:val="0"/>
        <w:adjustRightInd w:val="0"/>
        <w:ind w:firstLine="540"/>
        <w:jc w:val="both"/>
        <w:rPr>
          <w:rFonts w:cs="Times New Roman"/>
          <w:szCs w:val="30"/>
        </w:rPr>
      </w:pPr>
    </w:p>
    <w:p w:rsidR="000C3432" w:rsidRPr="000C3432" w:rsidRDefault="000C3432">
      <w:pPr>
        <w:pStyle w:val="ConsPlusNonformat"/>
      </w:pPr>
      <w:r w:rsidRPr="000C3432">
        <w:t xml:space="preserve">                              Первая страница</w:t>
      </w:r>
    </w:p>
    <w:p w:rsidR="000C3432" w:rsidRPr="000C3432" w:rsidRDefault="000C3432">
      <w:pPr>
        <w:pStyle w:val="ConsPlusNonformat"/>
      </w:pPr>
    </w:p>
    <w:p w:rsidR="000C3432" w:rsidRPr="000C3432" w:rsidRDefault="000C3432">
      <w:pPr>
        <w:pStyle w:val="ConsPlusNonformat"/>
      </w:pPr>
      <w:r w:rsidRPr="000C3432">
        <w:t>┌─────────────────────────────────────────────────────────────────────────┐</w:t>
      </w:r>
    </w:p>
    <w:p w:rsidR="000C3432" w:rsidRPr="000C3432" w:rsidRDefault="000C3432">
      <w:pPr>
        <w:pStyle w:val="ConsPlusNonformat"/>
      </w:pPr>
      <w:r w:rsidRPr="000C3432">
        <w:t>│                           РЕСПУБЛИКА БЕЛАРУСЬ                           │</w:t>
      </w:r>
    </w:p>
    <w:p w:rsidR="000C3432" w:rsidRPr="000C3432" w:rsidRDefault="000C3432">
      <w:pPr>
        <w:pStyle w:val="ConsPlusNonformat"/>
      </w:pPr>
      <w:r w:rsidRPr="000C3432">
        <w:t>│                                                                         │</w:t>
      </w:r>
    </w:p>
    <w:p w:rsidR="000C3432" w:rsidRPr="000C3432" w:rsidRDefault="000C3432">
      <w:pPr>
        <w:pStyle w:val="ConsPlusNonformat"/>
      </w:pPr>
      <w:r w:rsidRPr="000C3432">
        <w:t>│                              СВИДЕТЕЛЬСТВО                              │</w:t>
      </w:r>
    </w:p>
    <w:p w:rsidR="000C3432" w:rsidRPr="000C3432" w:rsidRDefault="000C3432">
      <w:pPr>
        <w:pStyle w:val="ConsPlusNonformat"/>
      </w:pPr>
      <w:r w:rsidRPr="000C3432">
        <w:t>│ о подготовке в области безопасности перевозки опасных грузов внутренним │</w:t>
      </w:r>
    </w:p>
    <w:p w:rsidR="000C3432" w:rsidRPr="000C3432" w:rsidRDefault="000C3432">
      <w:pPr>
        <w:pStyle w:val="ConsPlusNonformat"/>
      </w:pPr>
      <w:r w:rsidRPr="000C3432">
        <w:t>│                           водным транспортом                            │</w:t>
      </w:r>
    </w:p>
    <w:p w:rsidR="000C3432" w:rsidRPr="000C3432" w:rsidRDefault="000C3432">
      <w:pPr>
        <w:pStyle w:val="ConsPlusNonformat"/>
      </w:pPr>
      <w:r w:rsidRPr="000C3432">
        <w:t>└─────────────────────────────────────────────────────────────────────────┘</w:t>
      </w:r>
    </w:p>
    <w:p w:rsidR="000C3432" w:rsidRPr="000C3432" w:rsidRDefault="000C3432">
      <w:pPr>
        <w:pStyle w:val="ConsPlusNonformat"/>
      </w:pPr>
    </w:p>
    <w:p w:rsidR="000C3432" w:rsidRPr="000C3432" w:rsidRDefault="000C3432">
      <w:pPr>
        <w:pStyle w:val="ConsPlusNonformat"/>
      </w:pPr>
      <w:r w:rsidRPr="000C3432">
        <w:t xml:space="preserve">                              Вторая страница</w:t>
      </w:r>
    </w:p>
    <w:p w:rsidR="000C3432" w:rsidRPr="000C3432" w:rsidRDefault="000C3432">
      <w:pPr>
        <w:pStyle w:val="ConsPlusNonformat"/>
      </w:pPr>
    </w:p>
    <w:p w:rsidR="000C3432" w:rsidRPr="000C3432" w:rsidRDefault="000C3432">
      <w:pPr>
        <w:pStyle w:val="ConsPlusNonformat"/>
      </w:pPr>
      <w:r w:rsidRPr="000C3432">
        <w:t>┌─────────────────────────────────────────────────────────────────────────┐</w:t>
      </w:r>
    </w:p>
    <w:p w:rsidR="000C3432" w:rsidRPr="000C3432" w:rsidRDefault="000C3432">
      <w:pPr>
        <w:pStyle w:val="ConsPlusNonformat"/>
      </w:pPr>
      <w:r w:rsidRPr="000C3432">
        <w:t>│                         СВИДЕТЕЛЬСТВО N _______                         │</w:t>
      </w:r>
    </w:p>
    <w:p w:rsidR="000C3432" w:rsidRPr="000C3432" w:rsidRDefault="000C3432">
      <w:pPr>
        <w:pStyle w:val="ConsPlusNonformat"/>
      </w:pPr>
      <w:r w:rsidRPr="000C3432">
        <w:t>│                                                                         │</w:t>
      </w:r>
    </w:p>
    <w:p w:rsidR="000C3432" w:rsidRPr="000C3432" w:rsidRDefault="000C3432">
      <w:pPr>
        <w:pStyle w:val="ConsPlusNonformat"/>
      </w:pPr>
      <w:r w:rsidRPr="000C3432">
        <w:t>│Фамилия _________________________________________________________________│</w:t>
      </w:r>
    </w:p>
    <w:p w:rsidR="000C3432" w:rsidRPr="000C3432" w:rsidRDefault="000C3432">
      <w:pPr>
        <w:pStyle w:val="ConsPlusNonformat"/>
      </w:pPr>
      <w:r w:rsidRPr="000C3432">
        <w:t>│Собственное имя _________________________________________________________│</w:t>
      </w:r>
    </w:p>
    <w:p w:rsidR="000C3432" w:rsidRPr="000C3432" w:rsidRDefault="000C3432">
      <w:pPr>
        <w:pStyle w:val="ConsPlusNonformat"/>
      </w:pPr>
      <w:r w:rsidRPr="000C3432">
        <w:t>│Отчество (если таковое имеется) _________________________________________│</w:t>
      </w:r>
    </w:p>
    <w:p w:rsidR="000C3432" w:rsidRPr="000C3432" w:rsidRDefault="000C3432">
      <w:pPr>
        <w:pStyle w:val="ConsPlusNonformat"/>
      </w:pPr>
      <w:r w:rsidRPr="000C3432">
        <w:t>│Дата рождения ___________________________________________________________│</w:t>
      </w:r>
    </w:p>
    <w:p w:rsidR="000C3432" w:rsidRPr="000C3432" w:rsidRDefault="000C3432">
      <w:pPr>
        <w:pStyle w:val="ConsPlusNonformat"/>
      </w:pPr>
      <w:r w:rsidRPr="000C3432">
        <w:t>│Гражданство _____________________________________________________________│</w:t>
      </w:r>
    </w:p>
    <w:p w:rsidR="000C3432" w:rsidRPr="000C3432" w:rsidRDefault="000C3432">
      <w:pPr>
        <w:pStyle w:val="ConsPlusNonformat"/>
      </w:pPr>
      <w:r w:rsidRPr="000C3432">
        <w:t>│Подпись владельца _______________________________________________________│</w:t>
      </w:r>
    </w:p>
    <w:p w:rsidR="000C3432" w:rsidRPr="000C3432" w:rsidRDefault="000C3432">
      <w:pPr>
        <w:pStyle w:val="ConsPlusNonformat"/>
      </w:pPr>
      <w:r w:rsidRPr="000C3432">
        <w:t>│                                                                         │</w:t>
      </w:r>
    </w:p>
    <w:p w:rsidR="000C3432" w:rsidRPr="000C3432" w:rsidRDefault="000C3432">
      <w:pPr>
        <w:pStyle w:val="ConsPlusNonformat"/>
      </w:pPr>
      <w:r w:rsidRPr="000C3432">
        <w:t>│Владелец настоящего свидетельства обладает знаниями в области            │</w:t>
      </w:r>
    </w:p>
    <w:p w:rsidR="000C3432" w:rsidRPr="000C3432" w:rsidRDefault="000C3432">
      <w:pPr>
        <w:pStyle w:val="ConsPlusNonformat"/>
      </w:pPr>
      <w:r w:rsidRPr="000C3432">
        <w:t>│безопасности перевозки опасных грузов внутренним водным транспортом      │</w:t>
      </w:r>
    </w:p>
    <w:p w:rsidR="000C3432" w:rsidRPr="000C3432" w:rsidRDefault="000C3432">
      <w:pPr>
        <w:pStyle w:val="ConsPlusNonformat"/>
      </w:pPr>
      <w:r w:rsidRPr="000C3432">
        <w:t>└─────────────────────────────────────────────────────────────────────────┘</w:t>
      </w:r>
    </w:p>
    <w:p w:rsidR="000C3432" w:rsidRPr="000C3432" w:rsidRDefault="000C3432">
      <w:pPr>
        <w:pStyle w:val="ConsPlusNonformat"/>
      </w:pPr>
    </w:p>
    <w:p w:rsidR="000C3432" w:rsidRPr="000C3432" w:rsidRDefault="000C3432">
      <w:pPr>
        <w:pStyle w:val="ConsPlusNonformat"/>
      </w:pPr>
      <w:r w:rsidRPr="000C3432">
        <w:t xml:space="preserve">                              Третья страница</w:t>
      </w:r>
    </w:p>
    <w:p w:rsidR="000C3432" w:rsidRPr="000C3432" w:rsidRDefault="000C3432">
      <w:pPr>
        <w:pStyle w:val="ConsPlusNonformat"/>
      </w:pPr>
    </w:p>
    <w:p w:rsidR="000C3432" w:rsidRPr="000C3432" w:rsidRDefault="000C3432">
      <w:pPr>
        <w:pStyle w:val="ConsPlusNonformat"/>
      </w:pPr>
      <w:r w:rsidRPr="000C3432">
        <w:t>┌─────────────────────────────────────────────────────────────────────────┐</w:t>
      </w:r>
    </w:p>
    <w:p w:rsidR="000C3432" w:rsidRPr="000C3432" w:rsidRDefault="000C3432">
      <w:pPr>
        <w:pStyle w:val="ConsPlusNonformat"/>
      </w:pPr>
      <w:r w:rsidRPr="000C3432">
        <w:t>│Настоящее свидетельство действительно                                    │</w:t>
      </w:r>
    </w:p>
    <w:p w:rsidR="000C3432" w:rsidRPr="000C3432" w:rsidRDefault="000C3432">
      <w:pPr>
        <w:pStyle w:val="ConsPlusNonformat"/>
      </w:pPr>
      <w:r w:rsidRPr="000C3432">
        <w:t>│в отношении следующих курсов подготовки                                  │</w:t>
      </w:r>
    </w:p>
    <w:p w:rsidR="000C3432" w:rsidRPr="000C3432" w:rsidRDefault="000C3432">
      <w:pPr>
        <w:pStyle w:val="ConsPlusNonformat"/>
      </w:pPr>
      <w:r w:rsidRPr="000C3432">
        <w:t>│_________________________________________________________________________│</w:t>
      </w:r>
    </w:p>
    <w:p w:rsidR="000C3432" w:rsidRPr="000C3432" w:rsidRDefault="000C3432">
      <w:pPr>
        <w:pStyle w:val="ConsPlusNonformat"/>
      </w:pPr>
      <w:r w:rsidRPr="000C3432">
        <w:t>│_________________________________________________________________________│</w:t>
      </w:r>
    </w:p>
    <w:p w:rsidR="000C3432" w:rsidRPr="000C3432" w:rsidRDefault="000C3432">
      <w:pPr>
        <w:pStyle w:val="ConsPlusNonformat"/>
      </w:pPr>
      <w:r w:rsidRPr="000C3432">
        <w:t>│_________________________________________________________________________│</w:t>
      </w:r>
    </w:p>
    <w:p w:rsidR="000C3432" w:rsidRPr="000C3432" w:rsidRDefault="000C3432">
      <w:pPr>
        <w:pStyle w:val="ConsPlusNonformat"/>
      </w:pPr>
      <w:r w:rsidRPr="000C3432">
        <w:t>│До ___ ____________ 20__ г.                                              │</w:t>
      </w:r>
    </w:p>
    <w:p w:rsidR="000C3432" w:rsidRPr="000C3432" w:rsidRDefault="000C3432">
      <w:pPr>
        <w:pStyle w:val="ConsPlusNonformat"/>
      </w:pPr>
      <w:r w:rsidRPr="000C3432">
        <w:t>└─────────────────────────────────────────────────────────────────────────┘</w:t>
      </w:r>
    </w:p>
    <w:p w:rsidR="000C3432" w:rsidRPr="000C3432" w:rsidRDefault="000C3432">
      <w:pPr>
        <w:pStyle w:val="ConsPlusNonformat"/>
      </w:pPr>
    </w:p>
    <w:p w:rsidR="000C3432" w:rsidRPr="000C3432" w:rsidRDefault="000C3432">
      <w:pPr>
        <w:pStyle w:val="ConsPlusNonformat"/>
      </w:pPr>
      <w:r w:rsidRPr="000C3432">
        <w:t xml:space="preserve">                            Четвертая страница</w:t>
      </w:r>
    </w:p>
    <w:p w:rsidR="000C3432" w:rsidRPr="000C3432" w:rsidRDefault="000C3432">
      <w:pPr>
        <w:pStyle w:val="ConsPlusNonformat"/>
      </w:pPr>
    </w:p>
    <w:p w:rsidR="000C3432" w:rsidRPr="000C3432" w:rsidRDefault="000C3432">
      <w:pPr>
        <w:pStyle w:val="ConsPlusNonformat"/>
      </w:pPr>
      <w:r w:rsidRPr="000C3432">
        <w:t>┌─────────────────────────────────────────────────────────────────────────┐</w:t>
      </w:r>
    </w:p>
    <w:p w:rsidR="000C3432" w:rsidRPr="000C3432" w:rsidRDefault="000C3432">
      <w:pPr>
        <w:pStyle w:val="ConsPlusNonformat"/>
      </w:pPr>
      <w:r w:rsidRPr="000C3432">
        <w:t>│Орган, выдавший свидетельство                                            │</w:t>
      </w:r>
    </w:p>
    <w:p w:rsidR="000C3432" w:rsidRPr="000C3432" w:rsidRDefault="000C3432">
      <w:pPr>
        <w:pStyle w:val="ConsPlusNonformat"/>
      </w:pPr>
      <w:r w:rsidRPr="000C3432">
        <w:t>│_________________________________________________________________________│</w:t>
      </w:r>
    </w:p>
    <w:p w:rsidR="000C3432" w:rsidRPr="000C3432" w:rsidRDefault="000C3432">
      <w:pPr>
        <w:pStyle w:val="ConsPlusNonformat"/>
      </w:pPr>
      <w:r w:rsidRPr="000C3432">
        <w:t>│Дата выдачи ___ __________ 20__ г.                                       │</w:t>
      </w:r>
    </w:p>
    <w:p w:rsidR="000C3432" w:rsidRPr="000C3432" w:rsidRDefault="000C3432">
      <w:pPr>
        <w:pStyle w:val="ConsPlusNonformat"/>
      </w:pPr>
      <w:r w:rsidRPr="000C3432">
        <w:t>│Председатель комиссии                                                    │</w:t>
      </w:r>
    </w:p>
    <w:p w:rsidR="000C3432" w:rsidRPr="000C3432" w:rsidRDefault="000C3432">
      <w:pPr>
        <w:pStyle w:val="ConsPlusNonformat"/>
      </w:pPr>
      <w:r w:rsidRPr="000C3432">
        <w:t>│                                    _________ ___________________________│</w:t>
      </w:r>
    </w:p>
    <w:p w:rsidR="000C3432" w:rsidRPr="000C3432" w:rsidRDefault="000C3432">
      <w:pPr>
        <w:pStyle w:val="ConsPlusNonformat"/>
      </w:pPr>
      <w:r w:rsidRPr="000C3432">
        <w:t>│                                    (подпись)     (инициалы, фамилия)    │</w:t>
      </w:r>
    </w:p>
    <w:p w:rsidR="000C3432" w:rsidRPr="000C3432" w:rsidRDefault="000C3432">
      <w:pPr>
        <w:pStyle w:val="ConsPlusNonformat"/>
      </w:pPr>
      <w:r w:rsidRPr="000C3432">
        <w:t>│                                    М.П.                                 │</w:t>
      </w:r>
    </w:p>
    <w:p w:rsidR="000C3432" w:rsidRPr="000C3432" w:rsidRDefault="000C3432">
      <w:pPr>
        <w:pStyle w:val="ConsPlusNonformat"/>
      </w:pPr>
      <w:r w:rsidRPr="000C3432">
        <w:t>│                                                                         │</w:t>
      </w:r>
    </w:p>
    <w:p w:rsidR="000C3432" w:rsidRPr="000C3432" w:rsidRDefault="000C3432">
      <w:pPr>
        <w:pStyle w:val="ConsPlusNonformat"/>
      </w:pPr>
      <w:r w:rsidRPr="000C3432">
        <w:t>│Подпись владельца _________________                                      │</w:t>
      </w:r>
    </w:p>
    <w:p w:rsidR="000C3432" w:rsidRPr="000C3432" w:rsidRDefault="000C3432">
      <w:pPr>
        <w:pStyle w:val="ConsPlusNonformat"/>
      </w:pPr>
      <w:r w:rsidRPr="000C3432">
        <w:t>└─────────────────────────────────────────────────────────────────────────┘</w:t>
      </w:r>
    </w:p>
    <w:p w:rsidR="000C3432" w:rsidRPr="000C3432" w:rsidRDefault="000C3432">
      <w:pPr>
        <w:widowControl w:val="0"/>
        <w:autoSpaceDE w:val="0"/>
        <w:autoSpaceDN w:val="0"/>
        <w:adjustRightInd w:val="0"/>
        <w:jc w:val="both"/>
        <w:rPr>
          <w:rFonts w:cs="Times New Roman"/>
          <w:szCs w:val="30"/>
        </w:rPr>
      </w:pPr>
    </w:p>
    <w:p w:rsidR="000C3432" w:rsidRPr="000C3432" w:rsidRDefault="000C3432">
      <w:pPr>
        <w:widowControl w:val="0"/>
        <w:autoSpaceDE w:val="0"/>
        <w:autoSpaceDN w:val="0"/>
        <w:adjustRightInd w:val="0"/>
        <w:jc w:val="both"/>
        <w:rPr>
          <w:rFonts w:cs="Times New Roman"/>
          <w:szCs w:val="30"/>
        </w:rPr>
      </w:pPr>
    </w:p>
    <w:p w:rsidR="000C3432" w:rsidRPr="000C3432" w:rsidRDefault="000C3432">
      <w:pPr>
        <w:widowControl w:val="0"/>
        <w:pBdr>
          <w:top w:val="single" w:sz="6" w:space="0" w:color="auto"/>
        </w:pBdr>
        <w:autoSpaceDE w:val="0"/>
        <w:autoSpaceDN w:val="0"/>
        <w:adjustRightInd w:val="0"/>
        <w:spacing w:before="100" w:after="100"/>
        <w:rPr>
          <w:rFonts w:cs="Times New Roman"/>
          <w:sz w:val="2"/>
          <w:szCs w:val="2"/>
        </w:rPr>
      </w:pPr>
    </w:p>
    <w:p w:rsidR="00DD2DCB" w:rsidRPr="000C3432" w:rsidRDefault="00DD2DCB"/>
    <w:sectPr w:rsidR="00DD2DCB" w:rsidRPr="000C3432">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0C3432"/>
    <w:rsid w:val="000C3432"/>
    <w:rsid w:val="00B543CB"/>
    <w:rsid w:val="00DD2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D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3432"/>
    <w:pPr>
      <w:widowControl w:val="0"/>
      <w:autoSpaceDE w:val="0"/>
      <w:autoSpaceDN w:val="0"/>
      <w:adjustRightInd w:val="0"/>
      <w:ind w:firstLine="0"/>
    </w:pPr>
    <w:rPr>
      <w:rFonts w:eastAsiaTheme="minorEastAsia" w:cs="Times New Roman"/>
      <w:szCs w:val="30"/>
      <w:lang w:eastAsia="ru-RU"/>
    </w:rPr>
  </w:style>
  <w:style w:type="paragraph" w:customStyle="1" w:styleId="ConsPlusNonformat">
    <w:name w:val="ConsPlusNonformat"/>
    <w:uiPriority w:val="99"/>
    <w:rsid w:val="000C3432"/>
    <w:pPr>
      <w:widowControl w:val="0"/>
      <w:autoSpaceDE w:val="0"/>
      <w:autoSpaceDN w:val="0"/>
      <w:adjustRightInd w:val="0"/>
      <w:ind w:firstLine="0"/>
    </w:pPr>
    <w:rPr>
      <w:rFonts w:ascii="Courier New" w:eastAsiaTheme="minorEastAsia" w:hAnsi="Courier New" w:cs="Courier New"/>
      <w:sz w:val="20"/>
      <w:szCs w:val="20"/>
      <w:lang w:eastAsia="ru-RU"/>
    </w:rPr>
  </w:style>
  <w:style w:type="paragraph" w:customStyle="1" w:styleId="ConsPlusTitle">
    <w:name w:val="ConsPlusTitle"/>
    <w:uiPriority w:val="99"/>
    <w:rsid w:val="000C3432"/>
    <w:pPr>
      <w:widowControl w:val="0"/>
      <w:autoSpaceDE w:val="0"/>
      <w:autoSpaceDN w:val="0"/>
      <w:adjustRightInd w:val="0"/>
      <w:ind w:firstLine="0"/>
    </w:pPr>
    <w:rPr>
      <w:rFonts w:eastAsiaTheme="minorEastAsia" w:cs="Times New Roman"/>
      <w:b/>
      <w:bCs/>
      <w:szCs w:val="30"/>
      <w:lang w:eastAsia="ru-RU"/>
    </w:rPr>
  </w:style>
  <w:style w:type="paragraph" w:customStyle="1" w:styleId="ConsPlusCell">
    <w:name w:val="ConsPlusCell"/>
    <w:uiPriority w:val="99"/>
    <w:rsid w:val="000C3432"/>
    <w:pPr>
      <w:widowControl w:val="0"/>
      <w:autoSpaceDE w:val="0"/>
      <w:autoSpaceDN w:val="0"/>
      <w:adjustRightInd w:val="0"/>
      <w:ind w:firstLine="0"/>
    </w:pPr>
    <w:rPr>
      <w:rFonts w:eastAsiaTheme="minorEastAsia" w:cs="Times New Roman"/>
      <w:szCs w:val="3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39C540BADF655B0D548266A904BA226A2215CB7543D172A3D94E7D8D81657159167D61C20299648E85A95A603F2bBN" TargetMode="External"/><Relationship Id="rId18" Type="http://schemas.openxmlformats.org/officeDocument/2006/relationships/hyperlink" Target="consultantplus://offline/ref=339C540BADF655B0D548266A904BA226A2215CB7543D15243C91E1D8D81657159167FDb6N" TargetMode="External"/><Relationship Id="rId26" Type="http://schemas.openxmlformats.org/officeDocument/2006/relationships/hyperlink" Target="consultantplus://offline/ref=339C540BADF655B0D548266A904BA226A2215CB7543911283B98EA85D21E0E199360D943372EDF44E95A95A7F0b7N" TargetMode="External"/><Relationship Id="rId39" Type="http://schemas.openxmlformats.org/officeDocument/2006/relationships/hyperlink" Target="consultantplus://offline/ref=339C540BADF655B0D548266A904BA226A2215CB7543911283B98EA85D21E0E199360D943372EDF44E95A95A7F0b7N" TargetMode="External"/><Relationship Id="rId21" Type="http://schemas.openxmlformats.org/officeDocument/2006/relationships/hyperlink" Target="consultantplus://offline/ref=339C540BADF655B0D548266A904BA226A2215CB7543D142C3499E6D8D81657159167D61C20299648E85A95A602F2bAN" TargetMode="External"/><Relationship Id="rId34" Type="http://schemas.openxmlformats.org/officeDocument/2006/relationships/hyperlink" Target="consultantplus://offline/ref=339C540BADF655B0D548266A904BA226A2215CB7543D172A3D94E7D8D81657159167D61C20299648E85A95A603F2b9N" TargetMode="External"/><Relationship Id="rId42" Type="http://schemas.openxmlformats.org/officeDocument/2006/relationships/hyperlink" Target="consultantplus://offline/ref=339C540BADF655B0D548266A904BA226A2215CB75434122A3B97EA85D21E0E199360D943372EDF44E95A95A7F0bBN" TargetMode="External"/><Relationship Id="rId47" Type="http://schemas.openxmlformats.org/officeDocument/2006/relationships/hyperlink" Target="consultantplus://offline/ref=339C540BADF655B0D548266A904BA226A2215CB75434122A3B97EA85D21E0E199360D943372EDF44E95A95A7F0bBN" TargetMode="External"/><Relationship Id="rId50" Type="http://schemas.openxmlformats.org/officeDocument/2006/relationships/hyperlink" Target="consultantplus://offline/ref=339C540BADF655B0D548266A904BA226A2215CB7543911283B98EA85D21E0E199360D943372EDF44E95A95A7F0b7N" TargetMode="External"/><Relationship Id="rId55" Type="http://schemas.openxmlformats.org/officeDocument/2006/relationships/hyperlink" Target="consultantplus://offline/ref=339C540BADF655B0D548266A904BA226A2215CB7543D142C3499E6D8D81657159167D61C20299648E85A95A603F2b7N" TargetMode="External"/><Relationship Id="rId63" Type="http://schemas.openxmlformats.org/officeDocument/2006/relationships/hyperlink" Target="consultantplus://offline/ref=339C540BADF655B0D548266A904BA226A2215CB7543D172A3D94E7D8D81657159167D61C20299648E85A95A602F2bDN" TargetMode="External"/><Relationship Id="rId68" Type="http://schemas.openxmlformats.org/officeDocument/2006/relationships/hyperlink" Target="consultantplus://offline/ref=339C540BADF655B0D548266A904BA226A2215CB7543D162F3C97E7D8D81657159167D61C20299648E85A95A602F2bAN" TargetMode="External"/><Relationship Id="rId76" Type="http://schemas.openxmlformats.org/officeDocument/2006/relationships/hyperlink" Target="consultantplus://offline/ref=B3E25510F3FE4F946E824323A00119C51E7F4C415190A8AF8D0194D8F50F73A49419F14BA7662522DE70E2F5B6G9bDN" TargetMode="External"/><Relationship Id="rId7" Type="http://schemas.openxmlformats.org/officeDocument/2006/relationships/hyperlink" Target="consultantplus://offline/ref=339C540BADF655B0D548266A904BA226A2215CB7543D172A3D94E7D8D81657159167D61C20299648E85A95A603F2bBN" TargetMode="External"/><Relationship Id="rId71" Type="http://schemas.openxmlformats.org/officeDocument/2006/relationships/hyperlink" Target="consultantplus://offline/ref=339C540BADF655B0D548266A904BA226A2215CB7543D142C3499E6D8D81657159167D61C20299648E85A95A603F2b7N" TargetMode="External"/><Relationship Id="rId2" Type="http://schemas.openxmlformats.org/officeDocument/2006/relationships/settings" Target="settings.xml"/><Relationship Id="rId16" Type="http://schemas.openxmlformats.org/officeDocument/2006/relationships/hyperlink" Target="consultantplus://offline/ref=339C540BADF655B0D548266A904BA226A2215CB7543D142C3499E6D8D81657159167D61C20299648E85A95A603F2b7N" TargetMode="External"/><Relationship Id="rId29" Type="http://schemas.openxmlformats.org/officeDocument/2006/relationships/hyperlink" Target="consultantplus://offline/ref=339C540BADF655B0D548266A904BA226A2215CB7543D142C3499E6D8D81657159167D61C20299648E85A95A603F2b7N" TargetMode="External"/><Relationship Id="rId11" Type="http://schemas.openxmlformats.org/officeDocument/2006/relationships/hyperlink" Target="consultantplus://offline/ref=339C540BADF655B0D548266A904BA226A2215CB7543D142C3499E6D8D81657159167D61C20299648E85A95A603F2b8N" TargetMode="External"/><Relationship Id="rId24" Type="http://schemas.openxmlformats.org/officeDocument/2006/relationships/hyperlink" Target="consultantplus://offline/ref=339C540BADF655B0D548266A904BA226A2215CB7543D142C3499E6D8D81657159167D61C20299648E85A95A603F2b7N" TargetMode="External"/><Relationship Id="rId32" Type="http://schemas.openxmlformats.org/officeDocument/2006/relationships/hyperlink" Target="consultantplus://offline/ref=339C540BADF655B0D548266A904BA226A2215CB7543D14253997E2D8D81657159167D61C20299648E85A95A602F2bEN" TargetMode="External"/><Relationship Id="rId37" Type="http://schemas.openxmlformats.org/officeDocument/2006/relationships/hyperlink" Target="consultantplus://offline/ref=339C540BADF655B0D548266A904BA226A2215CB7543D14253997E2D8D81657159167D61C20299648E85A95A602F2bDN" TargetMode="External"/><Relationship Id="rId40" Type="http://schemas.openxmlformats.org/officeDocument/2006/relationships/hyperlink" Target="consultantplus://offline/ref=339C540BADF655B0D548266A904BA226A2215CB7543D142C3499E6D8D81657159167D61C20299648E85A95A603F2b7N" TargetMode="External"/><Relationship Id="rId45" Type="http://schemas.openxmlformats.org/officeDocument/2006/relationships/hyperlink" Target="consultantplus://offline/ref=339C540BADF655B0D548266A904BA226A2215CB7543A112E3990EA85D21E0E199360D943372EDF44E95A95A7F0bBN" TargetMode="External"/><Relationship Id="rId53" Type="http://schemas.openxmlformats.org/officeDocument/2006/relationships/hyperlink" Target="consultantplus://offline/ref=339C540BADF655B0D548266A904BA226A2215CB7543D16243893E3D8D81657159167D61C20299648E85A95A603F2b9N" TargetMode="External"/><Relationship Id="rId58" Type="http://schemas.openxmlformats.org/officeDocument/2006/relationships/hyperlink" Target="consultantplus://offline/ref=339C540BADF655B0D548266A904BA226A2215CB7543D142C3499E6D8D81657159167D61C20299648E85A95A601F2b8N" TargetMode="External"/><Relationship Id="rId66" Type="http://schemas.openxmlformats.org/officeDocument/2006/relationships/hyperlink" Target="consultantplus://offline/ref=339C540BADF655B0D548266A904BA226A2215CB7543D14253997E2D8D81657159167D61C20299648E85A95A602F2bCN" TargetMode="External"/><Relationship Id="rId74" Type="http://schemas.openxmlformats.org/officeDocument/2006/relationships/hyperlink" Target="consultantplus://offline/ref=B3E25510F3FE4F946E824323A00119C51E7F4C415190A8AF8D0194D8F50F73A49419F14BA7662522DE70E2F5B6G9bDN" TargetMode="External"/><Relationship Id="rId79" Type="http://schemas.openxmlformats.org/officeDocument/2006/relationships/hyperlink" Target="consultantplus://offline/ref=B3E25510F3FE4F946E824323A00119C51E7F4C415190A8AF8D0194D8F50F73A49419F14BA7662522DE70E2F5B6G9bDN" TargetMode="External"/><Relationship Id="rId5" Type="http://schemas.openxmlformats.org/officeDocument/2006/relationships/hyperlink" Target="consultantplus://offline/ref=339C540BADF655B0D548266A904BA226A2215CB7543D142C3499E6D8D81657159167D61C20299648E85A95A603F2bAN" TargetMode="External"/><Relationship Id="rId61" Type="http://schemas.openxmlformats.org/officeDocument/2006/relationships/hyperlink" Target="consultantplus://offline/ref=339C540BADF655B0D548266A904BA226A2215CB754341E2C3E92EA85D21E0E199360D943372EDF44EA5D91A4F0b6N" TargetMode="External"/><Relationship Id="rId82" Type="http://schemas.openxmlformats.org/officeDocument/2006/relationships/fontTable" Target="fontTable.xml"/><Relationship Id="rId10" Type="http://schemas.openxmlformats.org/officeDocument/2006/relationships/hyperlink" Target="consultantplus://offline/ref=339C540BADF655B0D548266A904BA226A2215CB7543D16243893E3D8D81657159167D61C20299648E85A95A603F2bAN" TargetMode="External"/><Relationship Id="rId19" Type="http://schemas.openxmlformats.org/officeDocument/2006/relationships/hyperlink" Target="consultantplus://offline/ref=339C540BADF655B0D548266A904BA226A2215CB7543D142C3499E6D8D81657159167D61C20299648E85A95A602F2bEN" TargetMode="External"/><Relationship Id="rId31" Type="http://schemas.openxmlformats.org/officeDocument/2006/relationships/hyperlink" Target="consultantplus://offline/ref=339C540BADF655B0D548266A904BA226A2215CB7543D14253997E2D8D81657159167D61C20299648E85A95A602F2bEN" TargetMode="External"/><Relationship Id="rId44" Type="http://schemas.openxmlformats.org/officeDocument/2006/relationships/hyperlink" Target="consultantplus://offline/ref=339C540BADF655B0D548266A904BA226A2215CB7543D142C3499E6D8D81657159167D61C20299648E85A95A601F2bDN" TargetMode="External"/><Relationship Id="rId52" Type="http://schemas.openxmlformats.org/officeDocument/2006/relationships/hyperlink" Target="consultantplus://offline/ref=339C540BADF655B0D548266A904BA226A2215CB7543D172A3D94E7D8D81657159167D61C20299648E85A95A602F2bFN" TargetMode="External"/><Relationship Id="rId60" Type="http://schemas.openxmlformats.org/officeDocument/2006/relationships/hyperlink" Target="consultantplus://offline/ref=339C540BADF655B0D548266A904BA226A2215CB7543D172A3D94E7D8D81657159167D61C20299648E85A95A602F2bEN" TargetMode="External"/><Relationship Id="rId65" Type="http://schemas.openxmlformats.org/officeDocument/2006/relationships/hyperlink" Target="consultantplus://offline/ref=339C540BADF655B0D548266A904BA226A2215CB7543D142E3E95E2D8D81657159167D61C20299648E85A95A401F2bBN" TargetMode="External"/><Relationship Id="rId73" Type="http://schemas.openxmlformats.org/officeDocument/2006/relationships/hyperlink" Target="consultantplus://offline/ref=B3E25510F3FE4F946E824323A00119C51E7F4C415190A8AF8D0194D8F50F73A49419F14BA7662522DE70E2F5B6G9bDN" TargetMode="External"/><Relationship Id="rId78" Type="http://schemas.openxmlformats.org/officeDocument/2006/relationships/hyperlink" Target="consultantplus://offline/ref=B3E25510F3FE4F946E824323A00119C51E7F4C415190A8AF8D0194D8F50F73A49419F14BA7662522DE70E2F5B6G9bDN" TargetMode="External"/><Relationship Id="rId81" Type="http://schemas.openxmlformats.org/officeDocument/2006/relationships/hyperlink" Target="consultantplus://offline/ref=B3E25510F3FE4F946E824323A00119C51E7F4C415190A8AF8D0194D8F50F73A49419F14BA7662522DE70E2F5B2G9b1N" TargetMode="External"/><Relationship Id="rId4" Type="http://schemas.openxmlformats.org/officeDocument/2006/relationships/hyperlink" Target="consultantplus://offline/ref=339C540BADF655B0D548266A904BA226A2215CB7543D16243893E3D8D81657159167D61C20299648E85A95A603F2bAN" TargetMode="External"/><Relationship Id="rId9" Type="http://schemas.openxmlformats.org/officeDocument/2006/relationships/hyperlink" Target="consultantplus://offline/ref=339C540BADF655B0D548266A904BA226A2215CB7543D142C3499E6D8D81657159167D61C20299648E85A95A603F2b9N" TargetMode="External"/><Relationship Id="rId14" Type="http://schemas.openxmlformats.org/officeDocument/2006/relationships/hyperlink" Target="consultantplus://offline/ref=339C540BADF655B0D548266A904BA226A2215CB7543B11243596EA85D21E0E199360D943372EDF44E95A97A4F0b2N" TargetMode="External"/><Relationship Id="rId22" Type="http://schemas.openxmlformats.org/officeDocument/2006/relationships/hyperlink" Target="consultantplus://offline/ref=339C540BADF655B0D548266A904BA226A2215CB7543D142C3499E6D8D81657159167D61C20299648E85A95A602F2b8N" TargetMode="External"/><Relationship Id="rId27" Type="http://schemas.openxmlformats.org/officeDocument/2006/relationships/hyperlink" Target="consultantplus://offline/ref=339C540BADF655B0D548266A904BA226A2215CB7543D142C3499E6D8D81657159167D61C20299648E85A95A603F2b7N" TargetMode="External"/><Relationship Id="rId30" Type="http://schemas.openxmlformats.org/officeDocument/2006/relationships/hyperlink" Target="consultantplus://offline/ref=339C540BADF655B0D548266A904BA226A2215CB7543D14253997E2D8D81657159167D61C20299648E85A95A602F2bEN" TargetMode="External"/><Relationship Id="rId35" Type="http://schemas.openxmlformats.org/officeDocument/2006/relationships/hyperlink" Target="consultantplus://offline/ref=339C540BADF655B0D548266A904BA226A2215CB7543D16243893E3D8D81657159167D61C20299648E85A95A603F2b9N" TargetMode="External"/><Relationship Id="rId43" Type="http://schemas.openxmlformats.org/officeDocument/2006/relationships/hyperlink" Target="consultantplus://offline/ref=339C540BADF655B0D548266A904BA226A2215CB7543D142C3499E6D8D81657159167D61C20299648E85A95A601F2bEN" TargetMode="External"/><Relationship Id="rId48" Type="http://schemas.openxmlformats.org/officeDocument/2006/relationships/hyperlink" Target="consultantplus://offline/ref=339C540BADF655B0D548266A904BA226A2215CB7543911283B98EA85D21E0E199360D943372EDF44E95A95A7F0b7N" TargetMode="External"/><Relationship Id="rId56" Type="http://schemas.openxmlformats.org/officeDocument/2006/relationships/hyperlink" Target="consultantplus://offline/ref=339C540BADF655B0D548266A904BA226A2215CB7543D142C3499E6D8D81657159167D61C20299648E85A95A601F2bBN" TargetMode="External"/><Relationship Id="rId64" Type="http://schemas.openxmlformats.org/officeDocument/2006/relationships/hyperlink" Target="consultantplus://offline/ref=339C540BADF655B0D548266A904BA226A2215CB7543D142E3992E9D8D81657159167D61C20299648E85A95A307F2bDN" TargetMode="External"/><Relationship Id="rId69" Type="http://schemas.openxmlformats.org/officeDocument/2006/relationships/hyperlink" Target="consultantplus://offline/ref=339C540BADF655B0D548266A904BA226A2215CB7543D14253997E2D8D81657159167D61C20299648E85A95A602F2b9N" TargetMode="External"/><Relationship Id="rId77" Type="http://schemas.openxmlformats.org/officeDocument/2006/relationships/hyperlink" Target="consultantplus://offline/ref=B3E25510F3FE4F946E824323A00119C51E7F4C415190A8AF8D0194D8F50F73A49419F14BA7662522DE70E2F5B6G9bDN" TargetMode="External"/><Relationship Id="rId8" Type="http://schemas.openxmlformats.org/officeDocument/2006/relationships/hyperlink" Target="consultantplus://offline/ref=339C540BADF655B0D548266A904BA226A2215CB7543B11243596EA85D21E0E199360D943372EDF44E95A97A4F0b2N" TargetMode="External"/><Relationship Id="rId51" Type="http://schemas.openxmlformats.org/officeDocument/2006/relationships/hyperlink" Target="consultantplus://offline/ref=339C540BADF655B0D548266A904BA226A2215CB7543D142C3499E6D8D81657159167D61C20299648E85A95A603F2b7N" TargetMode="External"/><Relationship Id="rId72" Type="http://schemas.openxmlformats.org/officeDocument/2006/relationships/hyperlink" Target="consultantplus://offline/ref=B3E25510F3FE4F946E824323A00119C51E7F4C415190A8AF8D0194D8F50F73A49419F14BA7662522DE70E2F5B6G9bDN" TargetMode="External"/><Relationship Id="rId80" Type="http://schemas.openxmlformats.org/officeDocument/2006/relationships/hyperlink" Target="consultantplus://offline/ref=B3E25510F3FE4F946E824323A00119C51E7F4C415190A8AF8D0194D8F50F73A49419F14BA7662522DE70E2F5B6G9bDN" TargetMode="External"/><Relationship Id="rId3" Type="http://schemas.openxmlformats.org/officeDocument/2006/relationships/webSettings" Target="webSettings.xml"/><Relationship Id="rId12" Type="http://schemas.openxmlformats.org/officeDocument/2006/relationships/hyperlink" Target="consultantplus://offline/ref=339C540BADF655B0D548266A904BA226A2215CB7543D14253997E2D8D81657159167D61C20299648E85A95A602F2bFN" TargetMode="External"/><Relationship Id="rId17" Type="http://schemas.openxmlformats.org/officeDocument/2006/relationships/hyperlink" Target="consultantplus://offline/ref=339C540BADF655B0D548266A904BA226A2215CB7543D142E3B91E4D8D81657159167FDb6N" TargetMode="External"/><Relationship Id="rId25" Type="http://schemas.openxmlformats.org/officeDocument/2006/relationships/hyperlink" Target="consultantplus://offline/ref=339C540BADF655B0D548266A904BA226A2215CB7543D142C3499E6D8D81657159167D61C20299648E85A95A603F2b7N" TargetMode="External"/><Relationship Id="rId33" Type="http://schemas.openxmlformats.org/officeDocument/2006/relationships/hyperlink" Target="consultantplus://offline/ref=339C540BADF655B0D548266A904BA226A2215CB7543B11243596EA85D21E0E1993F6b0N" TargetMode="External"/><Relationship Id="rId38" Type="http://schemas.openxmlformats.org/officeDocument/2006/relationships/hyperlink" Target="consultantplus://offline/ref=339C540BADF655B0D548266A904BA226A2215CB7543911283B98EA85D21E0E199360D943372EDF44E95A95A7F0b7N" TargetMode="External"/><Relationship Id="rId46" Type="http://schemas.openxmlformats.org/officeDocument/2006/relationships/hyperlink" Target="consultantplus://offline/ref=339C540BADF655B0D548266A904BA226A2215CB7543D142C3499E6D8D81657159167D61C20299648E85A95A601F2bCN" TargetMode="External"/><Relationship Id="rId59" Type="http://schemas.openxmlformats.org/officeDocument/2006/relationships/hyperlink" Target="consultantplus://offline/ref=339C540BADF655B0D548266A904BA226A2215CB7543A122F3A98EA85D21E0E199360D943372EDF44E95A95A7F0b3N" TargetMode="External"/><Relationship Id="rId67" Type="http://schemas.openxmlformats.org/officeDocument/2006/relationships/hyperlink" Target="consultantplus://offline/ref=339C540BADF655B0D548266A904BA226A2215CB7543D14253997E2D8D81657159167D61C20299648E85A95A602F2bAN" TargetMode="External"/><Relationship Id="rId20" Type="http://schemas.openxmlformats.org/officeDocument/2006/relationships/hyperlink" Target="consultantplus://offline/ref=339C540BADF655B0D548266A904BA226A2215CB7543D142C3499E6D8D81657159167D61C20299648E85A95A602F2bCN" TargetMode="External"/><Relationship Id="rId41" Type="http://schemas.openxmlformats.org/officeDocument/2006/relationships/hyperlink" Target="consultantplus://offline/ref=339C540BADF655B0D548266A904BA226A2215CB75434122A3B97EA85D21E0E199360D943372EDF44E95A95A7F0bBN" TargetMode="External"/><Relationship Id="rId54" Type="http://schemas.openxmlformats.org/officeDocument/2006/relationships/hyperlink" Target="consultantplus://offline/ref=339C540BADF655B0D548266A904BA226A2215CB7543D142C3499E6D8D81657159167D61C20299648E85A95A603F2b7N" TargetMode="External"/><Relationship Id="rId62" Type="http://schemas.openxmlformats.org/officeDocument/2006/relationships/hyperlink" Target="consultantplus://offline/ref=339C540BADF655B0D548266A904BA226A2215CB7543511253F93EA85D21E0E199360D943372EDF44EF5D9DA0F0b1N" TargetMode="External"/><Relationship Id="rId70" Type="http://schemas.openxmlformats.org/officeDocument/2006/relationships/hyperlink" Target="consultantplus://offline/ref=339C540BADF655B0D548266A904BA226A2215CB7543D142C3499E6D8D81657159167D61C20299648E85A95A607F2bCN" TargetMode="External"/><Relationship Id="rId75" Type="http://schemas.openxmlformats.org/officeDocument/2006/relationships/hyperlink" Target="consultantplus://offline/ref=B3E25510F3FE4F946E824323A00119C51E7F4C415190A8AF8D0194D8F50F73A49419F14BA7662522DE70E2F5B6G9bDN"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39C540BADF655B0D548266A904BA226A2215CB7543D14253997E2D8D81657159167D61C20299648E85A95A602F2bFN" TargetMode="External"/><Relationship Id="rId15" Type="http://schemas.openxmlformats.org/officeDocument/2006/relationships/hyperlink" Target="consultantplus://offline/ref=339C540BADF655B0D548266A904BA226A2215CB75435102E3590EA85D21E0E199360D943372EDF44E95A91AEF0bBN" TargetMode="External"/><Relationship Id="rId23" Type="http://schemas.openxmlformats.org/officeDocument/2006/relationships/hyperlink" Target="consultantplus://offline/ref=339C540BADF655B0D548266A904BA226A2215CB7543D142C3499E6D8D81657159167D61C20299648E85A95A602F2b6N" TargetMode="External"/><Relationship Id="rId28" Type="http://schemas.openxmlformats.org/officeDocument/2006/relationships/hyperlink" Target="consultantplus://offline/ref=339C540BADF655B0D548266A904BA226A2215CB7543911283B98EA85D21E0E199360D943372EDF44E95A95A7F0b7N" TargetMode="External"/><Relationship Id="rId36" Type="http://schemas.openxmlformats.org/officeDocument/2006/relationships/hyperlink" Target="consultantplus://offline/ref=339C540BADF655B0D548266A904BA226A2215CB7543D172A3D94E7D8D81657159167D61C20299648E85A95A603F2b7N" TargetMode="External"/><Relationship Id="rId49" Type="http://schemas.openxmlformats.org/officeDocument/2006/relationships/hyperlink" Target="consultantplus://offline/ref=339C540BADF655B0D548266A904BA226A2215CB7543911283B98EA85D21E0E199360D943372EDF44E95A95A7F0b7N" TargetMode="External"/><Relationship Id="rId57" Type="http://schemas.openxmlformats.org/officeDocument/2006/relationships/hyperlink" Target="consultantplus://offline/ref=339C540BADF655B0D548266A904BA226A2215CB7543D142C3499E6D8D81657159167D61C20299648E85A95A601F2b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31914</Words>
  <Characters>181911</Characters>
  <Application>Microsoft Office Word</Application>
  <DocSecurity>0</DocSecurity>
  <Lines>1515</Lines>
  <Paragraphs>426</Paragraphs>
  <ScaleCrop>false</ScaleCrop>
  <Company>Microsoft</Company>
  <LinksUpToDate>false</LinksUpToDate>
  <CharactersWithSpaces>213399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dc:creator>
  <cp:keywords/>
  <dc:description/>
  <cp:lastModifiedBy>Daneika</cp:lastModifiedBy>
  <cp:revision>1</cp:revision>
  <dcterms:created xsi:type="dcterms:W3CDTF">2015-04-06T13:27:00Z</dcterms:created>
  <dcterms:modified xsi:type="dcterms:W3CDTF">2015-04-06T13:28:00Z</dcterms:modified>
</cp:coreProperties>
</file>