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579" w:rsidRPr="00E946EF" w:rsidRDefault="00970579" w:rsidP="00214712">
      <w:pPr>
        <w:jc w:val="center"/>
        <w:rPr>
          <w:sz w:val="24"/>
          <w:szCs w:val="24"/>
        </w:rPr>
      </w:pPr>
      <w:bookmarkStart w:id="0" w:name="_GoBack"/>
      <w:bookmarkEnd w:id="0"/>
      <w:r w:rsidRPr="00E946EF">
        <w:rPr>
          <w:sz w:val="24"/>
          <w:szCs w:val="24"/>
        </w:rPr>
        <w:t>ПЕРЕЧЕНЬ</w:t>
      </w:r>
    </w:p>
    <w:p w:rsidR="001A706B" w:rsidRPr="00E946EF" w:rsidRDefault="00214712" w:rsidP="00214712">
      <w:pPr>
        <w:jc w:val="center"/>
        <w:rPr>
          <w:sz w:val="24"/>
          <w:szCs w:val="24"/>
        </w:rPr>
      </w:pPr>
      <w:r w:rsidRPr="00E946EF">
        <w:rPr>
          <w:sz w:val="24"/>
          <w:szCs w:val="24"/>
        </w:rPr>
        <w:t xml:space="preserve"> </w:t>
      </w:r>
      <w:r w:rsidR="00970579" w:rsidRPr="00E946EF">
        <w:rPr>
          <w:sz w:val="24"/>
          <w:szCs w:val="24"/>
        </w:rPr>
        <w:t>нормативных правовых актов (их структурных элементов)</w:t>
      </w:r>
      <w:r w:rsidR="00C67186" w:rsidRPr="00E946EF">
        <w:rPr>
          <w:sz w:val="24"/>
          <w:szCs w:val="24"/>
        </w:rPr>
        <w:t xml:space="preserve">, в том числе обязательных для соблюдения </w:t>
      </w:r>
      <w:r w:rsidR="00970579" w:rsidRPr="00E946EF">
        <w:rPr>
          <w:sz w:val="24"/>
          <w:szCs w:val="24"/>
        </w:rPr>
        <w:t>технических нормативных правовых актов (их структурных элементов)</w:t>
      </w:r>
      <w:r w:rsidR="00C67186" w:rsidRPr="00E946EF">
        <w:rPr>
          <w:sz w:val="24"/>
          <w:szCs w:val="24"/>
        </w:rPr>
        <w:t xml:space="preserve">, </w:t>
      </w:r>
      <w:r w:rsidR="00970579" w:rsidRPr="00E946EF">
        <w:rPr>
          <w:rStyle w:val="word-wrapper"/>
          <w:sz w:val="24"/>
          <w:szCs w:val="24"/>
          <w:shd w:val="clear" w:color="auto" w:fill="FFFFFF"/>
        </w:rPr>
        <w:t>технических регламентов Таможенного Союза, Евразийского Экономического Союза (их структурных элементов), содержащих требования про</w:t>
      </w:r>
      <w:r w:rsidR="00844BF7" w:rsidRPr="00E946EF">
        <w:rPr>
          <w:rStyle w:val="word-wrapper"/>
          <w:sz w:val="24"/>
          <w:szCs w:val="24"/>
          <w:shd w:val="clear" w:color="auto" w:fill="FFFFFF"/>
        </w:rPr>
        <w:t>м</w:t>
      </w:r>
      <w:r w:rsidR="00970579" w:rsidRPr="00E946EF">
        <w:rPr>
          <w:rStyle w:val="word-wrapper"/>
          <w:sz w:val="24"/>
          <w:szCs w:val="24"/>
          <w:shd w:val="clear" w:color="auto" w:fill="FFFFFF"/>
        </w:rPr>
        <w:t>ышленной</w:t>
      </w:r>
      <w:r w:rsidR="009A1F8C" w:rsidRPr="00E946EF">
        <w:rPr>
          <w:sz w:val="24"/>
          <w:szCs w:val="24"/>
        </w:rPr>
        <w:t xml:space="preserve"> безопасности</w:t>
      </w:r>
      <w:r w:rsidR="005871B0" w:rsidRPr="00E946EF">
        <w:rPr>
          <w:sz w:val="24"/>
          <w:szCs w:val="24"/>
        </w:rPr>
        <w:t>, перевозки опасных грузов</w:t>
      </w:r>
    </w:p>
    <w:p w:rsidR="00214712" w:rsidRPr="00E946EF" w:rsidRDefault="00214712" w:rsidP="00214712">
      <w:pPr>
        <w:jc w:val="center"/>
        <w:rPr>
          <w:sz w:val="24"/>
          <w:szCs w:val="24"/>
        </w:rPr>
      </w:pPr>
    </w:p>
    <w:p w:rsidR="009A1F8C" w:rsidRPr="00E946EF" w:rsidRDefault="009A1F8C" w:rsidP="00C67186">
      <w:pPr>
        <w:ind w:firstLine="709"/>
        <w:jc w:val="both"/>
        <w:rPr>
          <w:sz w:val="24"/>
          <w:szCs w:val="24"/>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0"/>
        <w:gridCol w:w="4820"/>
      </w:tblGrid>
      <w:tr w:rsidR="00060F72" w:rsidRPr="00E946EF" w:rsidTr="00F17F99">
        <w:tc>
          <w:tcPr>
            <w:tcW w:w="10490" w:type="dxa"/>
            <w:shd w:val="clear" w:color="auto" w:fill="auto"/>
          </w:tcPr>
          <w:p w:rsidR="00060F72" w:rsidRPr="00E946EF" w:rsidRDefault="00060F72">
            <w:pPr>
              <w:pStyle w:val="p-consdtnormal"/>
              <w:spacing w:before="0" w:beforeAutospacing="0" w:after="0" w:afterAutospacing="0"/>
              <w:jc w:val="center"/>
              <w:rPr>
                <w:color w:val="242424"/>
              </w:rPr>
            </w:pPr>
            <w:r w:rsidRPr="00E946EF">
              <w:rPr>
                <w:rStyle w:val="word-wrapper"/>
                <w:color w:val="242424"/>
              </w:rPr>
              <w:t>Наименование нормативных правовых актов и технических нормативных правовых актов &lt;*&gt;</w:t>
            </w:r>
          </w:p>
        </w:tc>
        <w:tc>
          <w:tcPr>
            <w:tcW w:w="4820" w:type="dxa"/>
            <w:shd w:val="clear" w:color="auto" w:fill="auto"/>
          </w:tcPr>
          <w:p w:rsidR="00060F72" w:rsidRPr="00E946EF" w:rsidRDefault="00060F72">
            <w:pPr>
              <w:pStyle w:val="p-consdtnormal"/>
              <w:spacing w:before="0" w:beforeAutospacing="0" w:after="0" w:afterAutospacing="0"/>
              <w:jc w:val="center"/>
              <w:rPr>
                <w:color w:val="242424"/>
              </w:rPr>
            </w:pPr>
            <w:r w:rsidRPr="00E946EF">
              <w:rPr>
                <w:rStyle w:val="word-wrapper"/>
                <w:color w:val="242424"/>
              </w:rPr>
              <w:t>Структурные элементы нормативных правовых актов и технических нормативных правовых актов</w:t>
            </w:r>
          </w:p>
        </w:tc>
      </w:tr>
      <w:tr w:rsidR="006F0A5C" w:rsidRPr="00E946EF" w:rsidTr="0029346D">
        <w:tc>
          <w:tcPr>
            <w:tcW w:w="15310" w:type="dxa"/>
            <w:gridSpan w:val="2"/>
            <w:shd w:val="clear" w:color="auto" w:fill="auto"/>
          </w:tcPr>
          <w:p w:rsidR="006F0A5C" w:rsidRPr="00E946EF" w:rsidRDefault="006F0A5C" w:rsidP="009A1F8C">
            <w:pPr>
              <w:overflowPunct/>
              <w:autoSpaceDE/>
              <w:autoSpaceDN/>
              <w:adjustRightInd/>
              <w:jc w:val="center"/>
              <w:rPr>
                <w:rFonts w:eastAsia="Calibri"/>
                <w:sz w:val="24"/>
                <w:szCs w:val="24"/>
                <w:lang w:eastAsia="en-US"/>
              </w:rPr>
            </w:pPr>
            <w:r w:rsidRPr="00E946EF">
              <w:rPr>
                <w:rFonts w:eastAsia="Calibri"/>
                <w:sz w:val="24"/>
                <w:szCs w:val="24"/>
                <w:lang w:eastAsia="en-US"/>
              </w:rPr>
              <w:t>Нормативные правовые акты</w:t>
            </w:r>
            <w:r w:rsidR="00984E5B" w:rsidRPr="00E946EF">
              <w:rPr>
                <w:rFonts w:eastAsia="Calibri"/>
                <w:sz w:val="24"/>
                <w:szCs w:val="24"/>
                <w:lang w:eastAsia="en-US"/>
              </w:rPr>
              <w:t xml:space="preserve"> в области промышленной безопасности</w:t>
            </w:r>
          </w:p>
          <w:p w:rsidR="006F0A5C" w:rsidRPr="00E946EF" w:rsidRDefault="006F0A5C" w:rsidP="009A1F8C">
            <w:pPr>
              <w:overflowPunct/>
              <w:autoSpaceDE/>
              <w:autoSpaceDN/>
              <w:adjustRightInd/>
              <w:jc w:val="center"/>
              <w:rPr>
                <w:rFonts w:eastAsia="Calibri"/>
                <w:sz w:val="24"/>
                <w:szCs w:val="24"/>
                <w:lang w:eastAsia="en-US"/>
              </w:rPr>
            </w:pPr>
          </w:p>
        </w:tc>
      </w:tr>
      <w:tr w:rsidR="00617B01" w:rsidRPr="00E946EF" w:rsidTr="00F17F99">
        <w:tc>
          <w:tcPr>
            <w:tcW w:w="10490" w:type="dxa"/>
            <w:shd w:val="clear" w:color="auto" w:fill="auto"/>
          </w:tcPr>
          <w:p w:rsidR="00617B01" w:rsidRPr="00E946EF" w:rsidRDefault="00617B01" w:rsidP="00217EDC">
            <w:pPr>
              <w:pStyle w:val="ab"/>
              <w:numPr>
                <w:ilvl w:val="0"/>
                <w:numId w:val="4"/>
              </w:numPr>
              <w:tabs>
                <w:tab w:val="left" w:pos="325"/>
              </w:tabs>
              <w:overflowPunct/>
              <w:autoSpaceDE/>
              <w:autoSpaceDN/>
              <w:adjustRightInd/>
              <w:ind w:left="67" w:firstLine="0"/>
              <w:rPr>
                <w:rFonts w:eastAsia="Calibri"/>
                <w:sz w:val="24"/>
                <w:szCs w:val="24"/>
                <w:lang w:eastAsia="en-US"/>
              </w:rPr>
            </w:pPr>
            <w:r w:rsidRPr="00E946EF">
              <w:rPr>
                <w:rFonts w:eastAsia="Calibri"/>
                <w:sz w:val="24"/>
                <w:szCs w:val="24"/>
                <w:lang w:eastAsia="en-US"/>
              </w:rPr>
              <w:t>Закон Республики Беларусь от 5</w:t>
            </w:r>
            <w:r w:rsidR="002D7E4E" w:rsidRPr="00E946EF">
              <w:rPr>
                <w:rFonts w:eastAsia="Calibri"/>
                <w:sz w:val="24"/>
                <w:szCs w:val="24"/>
                <w:lang w:eastAsia="en-US"/>
              </w:rPr>
              <w:t xml:space="preserve"> января 2</w:t>
            </w:r>
            <w:r w:rsidRPr="00E946EF">
              <w:rPr>
                <w:rFonts w:eastAsia="Calibri"/>
                <w:sz w:val="24"/>
                <w:szCs w:val="24"/>
                <w:lang w:eastAsia="en-US"/>
              </w:rPr>
              <w:t xml:space="preserve">016 </w:t>
            </w:r>
            <w:r w:rsidR="002D7E4E" w:rsidRPr="00E946EF">
              <w:rPr>
                <w:rFonts w:eastAsia="Calibri"/>
                <w:sz w:val="24"/>
                <w:szCs w:val="24"/>
                <w:lang w:eastAsia="en-US"/>
              </w:rPr>
              <w:t xml:space="preserve">г. </w:t>
            </w:r>
            <w:r w:rsidRPr="00E946EF">
              <w:rPr>
                <w:rFonts w:eastAsia="Calibri"/>
                <w:sz w:val="24"/>
                <w:szCs w:val="24"/>
                <w:lang w:eastAsia="en-US"/>
              </w:rPr>
              <w:t>№ 354-З «О промышленной безопасности»</w:t>
            </w:r>
          </w:p>
        </w:tc>
        <w:tc>
          <w:tcPr>
            <w:tcW w:w="4820" w:type="dxa"/>
            <w:shd w:val="clear" w:color="auto" w:fill="auto"/>
          </w:tcPr>
          <w:p w:rsidR="00617B01" w:rsidRPr="00E946EF" w:rsidRDefault="00617B01" w:rsidP="00F12551">
            <w:pPr>
              <w:overflowPunct/>
              <w:autoSpaceDE/>
              <w:autoSpaceDN/>
              <w:adjustRightInd/>
              <w:jc w:val="center"/>
              <w:rPr>
                <w:rFonts w:eastAsia="Calibri"/>
                <w:sz w:val="24"/>
                <w:szCs w:val="24"/>
                <w:lang w:eastAsia="en-US"/>
              </w:rPr>
            </w:pPr>
            <w:r w:rsidRPr="00E946EF">
              <w:rPr>
                <w:rFonts w:eastAsia="Calibri"/>
                <w:sz w:val="24"/>
                <w:szCs w:val="24"/>
                <w:lang w:eastAsia="en-US"/>
              </w:rPr>
              <w:t>в полном объеме</w:t>
            </w:r>
            <w:r w:rsidR="00F12551">
              <w:rPr>
                <w:rFonts w:eastAsia="Calibri"/>
                <w:sz w:val="24"/>
                <w:szCs w:val="24"/>
                <w:lang w:eastAsia="en-US"/>
              </w:rPr>
              <w:t xml:space="preserve"> /</w:t>
            </w:r>
            <w:r w:rsidRPr="00E946EF">
              <w:rPr>
                <w:sz w:val="24"/>
                <w:szCs w:val="24"/>
              </w:rPr>
              <w:t>статьи 19, 29, 31, 28, 26</w:t>
            </w:r>
          </w:p>
        </w:tc>
      </w:tr>
      <w:tr w:rsidR="00617B01" w:rsidRPr="00E946EF" w:rsidTr="00F17F99">
        <w:tc>
          <w:tcPr>
            <w:tcW w:w="10490" w:type="dxa"/>
            <w:shd w:val="clear" w:color="auto" w:fill="auto"/>
          </w:tcPr>
          <w:p w:rsidR="00617B01" w:rsidRPr="00E946EF" w:rsidRDefault="00617B01" w:rsidP="00217EDC">
            <w:pPr>
              <w:pStyle w:val="ab"/>
              <w:numPr>
                <w:ilvl w:val="0"/>
                <w:numId w:val="4"/>
              </w:numPr>
              <w:tabs>
                <w:tab w:val="left" w:pos="325"/>
              </w:tabs>
              <w:overflowPunct/>
              <w:autoSpaceDE/>
              <w:autoSpaceDN/>
              <w:adjustRightInd/>
              <w:ind w:left="67" w:firstLine="0"/>
              <w:rPr>
                <w:rFonts w:eastAsia="Calibri"/>
                <w:sz w:val="24"/>
                <w:szCs w:val="24"/>
                <w:lang w:eastAsia="en-US"/>
              </w:rPr>
            </w:pPr>
            <w:r w:rsidRPr="00E946EF">
              <w:rPr>
                <w:rFonts w:eastAsia="Calibri"/>
                <w:sz w:val="24"/>
                <w:szCs w:val="24"/>
                <w:lang w:eastAsia="en-US"/>
              </w:rPr>
              <w:t xml:space="preserve">Закон Республики Беларусь от 9 января 2002 г. № 87-З «О магистральном трубопроводном транспорте» </w:t>
            </w:r>
          </w:p>
        </w:tc>
        <w:tc>
          <w:tcPr>
            <w:tcW w:w="4820" w:type="dxa"/>
            <w:shd w:val="clear" w:color="auto" w:fill="auto"/>
          </w:tcPr>
          <w:p w:rsidR="00617B01" w:rsidRPr="00E946EF" w:rsidRDefault="00617B01" w:rsidP="00B745B9">
            <w:pPr>
              <w:overflowPunct/>
              <w:autoSpaceDE/>
              <w:autoSpaceDN/>
              <w:adjustRightInd/>
              <w:jc w:val="center"/>
              <w:rPr>
                <w:rFonts w:eastAsia="Calibri"/>
                <w:sz w:val="24"/>
                <w:szCs w:val="24"/>
                <w:lang w:eastAsia="en-US"/>
              </w:rPr>
            </w:pPr>
            <w:r w:rsidRPr="00E946EF">
              <w:rPr>
                <w:rFonts w:eastAsia="Calibri"/>
                <w:sz w:val="24"/>
                <w:szCs w:val="24"/>
                <w:lang w:eastAsia="en-US"/>
              </w:rPr>
              <w:t>в полном объеме</w:t>
            </w:r>
          </w:p>
        </w:tc>
      </w:tr>
      <w:tr w:rsidR="00617B01" w:rsidRPr="00E946EF" w:rsidTr="00F17F99">
        <w:tc>
          <w:tcPr>
            <w:tcW w:w="10490" w:type="dxa"/>
            <w:shd w:val="clear" w:color="auto" w:fill="auto"/>
          </w:tcPr>
          <w:p w:rsidR="00617B01" w:rsidRPr="00E946EF" w:rsidRDefault="00617B01" w:rsidP="00217EDC">
            <w:pPr>
              <w:pStyle w:val="ab"/>
              <w:numPr>
                <w:ilvl w:val="0"/>
                <w:numId w:val="4"/>
              </w:numPr>
              <w:tabs>
                <w:tab w:val="left" w:pos="325"/>
              </w:tabs>
              <w:overflowPunct/>
              <w:autoSpaceDE/>
              <w:autoSpaceDN/>
              <w:adjustRightInd/>
              <w:ind w:left="67" w:firstLine="0"/>
              <w:rPr>
                <w:rFonts w:eastAsia="Calibri"/>
                <w:sz w:val="24"/>
                <w:szCs w:val="24"/>
                <w:lang w:eastAsia="en-US"/>
              </w:rPr>
            </w:pPr>
            <w:r w:rsidRPr="00E946EF">
              <w:rPr>
                <w:rFonts w:eastAsia="Calibri"/>
                <w:sz w:val="24"/>
                <w:szCs w:val="24"/>
                <w:lang w:eastAsia="en-US"/>
              </w:rPr>
              <w:t xml:space="preserve">Закон Республики Беларусь от </w:t>
            </w:r>
            <w:r w:rsidR="009E5E21" w:rsidRPr="00E946EF">
              <w:rPr>
                <w:rFonts w:eastAsia="Calibri"/>
                <w:sz w:val="24"/>
                <w:szCs w:val="24"/>
                <w:lang w:eastAsia="en-US"/>
              </w:rPr>
              <w:t xml:space="preserve">4 января </w:t>
            </w:r>
            <w:r w:rsidRPr="00E946EF">
              <w:rPr>
                <w:rFonts w:eastAsia="Calibri"/>
                <w:sz w:val="24"/>
                <w:szCs w:val="24"/>
                <w:lang w:eastAsia="en-US"/>
              </w:rPr>
              <w:t>2003</w:t>
            </w:r>
            <w:r w:rsidR="009E5E21" w:rsidRPr="00E946EF">
              <w:rPr>
                <w:rFonts w:eastAsia="Calibri"/>
                <w:sz w:val="24"/>
                <w:szCs w:val="24"/>
                <w:lang w:eastAsia="en-US"/>
              </w:rPr>
              <w:t xml:space="preserve"> г.</w:t>
            </w:r>
            <w:r w:rsidRPr="00E946EF">
              <w:rPr>
                <w:rFonts w:eastAsia="Calibri"/>
                <w:sz w:val="24"/>
                <w:szCs w:val="24"/>
                <w:lang w:eastAsia="en-US"/>
              </w:rPr>
              <w:t xml:space="preserve"> № 176-З «О газоснабжении»</w:t>
            </w:r>
          </w:p>
        </w:tc>
        <w:tc>
          <w:tcPr>
            <w:tcW w:w="4820" w:type="dxa"/>
            <w:shd w:val="clear" w:color="auto" w:fill="auto"/>
          </w:tcPr>
          <w:p w:rsidR="00617B01" w:rsidRPr="00E946EF" w:rsidRDefault="00F46BC8" w:rsidP="00B745B9">
            <w:pPr>
              <w:overflowPunct/>
              <w:autoSpaceDE/>
              <w:autoSpaceDN/>
              <w:adjustRightInd/>
              <w:jc w:val="center"/>
              <w:rPr>
                <w:rFonts w:eastAsia="Calibri"/>
                <w:sz w:val="24"/>
                <w:szCs w:val="24"/>
                <w:lang w:eastAsia="en-US"/>
              </w:rPr>
            </w:pPr>
            <w:r w:rsidRPr="00E946EF">
              <w:rPr>
                <w:rFonts w:eastAsia="Calibri"/>
                <w:sz w:val="24"/>
                <w:szCs w:val="24"/>
                <w:lang w:eastAsia="en-US"/>
              </w:rPr>
              <w:t>глава</w:t>
            </w:r>
            <w:r w:rsidR="00617B01" w:rsidRPr="00E946EF">
              <w:rPr>
                <w:rFonts w:eastAsia="Calibri"/>
                <w:sz w:val="24"/>
                <w:szCs w:val="24"/>
                <w:lang w:eastAsia="en-US"/>
              </w:rPr>
              <w:t xml:space="preserve"> 2, 4, 5, 7</w:t>
            </w:r>
          </w:p>
        </w:tc>
      </w:tr>
      <w:tr w:rsidR="00617B01" w:rsidRPr="00E946EF" w:rsidTr="00F17F99">
        <w:tc>
          <w:tcPr>
            <w:tcW w:w="10490" w:type="dxa"/>
            <w:shd w:val="clear" w:color="auto" w:fill="auto"/>
          </w:tcPr>
          <w:p w:rsidR="00617B01" w:rsidRPr="00E946EF" w:rsidRDefault="00617B01" w:rsidP="00217EDC">
            <w:pPr>
              <w:pStyle w:val="ab"/>
              <w:numPr>
                <w:ilvl w:val="0"/>
                <w:numId w:val="4"/>
              </w:numPr>
              <w:tabs>
                <w:tab w:val="left" w:pos="325"/>
              </w:tabs>
              <w:overflowPunct/>
              <w:autoSpaceDE/>
              <w:autoSpaceDN/>
              <w:adjustRightInd/>
              <w:ind w:left="67" w:firstLine="0"/>
              <w:rPr>
                <w:rFonts w:eastAsia="Calibri"/>
                <w:sz w:val="24"/>
                <w:szCs w:val="24"/>
                <w:lang w:eastAsia="en-US"/>
              </w:rPr>
            </w:pPr>
            <w:r w:rsidRPr="00E946EF">
              <w:rPr>
                <w:rFonts w:eastAsia="Calibri"/>
                <w:sz w:val="24"/>
                <w:szCs w:val="24"/>
                <w:lang w:eastAsia="en-US"/>
              </w:rPr>
              <w:t>Закон Республики Беларусь от 14</w:t>
            </w:r>
            <w:r w:rsidR="009E5E21" w:rsidRPr="00E946EF">
              <w:rPr>
                <w:rFonts w:eastAsia="Calibri"/>
                <w:sz w:val="24"/>
                <w:szCs w:val="24"/>
                <w:lang w:eastAsia="en-US"/>
              </w:rPr>
              <w:t xml:space="preserve"> октября </w:t>
            </w:r>
            <w:r w:rsidRPr="00E946EF">
              <w:rPr>
                <w:rFonts w:eastAsia="Calibri"/>
                <w:sz w:val="24"/>
                <w:szCs w:val="24"/>
                <w:lang w:eastAsia="en-US"/>
              </w:rPr>
              <w:t>2022</w:t>
            </w:r>
            <w:r w:rsidR="009E5E21" w:rsidRPr="00E946EF">
              <w:rPr>
                <w:rFonts w:eastAsia="Calibri"/>
                <w:sz w:val="24"/>
                <w:szCs w:val="24"/>
                <w:lang w:eastAsia="en-US"/>
              </w:rPr>
              <w:t xml:space="preserve"> г.</w:t>
            </w:r>
            <w:r w:rsidRPr="00E946EF">
              <w:rPr>
                <w:rFonts w:eastAsia="Calibri"/>
                <w:sz w:val="24"/>
                <w:szCs w:val="24"/>
                <w:lang w:eastAsia="en-US"/>
              </w:rPr>
              <w:t xml:space="preserve">  № 213-З «О лицензировании»</w:t>
            </w:r>
          </w:p>
        </w:tc>
        <w:tc>
          <w:tcPr>
            <w:tcW w:w="4820" w:type="dxa"/>
            <w:shd w:val="clear" w:color="auto" w:fill="auto"/>
          </w:tcPr>
          <w:p w:rsidR="00617B01" w:rsidRPr="00E946EF" w:rsidRDefault="00F46BC8" w:rsidP="00B745B9">
            <w:pPr>
              <w:overflowPunct/>
              <w:autoSpaceDE/>
              <w:autoSpaceDN/>
              <w:adjustRightInd/>
              <w:jc w:val="center"/>
              <w:rPr>
                <w:rFonts w:eastAsia="Calibri"/>
                <w:sz w:val="24"/>
                <w:szCs w:val="24"/>
                <w:lang w:eastAsia="en-US"/>
              </w:rPr>
            </w:pPr>
            <w:r w:rsidRPr="00E946EF">
              <w:rPr>
                <w:rFonts w:eastAsia="Calibri"/>
                <w:sz w:val="24"/>
                <w:szCs w:val="24"/>
                <w:lang w:eastAsia="en-US"/>
              </w:rPr>
              <w:t>глава</w:t>
            </w:r>
            <w:r w:rsidR="00617B01" w:rsidRPr="00E946EF">
              <w:rPr>
                <w:rFonts w:eastAsia="Calibri"/>
                <w:sz w:val="24"/>
                <w:szCs w:val="24"/>
                <w:lang w:eastAsia="en-US"/>
              </w:rPr>
              <w:t xml:space="preserve"> 15</w:t>
            </w:r>
          </w:p>
        </w:tc>
      </w:tr>
      <w:tr w:rsidR="00617B01" w:rsidRPr="00E946EF" w:rsidTr="00F17F99">
        <w:tc>
          <w:tcPr>
            <w:tcW w:w="10490" w:type="dxa"/>
            <w:shd w:val="clear" w:color="auto" w:fill="auto"/>
          </w:tcPr>
          <w:p w:rsidR="00617B01" w:rsidRPr="00E946EF" w:rsidRDefault="00617B01" w:rsidP="00217EDC">
            <w:pPr>
              <w:pStyle w:val="ab"/>
              <w:numPr>
                <w:ilvl w:val="0"/>
                <w:numId w:val="4"/>
              </w:numPr>
              <w:tabs>
                <w:tab w:val="left" w:pos="325"/>
              </w:tabs>
              <w:overflowPunct/>
              <w:autoSpaceDE/>
              <w:autoSpaceDN/>
              <w:adjustRightInd/>
              <w:ind w:left="67" w:firstLine="0"/>
              <w:rPr>
                <w:rFonts w:eastAsia="Calibri"/>
                <w:sz w:val="24"/>
                <w:szCs w:val="24"/>
                <w:lang w:eastAsia="en-US"/>
              </w:rPr>
            </w:pPr>
            <w:r w:rsidRPr="00E946EF">
              <w:rPr>
                <w:rFonts w:eastAsia="Calibri"/>
                <w:sz w:val="24"/>
                <w:szCs w:val="24"/>
                <w:lang w:eastAsia="en-US"/>
              </w:rPr>
              <w:t xml:space="preserve">Указ Президента Республики Беларусь от 5 июня 2019 г. № 217 «О строительных нормах и </w:t>
            </w:r>
            <w:r w:rsidR="002F4469" w:rsidRPr="00E946EF">
              <w:rPr>
                <w:rFonts w:eastAsia="Calibri"/>
                <w:sz w:val="24"/>
                <w:szCs w:val="24"/>
                <w:lang w:eastAsia="en-US"/>
              </w:rPr>
              <w:t>Правила</w:t>
            </w:r>
            <w:r w:rsidRPr="00E946EF">
              <w:rPr>
                <w:rFonts w:eastAsia="Calibri"/>
                <w:sz w:val="24"/>
                <w:szCs w:val="24"/>
                <w:lang w:eastAsia="en-US"/>
              </w:rPr>
              <w:t>х»</w:t>
            </w:r>
          </w:p>
        </w:tc>
        <w:tc>
          <w:tcPr>
            <w:tcW w:w="4820" w:type="dxa"/>
            <w:shd w:val="clear" w:color="auto" w:fill="auto"/>
          </w:tcPr>
          <w:p w:rsidR="00617B01" w:rsidRPr="00E946EF" w:rsidRDefault="00617B01" w:rsidP="00B745B9">
            <w:pPr>
              <w:overflowPunct/>
              <w:autoSpaceDE/>
              <w:autoSpaceDN/>
              <w:adjustRightInd/>
              <w:jc w:val="center"/>
              <w:rPr>
                <w:rFonts w:eastAsia="Calibri"/>
                <w:sz w:val="24"/>
                <w:szCs w:val="24"/>
                <w:lang w:eastAsia="en-US"/>
              </w:rPr>
            </w:pPr>
            <w:r w:rsidRPr="00E946EF">
              <w:rPr>
                <w:rFonts w:eastAsia="Calibri"/>
                <w:sz w:val="24"/>
                <w:szCs w:val="24"/>
                <w:lang w:eastAsia="en-US"/>
              </w:rPr>
              <w:t>под</w:t>
            </w:r>
            <w:r w:rsidR="006D05D9" w:rsidRPr="00E946EF">
              <w:rPr>
                <w:rFonts w:eastAsia="Calibri"/>
                <w:sz w:val="24"/>
                <w:szCs w:val="24"/>
                <w:lang w:eastAsia="en-US"/>
              </w:rPr>
              <w:t>пункт</w:t>
            </w:r>
            <w:r w:rsidRPr="00E946EF">
              <w:rPr>
                <w:rFonts w:eastAsia="Calibri"/>
                <w:sz w:val="24"/>
                <w:szCs w:val="24"/>
                <w:lang w:eastAsia="en-US"/>
              </w:rPr>
              <w:t xml:space="preserve"> 1.1 </w:t>
            </w:r>
            <w:r w:rsidR="006D05D9" w:rsidRPr="00E946EF">
              <w:rPr>
                <w:rFonts w:eastAsia="Calibri"/>
                <w:sz w:val="24"/>
                <w:szCs w:val="24"/>
                <w:lang w:eastAsia="en-US"/>
              </w:rPr>
              <w:t>пункт</w:t>
            </w:r>
            <w:r w:rsidRPr="00E946EF">
              <w:rPr>
                <w:rFonts w:eastAsia="Calibri"/>
                <w:sz w:val="24"/>
                <w:szCs w:val="24"/>
                <w:lang w:eastAsia="en-US"/>
              </w:rPr>
              <w:t xml:space="preserve">а 1, </w:t>
            </w:r>
            <w:r w:rsidR="006D05D9" w:rsidRPr="00E946EF">
              <w:rPr>
                <w:rFonts w:eastAsia="Calibri"/>
                <w:sz w:val="24"/>
                <w:szCs w:val="24"/>
                <w:lang w:eastAsia="en-US"/>
              </w:rPr>
              <w:t>пункты</w:t>
            </w:r>
            <w:r w:rsidRPr="00E946EF">
              <w:rPr>
                <w:rFonts w:eastAsia="Calibri"/>
                <w:sz w:val="24"/>
                <w:szCs w:val="24"/>
                <w:lang w:eastAsia="en-US"/>
              </w:rPr>
              <w:t xml:space="preserve"> 33, 35, 38-1</w:t>
            </w:r>
          </w:p>
        </w:tc>
      </w:tr>
      <w:tr w:rsidR="002D7E4E" w:rsidRPr="00E946EF" w:rsidTr="00F17F99">
        <w:tc>
          <w:tcPr>
            <w:tcW w:w="10490" w:type="dxa"/>
            <w:shd w:val="clear" w:color="auto" w:fill="auto"/>
          </w:tcPr>
          <w:p w:rsidR="002D7E4E" w:rsidRPr="00E946EF" w:rsidRDefault="00FD27B0" w:rsidP="00217EDC">
            <w:pPr>
              <w:pStyle w:val="ab"/>
              <w:numPr>
                <w:ilvl w:val="0"/>
                <w:numId w:val="4"/>
              </w:numPr>
              <w:tabs>
                <w:tab w:val="left" w:pos="325"/>
              </w:tabs>
              <w:ind w:left="67" w:firstLine="0"/>
              <w:jc w:val="both"/>
              <w:rPr>
                <w:sz w:val="24"/>
                <w:szCs w:val="24"/>
              </w:rPr>
            </w:pPr>
            <w:r w:rsidRPr="00E946EF">
              <w:rPr>
                <w:sz w:val="24"/>
                <w:szCs w:val="24"/>
              </w:rPr>
              <w:t xml:space="preserve">Перечень объектов, подлежащих обязательной охране Департаментом охраны Министерства внутренних дел, утвержденный </w:t>
            </w:r>
            <w:r w:rsidR="002D7E4E" w:rsidRPr="00E946EF">
              <w:rPr>
                <w:sz w:val="24"/>
                <w:szCs w:val="24"/>
              </w:rPr>
              <w:t>Указ</w:t>
            </w:r>
            <w:r w:rsidRPr="00E946EF">
              <w:rPr>
                <w:sz w:val="24"/>
                <w:szCs w:val="24"/>
              </w:rPr>
              <w:t>ом</w:t>
            </w:r>
            <w:r w:rsidR="002D7E4E" w:rsidRPr="00E946EF">
              <w:rPr>
                <w:sz w:val="24"/>
                <w:szCs w:val="24"/>
              </w:rPr>
              <w:t xml:space="preserve"> Президента Республики Беларусь от 25</w:t>
            </w:r>
            <w:r w:rsidR="009E5E21" w:rsidRPr="00E946EF">
              <w:rPr>
                <w:sz w:val="24"/>
                <w:szCs w:val="24"/>
              </w:rPr>
              <w:t xml:space="preserve"> октября </w:t>
            </w:r>
            <w:r w:rsidR="002D7E4E" w:rsidRPr="00E946EF">
              <w:rPr>
                <w:sz w:val="24"/>
                <w:szCs w:val="24"/>
              </w:rPr>
              <w:t>2007</w:t>
            </w:r>
            <w:r w:rsidR="009E5E21" w:rsidRPr="00E946EF">
              <w:rPr>
                <w:sz w:val="24"/>
                <w:szCs w:val="24"/>
              </w:rPr>
              <w:t xml:space="preserve"> г.</w:t>
            </w:r>
            <w:r w:rsidR="002D7E4E" w:rsidRPr="00E946EF">
              <w:rPr>
                <w:sz w:val="24"/>
                <w:szCs w:val="24"/>
              </w:rPr>
              <w:t xml:space="preserve"> № 534 «О мерах по совершенствованию охранной деятельности»</w:t>
            </w:r>
          </w:p>
        </w:tc>
        <w:tc>
          <w:tcPr>
            <w:tcW w:w="4820" w:type="dxa"/>
            <w:shd w:val="clear" w:color="auto" w:fill="auto"/>
          </w:tcPr>
          <w:p w:rsidR="002D7E4E" w:rsidRPr="00E946EF" w:rsidRDefault="006D05D9" w:rsidP="00FD27B0">
            <w:pPr>
              <w:jc w:val="center"/>
              <w:rPr>
                <w:sz w:val="24"/>
                <w:szCs w:val="24"/>
              </w:rPr>
            </w:pPr>
            <w:r w:rsidRPr="00E946EF">
              <w:rPr>
                <w:sz w:val="24"/>
                <w:szCs w:val="24"/>
              </w:rPr>
              <w:t>пункт</w:t>
            </w:r>
            <w:r w:rsidR="002D7E4E" w:rsidRPr="00E946EF">
              <w:rPr>
                <w:sz w:val="24"/>
                <w:szCs w:val="24"/>
              </w:rPr>
              <w:t xml:space="preserve"> 19</w:t>
            </w:r>
          </w:p>
        </w:tc>
      </w:tr>
      <w:tr w:rsidR="002D7E4E" w:rsidRPr="00E946EF" w:rsidTr="00F17F99">
        <w:tc>
          <w:tcPr>
            <w:tcW w:w="10490" w:type="dxa"/>
            <w:shd w:val="clear" w:color="auto" w:fill="auto"/>
          </w:tcPr>
          <w:p w:rsidR="002D7E4E" w:rsidRPr="00E946EF" w:rsidRDefault="00FD27B0" w:rsidP="00217EDC">
            <w:pPr>
              <w:pStyle w:val="ab"/>
              <w:numPr>
                <w:ilvl w:val="0"/>
                <w:numId w:val="4"/>
              </w:numPr>
              <w:tabs>
                <w:tab w:val="left" w:pos="325"/>
              </w:tabs>
              <w:ind w:left="67" w:firstLine="0"/>
              <w:jc w:val="both"/>
              <w:rPr>
                <w:sz w:val="24"/>
                <w:szCs w:val="24"/>
              </w:rPr>
            </w:pPr>
            <w:r w:rsidRPr="00E946EF">
              <w:rPr>
                <w:sz w:val="24"/>
                <w:szCs w:val="24"/>
              </w:rPr>
              <w:t xml:space="preserve">Единый перечень административных процедур, осуществляемых в отношении субъектов хозяйствования , утвержденный </w:t>
            </w:r>
            <w:r w:rsidR="00C71B0B" w:rsidRPr="00E946EF">
              <w:rPr>
                <w:sz w:val="24"/>
                <w:szCs w:val="24"/>
              </w:rPr>
              <w:t>, утвержденные постановление</w:t>
            </w:r>
            <w:r w:rsidRPr="00E946EF">
              <w:rPr>
                <w:sz w:val="24"/>
                <w:szCs w:val="24"/>
              </w:rPr>
              <w:t>м</w:t>
            </w:r>
            <w:r w:rsidR="002D7E4E" w:rsidRPr="00E946EF">
              <w:rPr>
                <w:sz w:val="24"/>
                <w:szCs w:val="24"/>
              </w:rPr>
              <w:t xml:space="preserve"> Совета Министров Республики Беларусь от 24</w:t>
            </w:r>
            <w:r w:rsidR="00F65346" w:rsidRPr="00E946EF">
              <w:rPr>
                <w:sz w:val="24"/>
                <w:szCs w:val="24"/>
              </w:rPr>
              <w:t xml:space="preserve"> сентября </w:t>
            </w:r>
            <w:r w:rsidR="002D7E4E" w:rsidRPr="00E946EF">
              <w:rPr>
                <w:sz w:val="24"/>
                <w:szCs w:val="24"/>
              </w:rPr>
              <w:t>2021</w:t>
            </w:r>
            <w:r w:rsidR="00F65346" w:rsidRPr="00E946EF">
              <w:rPr>
                <w:sz w:val="24"/>
                <w:szCs w:val="24"/>
              </w:rPr>
              <w:t xml:space="preserve"> г.</w:t>
            </w:r>
            <w:r w:rsidR="002D7E4E" w:rsidRPr="00E946EF">
              <w:rPr>
                <w:sz w:val="24"/>
                <w:szCs w:val="24"/>
              </w:rPr>
              <w:t xml:space="preserve"> № 548 </w:t>
            </w:r>
          </w:p>
        </w:tc>
        <w:tc>
          <w:tcPr>
            <w:tcW w:w="4820" w:type="dxa"/>
            <w:shd w:val="clear" w:color="auto" w:fill="auto"/>
          </w:tcPr>
          <w:p w:rsidR="002D7E4E" w:rsidRPr="00431668" w:rsidRDefault="00820F63" w:rsidP="00A536CB">
            <w:pPr>
              <w:jc w:val="both"/>
              <w:rPr>
                <w:sz w:val="24"/>
                <w:szCs w:val="24"/>
              </w:rPr>
            </w:pPr>
            <w:r w:rsidRPr="00431668">
              <w:rPr>
                <w:rStyle w:val="word-wrapper"/>
                <w:color w:val="242424"/>
                <w:sz w:val="24"/>
                <w:szCs w:val="24"/>
              </w:rPr>
              <w:t>пункты</w:t>
            </w:r>
            <w:r w:rsidR="005871B0" w:rsidRPr="00431668">
              <w:rPr>
                <w:rStyle w:val="word-wrapper"/>
                <w:color w:val="242424"/>
                <w:sz w:val="24"/>
                <w:szCs w:val="24"/>
              </w:rPr>
              <w:t xml:space="preserve"> </w:t>
            </w:r>
            <w:r w:rsidR="00431668" w:rsidRPr="00431668">
              <w:rPr>
                <w:rStyle w:val="word-wrapper"/>
                <w:color w:val="242424"/>
                <w:sz w:val="24"/>
                <w:szCs w:val="24"/>
              </w:rPr>
              <w:t>3.9.3, 3.15.6,  5.20</w:t>
            </w:r>
            <w:r w:rsidR="00093AB0" w:rsidRPr="00431668">
              <w:rPr>
                <w:rStyle w:val="word-wrapper"/>
                <w:color w:val="242424"/>
                <w:sz w:val="24"/>
                <w:szCs w:val="24"/>
              </w:rPr>
              <w:t xml:space="preserve">, </w:t>
            </w:r>
            <w:r w:rsidRPr="00431668">
              <w:rPr>
                <w:sz w:val="24"/>
                <w:szCs w:val="24"/>
              </w:rPr>
              <w:t xml:space="preserve">6.25, 6.30, </w:t>
            </w:r>
            <w:r w:rsidR="00431668" w:rsidRPr="00431668">
              <w:rPr>
                <w:sz w:val="24"/>
                <w:szCs w:val="24"/>
              </w:rPr>
              <w:t>10.6, 19,2, 19.3, 19.6,</w:t>
            </w:r>
            <w:r w:rsidR="00431668">
              <w:rPr>
                <w:sz w:val="24"/>
                <w:szCs w:val="24"/>
              </w:rPr>
              <w:t xml:space="preserve"> 19.8</w:t>
            </w:r>
            <w:r w:rsidR="00A536CB">
              <w:rPr>
                <w:sz w:val="24"/>
                <w:szCs w:val="24"/>
              </w:rPr>
              <w:t>-</w:t>
            </w:r>
            <w:r w:rsidR="005871B0" w:rsidRPr="00431668">
              <w:rPr>
                <w:rStyle w:val="word-wrapper"/>
                <w:color w:val="242424"/>
                <w:sz w:val="24"/>
                <w:szCs w:val="24"/>
              </w:rPr>
              <w:t>19.10, 19.13</w:t>
            </w:r>
            <w:r w:rsidR="00A536CB">
              <w:rPr>
                <w:rStyle w:val="word-wrapper"/>
                <w:color w:val="242424"/>
                <w:sz w:val="24"/>
                <w:szCs w:val="24"/>
              </w:rPr>
              <w:t>-</w:t>
            </w:r>
            <w:r w:rsidR="005871B0" w:rsidRPr="00431668">
              <w:rPr>
                <w:rStyle w:val="word-wrapper"/>
                <w:color w:val="242424"/>
                <w:sz w:val="24"/>
                <w:szCs w:val="24"/>
              </w:rPr>
              <w:t xml:space="preserve">19.15, 19.19, 19.21, </w:t>
            </w:r>
            <w:r w:rsidRPr="00431668">
              <w:rPr>
                <w:sz w:val="24"/>
                <w:szCs w:val="24"/>
              </w:rPr>
              <w:t xml:space="preserve">19.22, </w:t>
            </w:r>
            <w:r w:rsidR="005871B0" w:rsidRPr="00431668">
              <w:rPr>
                <w:rStyle w:val="word-wrapper"/>
                <w:color w:val="242424"/>
                <w:sz w:val="24"/>
                <w:szCs w:val="24"/>
              </w:rPr>
              <w:t>19.24</w:t>
            </w:r>
            <w:r w:rsidR="00A536CB">
              <w:rPr>
                <w:rStyle w:val="word-wrapper"/>
                <w:color w:val="242424"/>
                <w:sz w:val="24"/>
                <w:szCs w:val="24"/>
              </w:rPr>
              <w:t>-</w:t>
            </w:r>
            <w:r w:rsidR="005871B0" w:rsidRPr="00431668">
              <w:rPr>
                <w:rStyle w:val="word-wrapper"/>
                <w:color w:val="242424"/>
                <w:sz w:val="24"/>
                <w:szCs w:val="24"/>
              </w:rPr>
              <w:t>19.28, 19.30</w:t>
            </w:r>
            <w:r w:rsidR="00A536CB">
              <w:rPr>
                <w:rStyle w:val="word-wrapper"/>
                <w:color w:val="242424"/>
                <w:sz w:val="24"/>
                <w:szCs w:val="24"/>
              </w:rPr>
              <w:t>-</w:t>
            </w:r>
            <w:r w:rsidR="005871B0" w:rsidRPr="00431668">
              <w:rPr>
                <w:rStyle w:val="word-wrapper"/>
                <w:color w:val="242424"/>
                <w:sz w:val="24"/>
                <w:szCs w:val="24"/>
              </w:rPr>
              <w:t>19.3</w:t>
            </w:r>
            <w:r w:rsidR="00A536CB">
              <w:rPr>
                <w:rStyle w:val="word-wrapper"/>
                <w:color w:val="242424"/>
                <w:sz w:val="24"/>
                <w:szCs w:val="24"/>
              </w:rPr>
              <w:t xml:space="preserve">3, </w:t>
            </w:r>
            <w:r w:rsidR="005871B0" w:rsidRPr="00431668">
              <w:rPr>
                <w:rStyle w:val="word-wrapper"/>
                <w:color w:val="242424"/>
                <w:sz w:val="24"/>
                <w:szCs w:val="24"/>
              </w:rPr>
              <w:t xml:space="preserve"> 19.35</w:t>
            </w:r>
            <w:r w:rsidR="00D87549" w:rsidRPr="00431668">
              <w:rPr>
                <w:rStyle w:val="word-wrapper"/>
                <w:color w:val="242424"/>
                <w:sz w:val="24"/>
                <w:szCs w:val="24"/>
              </w:rPr>
              <w:t>-</w:t>
            </w:r>
            <w:r w:rsidR="002D7E4E" w:rsidRPr="00431668">
              <w:rPr>
                <w:sz w:val="24"/>
                <w:szCs w:val="24"/>
              </w:rPr>
              <w:t>19.</w:t>
            </w:r>
            <w:r w:rsidR="00FD27B0" w:rsidRPr="00431668">
              <w:rPr>
                <w:sz w:val="24"/>
                <w:szCs w:val="24"/>
              </w:rPr>
              <w:t>37</w:t>
            </w:r>
            <w:r w:rsidR="00BA4FCA">
              <w:rPr>
                <w:sz w:val="24"/>
                <w:szCs w:val="24"/>
              </w:rPr>
              <w:t>, 25.10.4, 25.10.5</w:t>
            </w:r>
          </w:p>
        </w:tc>
      </w:tr>
      <w:tr w:rsidR="00FD27B0" w:rsidRPr="00E946EF" w:rsidTr="00AC0AB5">
        <w:trPr>
          <w:trHeight w:val="895"/>
        </w:trPr>
        <w:tc>
          <w:tcPr>
            <w:tcW w:w="10490" w:type="dxa"/>
            <w:shd w:val="clear" w:color="auto" w:fill="auto"/>
          </w:tcPr>
          <w:p w:rsidR="00FD27B0" w:rsidRPr="00E946EF" w:rsidRDefault="00AC0AB5" w:rsidP="00217EDC">
            <w:pPr>
              <w:pStyle w:val="ab"/>
              <w:numPr>
                <w:ilvl w:val="0"/>
                <w:numId w:val="4"/>
              </w:numPr>
              <w:tabs>
                <w:tab w:val="left" w:pos="325"/>
              </w:tabs>
              <w:overflowPunct/>
              <w:autoSpaceDE/>
              <w:autoSpaceDN/>
              <w:adjustRightInd/>
              <w:ind w:left="67" w:firstLine="0"/>
              <w:jc w:val="both"/>
              <w:rPr>
                <w:rFonts w:eastAsia="Calibri"/>
                <w:sz w:val="24"/>
                <w:szCs w:val="24"/>
                <w:lang w:eastAsia="en-US"/>
              </w:rPr>
            </w:pPr>
            <w:r w:rsidRPr="00E946EF">
              <w:rPr>
                <w:rFonts w:eastAsia="Calibri"/>
                <w:sz w:val="24"/>
                <w:szCs w:val="24"/>
                <w:lang w:eastAsia="en-US"/>
              </w:rPr>
              <w:t xml:space="preserve">Постановление </w:t>
            </w:r>
            <w:r w:rsidR="00FD27B0" w:rsidRPr="00E946EF">
              <w:rPr>
                <w:rFonts w:eastAsia="Calibri"/>
                <w:sz w:val="24"/>
                <w:szCs w:val="24"/>
                <w:lang w:eastAsia="en-US"/>
              </w:rPr>
              <w:t>Совета Министров Республики Беларусь от 5 августа 2016 г. № 613 «О мерах   по реализации Закона Республики Беларусь «О промышленной безопасности»:</w:t>
            </w:r>
          </w:p>
          <w:p w:rsidR="00FD27B0" w:rsidRPr="00E946EF" w:rsidRDefault="00FD27B0" w:rsidP="00217EDC">
            <w:pPr>
              <w:tabs>
                <w:tab w:val="left" w:pos="325"/>
              </w:tabs>
              <w:overflowPunct/>
              <w:autoSpaceDE/>
              <w:autoSpaceDN/>
              <w:adjustRightInd/>
              <w:ind w:left="67"/>
              <w:jc w:val="both"/>
              <w:rPr>
                <w:sz w:val="24"/>
                <w:szCs w:val="24"/>
              </w:rPr>
            </w:pPr>
            <w:r w:rsidRPr="00E946EF">
              <w:rPr>
                <w:rFonts w:eastAsia="Calibri"/>
                <w:sz w:val="24"/>
                <w:szCs w:val="24"/>
                <w:lang w:eastAsia="en-US"/>
              </w:rPr>
              <w:t>Положение о порядке регистрации опасных производственных объектов</w:t>
            </w:r>
          </w:p>
        </w:tc>
        <w:tc>
          <w:tcPr>
            <w:tcW w:w="4820" w:type="dxa"/>
            <w:shd w:val="clear" w:color="auto" w:fill="auto"/>
          </w:tcPr>
          <w:p w:rsidR="00FD27B0" w:rsidRPr="00E946EF" w:rsidRDefault="00FD27B0" w:rsidP="00FD27B0">
            <w:pPr>
              <w:jc w:val="center"/>
              <w:rPr>
                <w:sz w:val="24"/>
                <w:szCs w:val="24"/>
              </w:rPr>
            </w:pPr>
            <w:r w:rsidRPr="00E946EF">
              <w:rPr>
                <w:sz w:val="24"/>
                <w:szCs w:val="24"/>
              </w:rPr>
              <w:t>в полном объеме</w:t>
            </w:r>
          </w:p>
        </w:tc>
      </w:tr>
      <w:tr w:rsidR="00FD27B0" w:rsidRPr="00E946EF" w:rsidTr="00F17F99">
        <w:tc>
          <w:tcPr>
            <w:tcW w:w="10490" w:type="dxa"/>
            <w:shd w:val="clear" w:color="auto" w:fill="auto"/>
          </w:tcPr>
          <w:p w:rsidR="00FD27B0" w:rsidRPr="00E946EF" w:rsidRDefault="00FD27B0" w:rsidP="00217EDC">
            <w:pPr>
              <w:pStyle w:val="ab"/>
              <w:numPr>
                <w:ilvl w:val="0"/>
                <w:numId w:val="4"/>
              </w:numPr>
              <w:tabs>
                <w:tab w:val="left" w:pos="325"/>
              </w:tabs>
              <w:overflowPunct/>
              <w:autoSpaceDE/>
              <w:autoSpaceDN/>
              <w:adjustRightInd/>
              <w:ind w:left="67" w:firstLine="0"/>
              <w:rPr>
                <w:rFonts w:eastAsia="Calibri"/>
                <w:sz w:val="24"/>
                <w:szCs w:val="24"/>
                <w:lang w:eastAsia="en-US"/>
              </w:rPr>
            </w:pPr>
            <w:r w:rsidRPr="00E946EF">
              <w:rPr>
                <w:rFonts w:eastAsia="Calibri"/>
                <w:sz w:val="24"/>
                <w:szCs w:val="24"/>
                <w:lang w:eastAsia="en-US"/>
              </w:rPr>
              <w:t>Положение о порядке регистрации потенциально опасных объектов</w:t>
            </w:r>
          </w:p>
        </w:tc>
        <w:tc>
          <w:tcPr>
            <w:tcW w:w="4820" w:type="dxa"/>
            <w:shd w:val="clear" w:color="auto" w:fill="auto"/>
          </w:tcPr>
          <w:p w:rsidR="00FD27B0" w:rsidRPr="00E946EF" w:rsidRDefault="00121685" w:rsidP="00FD27B0">
            <w:pPr>
              <w:overflowPunct/>
              <w:autoSpaceDE/>
              <w:autoSpaceDN/>
              <w:adjustRightInd/>
              <w:jc w:val="center"/>
              <w:rPr>
                <w:rFonts w:eastAsia="Calibri"/>
                <w:sz w:val="24"/>
                <w:szCs w:val="24"/>
                <w:lang w:eastAsia="en-US"/>
              </w:rPr>
            </w:pPr>
            <w:r w:rsidRPr="00E946EF">
              <w:rPr>
                <w:sz w:val="24"/>
                <w:szCs w:val="24"/>
              </w:rPr>
              <w:t>в полном объеме</w:t>
            </w:r>
          </w:p>
        </w:tc>
      </w:tr>
      <w:tr w:rsidR="00FD27B0" w:rsidRPr="00E946EF" w:rsidTr="00F17F99">
        <w:tc>
          <w:tcPr>
            <w:tcW w:w="10490" w:type="dxa"/>
            <w:shd w:val="clear" w:color="auto" w:fill="auto"/>
          </w:tcPr>
          <w:p w:rsidR="00FD27B0" w:rsidRPr="00E946EF" w:rsidRDefault="00FD27B0" w:rsidP="00217EDC">
            <w:pPr>
              <w:pStyle w:val="ab"/>
              <w:numPr>
                <w:ilvl w:val="0"/>
                <w:numId w:val="4"/>
              </w:numPr>
              <w:tabs>
                <w:tab w:val="left" w:pos="325"/>
                <w:tab w:val="left" w:pos="467"/>
              </w:tabs>
              <w:overflowPunct/>
              <w:autoSpaceDE/>
              <w:autoSpaceDN/>
              <w:adjustRightInd/>
              <w:ind w:left="67" w:firstLine="0"/>
              <w:jc w:val="both"/>
              <w:rPr>
                <w:rFonts w:eastAsia="Calibri"/>
                <w:sz w:val="24"/>
                <w:szCs w:val="24"/>
                <w:lang w:eastAsia="en-US"/>
              </w:rPr>
            </w:pPr>
            <w:r w:rsidRPr="00E946EF">
              <w:rPr>
                <w:rFonts w:eastAsia="Calibri"/>
                <w:sz w:val="24"/>
                <w:szCs w:val="24"/>
                <w:lang w:eastAsia="en-US"/>
              </w:rPr>
              <w:t xml:space="preserve">Положение о порядке проведения идентификации опасных  производственных объектов </w:t>
            </w:r>
          </w:p>
        </w:tc>
        <w:tc>
          <w:tcPr>
            <w:tcW w:w="4820" w:type="dxa"/>
            <w:shd w:val="clear" w:color="auto" w:fill="auto"/>
          </w:tcPr>
          <w:p w:rsidR="00FD27B0" w:rsidRPr="00E946EF" w:rsidRDefault="00121685" w:rsidP="00FD27B0">
            <w:pPr>
              <w:overflowPunct/>
              <w:autoSpaceDE/>
              <w:autoSpaceDN/>
              <w:adjustRightInd/>
              <w:jc w:val="center"/>
              <w:rPr>
                <w:rFonts w:eastAsia="Calibri"/>
                <w:sz w:val="24"/>
                <w:szCs w:val="24"/>
                <w:lang w:eastAsia="en-US"/>
              </w:rPr>
            </w:pPr>
            <w:r w:rsidRPr="00E946EF">
              <w:rPr>
                <w:sz w:val="24"/>
                <w:szCs w:val="24"/>
              </w:rPr>
              <w:t>в полном объеме</w:t>
            </w:r>
          </w:p>
        </w:tc>
      </w:tr>
      <w:tr w:rsidR="007E5472" w:rsidRPr="00E946EF" w:rsidTr="00F17F99">
        <w:tc>
          <w:tcPr>
            <w:tcW w:w="10490" w:type="dxa"/>
            <w:shd w:val="clear" w:color="auto" w:fill="auto"/>
          </w:tcPr>
          <w:p w:rsidR="007E5472" w:rsidRPr="00E946EF" w:rsidRDefault="007E5472" w:rsidP="00217EDC">
            <w:pPr>
              <w:pStyle w:val="ab"/>
              <w:numPr>
                <w:ilvl w:val="0"/>
                <w:numId w:val="4"/>
              </w:numPr>
              <w:tabs>
                <w:tab w:val="left" w:pos="325"/>
                <w:tab w:val="left" w:pos="467"/>
              </w:tabs>
              <w:overflowPunct/>
              <w:autoSpaceDE/>
              <w:autoSpaceDN/>
              <w:adjustRightInd/>
              <w:ind w:left="67" w:firstLine="0"/>
              <w:jc w:val="both"/>
              <w:rPr>
                <w:rFonts w:eastAsia="Calibri"/>
                <w:sz w:val="24"/>
                <w:szCs w:val="24"/>
                <w:lang w:eastAsia="en-US"/>
              </w:rPr>
            </w:pPr>
            <w:r w:rsidRPr="00E946EF">
              <w:rPr>
                <w:rStyle w:val="word-wrapper"/>
                <w:color w:val="242424"/>
                <w:sz w:val="24"/>
                <w:szCs w:val="24"/>
              </w:rPr>
              <w:t>Положение</w:t>
            </w:r>
            <w:r w:rsidRPr="00E946EF">
              <w:rPr>
                <w:rStyle w:val="fake-non-breaking-space"/>
                <w:color w:val="242424"/>
                <w:sz w:val="24"/>
                <w:szCs w:val="24"/>
              </w:rPr>
              <w:t> </w:t>
            </w:r>
            <w:r w:rsidRPr="00E946EF">
              <w:rPr>
                <w:rStyle w:val="word-wrapper"/>
                <w:color w:val="242424"/>
                <w:sz w:val="24"/>
                <w:szCs w:val="24"/>
              </w:rPr>
              <w:t>о порядке ведения государственного реестра опасных производственных объектов</w:t>
            </w:r>
          </w:p>
        </w:tc>
        <w:tc>
          <w:tcPr>
            <w:tcW w:w="4820" w:type="dxa"/>
            <w:shd w:val="clear" w:color="auto" w:fill="auto"/>
          </w:tcPr>
          <w:p w:rsidR="007E5472" w:rsidRPr="00E946EF" w:rsidRDefault="00121685" w:rsidP="00FD27B0">
            <w:pPr>
              <w:overflowPunct/>
              <w:autoSpaceDE/>
              <w:autoSpaceDN/>
              <w:adjustRightInd/>
              <w:jc w:val="center"/>
              <w:rPr>
                <w:rFonts w:eastAsia="Calibri"/>
                <w:sz w:val="24"/>
                <w:szCs w:val="24"/>
                <w:lang w:eastAsia="en-US"/>
              </w:rPr>
            </w:pPr>
            <w:r w:rsidRPr="00E946EF">
              <w:rPr>
                <w:sz w:val="24"/>
                <w:szCs w:val="24"/>
              </w:rPr>
              <w:t>в полном объеме</w:t>
            </w:r>
          </w:p>
        </w:tc>
      </w:tr>
      <w:tr w:rsidR="00FD27B0" w:rsidRPr="00E946EF" w:rsidTr="00F17F99">
        <w:tc>
          <w:tcPr>
            <w:tcW w:w="10490" w:type="dxa"/>
            <w:shd w:val="clear" w:color="auto" w:fill="auto"/>
          </w:tcPr>
          <w:p w:rsidR="00FD27B0" w:rsidRPr="00E946EF" w:rsidRDefault="007E5472" w:rsidP="00217EDC">
            <w:pPr>
              <w:pStyle w:val="ab"/>
              <w:numPr>
                <w:ilvl w:val="0"/>
                <w:numId w:val="4"/>
              </w:numPr>
              <w:tabs>
                <w:tab w:val="left" w:pos="325"/>
                <w:tab w:val="left" w:pos="467"/>
              </w:tabs>
              <w:overflowPunct/>
              <w:autoSpaceDE/>
              <w:autoSpaceDN/>
              <w:adjustRightInd/>
              <w:ind w:left="67" w:firstLine="0"/>
              <w:jc w:val="both"/>
              <w:rPr>
                <w:rFonts w:eastAsia="Calibri"/>
                <w:sz w:val="24"/>
                <w:szCs w:val="24"/>
                <w:lang w:eastAsia="en-US"/>
              </w:rPr>
            </w:pPr>
            <w:r w:rsidRPr="00E946EF">
              <w:rPr>
                <w:rStyle w:val="word-wrapper"/>
                <w:color w:val="242424"/>
                <w:sz w:val="24"/>
                <w:szCs w:val="24"/>
              </w:rPr>
              <w:t>Положение</w:t>
            </w:r>
            <w:r w:rsidRPr="00E946EF">
              <w:rPr>
                <w:rStyle w:val="fake-non-breaking-space"/>
                <w:color w:val="242424"/>
                <w:sz w:val="24"/>
                <w:szCs w:val="24"/>
              </w:rPr>
              <w:t> </w:t>
            </w:r>
            <w:r w:rsidRPr="00E946EF">
              <w:rPr>
                <w:rStyle w:val="word-wrapper"/>
                <w:color w:val="242424"/>
                <w:sz w:val="24"/>
                <w:szCs w:val="24"/>
              </w:rPr>
              <w:t>о порядке выдачи разрешений (свидетельств) на право выполнения отдельных видов работ (оказания отдельных видов услуг) при осуществлении деятельности в области промышленной безопасности</w:t>
            </w:r>
          </w:p>
        </w:tc>
        <w:tc>
          <w:tcPr>
            <w:tcW w:w="4820" w:type="dxa"/>
            <w:shd w:val="clear" w:color="auto" w:fill="auto"/>
          </w:tcPr>
          <w:p w:rsidR="00FD27B0" w:rsidRPr="00E946EF" w:rsidRDefault="00121685" w:rsidP="00FD27B0">
            <w:pPr>
              <w:overflowPunct/>
              <w:autoSpaceDE/>
              <w:autoSpaceDN/>
              <w:adjustRightInd/>
              <w:jc w:val="center"/>
              <w:rPr>
                <w:rFonts w:eastAsia="Calibri"/>
                <w:sz w:val="24"/>
                <w:szCs w:val="24"/>
                <w:lang w:eastAsia="en-US"/>
              </w:rPr>
            </w:pPr>
            <w:r w:rsidRPr="00E946EF">
              <w:rPr>
                <w:sz w:val="24"/>
                <w:szCs w:val="24"/>
              </w:rPr>
              <w:t>в полном объеме</w:t>
            </w:r>
          </w:p>
        </w:tc>
      </w:tr>
      <w:tr w:rsidR="00FD27B0" w:rsidRPr="00E946EF" w:rsidTr="00F17F99">
        <w:tc>
          <w:tcPr>
            <w:tcW w:w="10490" w:type="dxa"/>
            <w:shd w:val="clear" w:color="auto" w:fill="auto"/>
          </w:tcPr>
          <w:p w:rsidR="00FD27B0" w:rsidRPr="00E946EF" w:rsidRDefault="00AC0AB5" w:rsidP="00217EDC">
            <w:pPr>
              <w:pStyle w:val="ab"/>
              <w:numPr>
                <w:ilvl w:val="0"/>
                <w:numId w:val="4"/>
              </w:numPr>
              <w:tabs>
                <w:tab w:val="left" w:pos="325"/>
                <w:tab w:val="left" w:pos="467"/>
              </w:tabs>
              <w:overflowPunct/>
              <w:autoSpaceDE/>
              <w:autoSpaceDN/>
              <w:adjustRightInd/>
              <w:ind w:left="67" w:firstLine="0"/>
              <w:rPr>
                <w:rFonts w:eastAsia="Calibri"/>
                <w:sz w:val="24"/>
                <w:szCs w:val="24"/>
                <w:lang w:eastAsia="en-US"/>
              </w:rPr>
            </w:pPr>
            <w:r w:rsidRPr="00E946EF">
              <w:rPr>
                <w:rFonts w:eastAsia="Calibri"/>
                <w:sz w:val="24"/>
                <w:szCs w:val="24"/>
                <w:lang w:eastAsia="en-US"/>
              </w:rPr>
              <w:t xml:space="preserve">Постановление </w:t>
            </w:r>
            <w:r w:rsidR="00FD27B0" w:rsidRPr="00E946EF">
              <w:rPr>
                <w:rFonts w:eastAsia="Calibri"/>
                <w:sz w:val="24"/>
                <w:szCs w:val="24"/>
                <w:lang w:eastAsia="en-US"/>
              </w:rPr>
              <w:t>Совета Министров Республики Беларусь от 5 августа 2016 г. № 614 «О вопросах экспертизы промышленной безопасности»</w:t>
            </w:r>
          </w:p>
          <w:p w:rsidR="00FD27B0" w:rsidRPr="00E946EF" w:rsidRDefault="00FD27B0" w:rsidP="00217EDC">
            <w:pPr>
              <w:tabs>
                <w:tab w:val="left" w:pos="325"/>
                <w:tab w:val="left" w:pos="467"/>
              </w:tabs>
              <w:overflowPunct/>
              <w:autoSpaceDE/>
              <w:autoSpaceDN/>
              <w:adjustRightInd/>
              <w:ind w:left="67"/>
              <w:rPr>
                <w:rFonts w:eastAsia="Calibri"/>
                <w:sz w:val="24"/>
                <w:szCs w:val="24"/>
                <w:lang w:eastAsia="en-US"/>
              </w:rPr>
            </w:pPr>
            <w:r w:rsidRPr="00E946EF">
              <w:rPr>
                <w:rFonts w:eastAsia="Calibri"/>
                <w:sz w:val="24"/>
                <w:szCs w:val="24"/>
                <w:lang w:eastAsia="en-US"/>
              </w:rPr>
              <w:lastRenderedPageBreak/>
              <w:t xml:space="preserve">       Положение о порядке проведения экспертизы промышленной безопасности</w:t>
            </w:r>
          </w:p>
        </w:tc>
        <w:tc>
          <w:tcPr>
            <w:tcW w:w="4820" w:type="dxa"/>
            <w:shd w:val="clear" w:color="auto" w:fill="auto"/>
          </w:tcPr>
          <w:p w:rsidR="00121685" w:rsidRDefault="00121685" w:rsidP="00FD27B0">
            <w:pPr>
              <w:overflowPunct/>
              <w:autoSpaceDE/>
              <w:autoSpaceDN/>
              <w:adjustRightInd/>
              <w:jc w:val="center"/>
              <w:rPr>
                <w:rFonts w:eastAsia="Calibri"/>
                <w:sz w:val="24"/>
                <w:szCs w:val="24"/>
                <w:lang w:eastAsia="en-US"/>
              </w:rPr>
            </w:pPr>
          </w:p>
          <w:p w:rsidR="00121685" w:rsidRDefault="00121685" w:rsidP="00FD27B0">
            <w:pPr>
              <w:overflowPunct/>
              <w:autoSpaceDE/>
              <w:autoSpaceDN/>
              <w:adjustRightInd/>
              <w:jc w:val="center"/>
              <w:rPr>
                <w:rFonts w:eastAsia="Calibri"/>
                <w:sz w:val="24"/>
                <w:szCs w:val="24"/>
                <w:lang w:eastAsia="en-US"/>
              </w:rPr>
            </w:pPr>
          </w:p>
          <w:p w:rsidR="00FD27B0" w:rsidRPr="00E946EF" w:rsidRDefault="00FD27B0" w:rsidP="00FD27B0">
            <w:pPr>
              <w:overflowPunct/>
              <w:autoSpaceDE/>
              <w:autoSpaceDN/>
              <w:adjustRightInd/>
              <w:jc w:val="center"/>
              <w:rPr>
                <w:rFonts w:eastAsia="Calibri"/>
                <w:sz w:val="24"/>
                <w:szCs w:val="24"/>
                <w:lang w:eastAsia="en-US"/>
              </w:rPr>
            </w:pPr>
            <w:r w:rsidRPr="00E946EF">
              <w:rPr>
                <w:rFonts w:eastAsia="Calibri"/>
                <w:sz w:val="24"/>
                <w:szCs w:val="24"/>
                <w:lang w:eastAsia="en-US"/>
              </w:rPr>
              <w:lastRenderedPageBreak/>
              <w:t>в полном объеме</w:t>
            </w:r>
          </w:p>
        </w:tc>
      </w:tr>
      <w:tr w:rsidR="007E5472" w:rsidRPr="00E946EF" w:rsidTr="00F17F99">
        <w:tc>
          <w:tcPr>
            <w:tcW w:w="10490" w:type="dxa"/>
            <w:shd w:val="clear" w:color="auto" w:fill="auto"/>
          </w:tcPr>
          <w:p w:rsidR="007E5472" w:rsidRPr="00E946EF" w:rsidRDefault="007E5472" w:rsidP="00D55B38">
            <w:pPr>
              <w:pStyle w:val="ab"/>
              <w:numPr>
                <w:ilvl w:val="0"/>
                <w:numId w:val="4"/>
              </w:numPr>
              <w:tabs>
                <w:tab w:val="left" w:pos="325"/>
                <w:tab w:val="left" w:pos="467"/>
              </w:tabs>
              <w:overflowPunct/>
              <w:autoSpaceDE/>
              <w:autoSpaceDN/>
              <w:adjustRightInd/>
              <w:ind w:left="0" w:firstLine="34"/>
              <w:rPr>
                <w:rFonts w:eastAsia="Calibri"/>
                <w:sz w:val="24"/>
                <w:szCs w:val="24"/>
                <w:lang w:eastAsia="en-US"/>
              </w:rPr>
            </w:pPr>
            <w:r w:rsidRPr="00E946EF">
              <w:rPr>
                <w:rStyle w:val="word-wrapper"/>
                <w:color w:val="242424"/>
                <w:sz w:val="24"/>
                <w:szCs w:val="24"/>
              </w:rPr>
              <w:lastRenderedPageBreak/>
              <w:t>Положение</w:t>
            </w:r>
            <w:r w:rsidRPr="00E946EF">
              <w:rPr>
                <w:rStyle w:val="fake-non-breaking-space"/>
                <w:color w:val="242424"/>
                <w:sz w:val="24"/>
                <w:szCs w:val="24"/>
              </w:rPr>
              <w:t> </w:t>
            </w:r>
            <w:r w:rsidRPr="00E946EF">
              <w:rPr>
                <w:rStyle w:val="word-wrapper"/>
                <w:color w:val="242424"/>
                <w:sz w:val="24"/>
                <w:szCs w:val="24"/>
              </w:rPr>
              <w:t>о порядке аттестации экспертов в области промышленной безопасности</w:t>
            </w:r>
          </w:p>
        </w:tc>
        <w:tc>
          <w:tcPr>
            <w:tcW w:w="4820" w:type="dxa"/>
            <w:shd w:val="clear" w:color="auto" w:fill="auto"/>
          </w:tcPr>
          <w:p w:rsidR="007E5472" w:rsidRPr="00E946EF" w:rsidRDefault="00121685" w:rsidP="00FD27B0">
            <w:pPr>
              <w:overflowPunct/>
              <w:autoSpaceDE/>
              <w:autoSpaceDN/>
              <w:adjustRightInd/>
              <w:jc w:val="center"/>
              <w:rPr>
                <w:rFonts w:eastAsia="Calibri"/>
                <w:sz w:val="24"/>
                <w:szCs w:val="24"/>
                <w:lang w:eastAsia="en-US"/>
              </w:rPr>
            </w:pPr>
            <w:r w:rsidRPr="00E946EF">
              <w:rPr>
                <w:sz w:val="24"/>
                <w:szCs w:val="24"/>
              </w:rPr>
              <w:t>в полном объеме</w:t>
            </w:r>
          </w:p>
        </w:tc>
      </w:tr>
      <w:tr w:rsidR="00FD27B0" w:rsidRPr="00E946EF" w:rsidTr="00F17F99">
        <w:tc>
          <w:tcPr>
            <w:tcW w:w="10490" w:type="dxa"/>
            <w:shd w:val="clear" w:color="auto" w:fill="auto"/>
          </w:tcPr>
          <w:p w:rsidR="00AC0AB5" w:rsidRPr="00093AB0" w:rsidRDefault="00AC0AB5" w:rsidP="007E5472">
            <w:pPr>
              <w:pStyle w:val="ab"/>
              <w:numPr>
                <w:ilvl w:val="0"/>
                <w:numId w:val="4"/>
              </w:numPr>
              <w:tabs>
                <w:tab w:val="left" w:pos="67"/>
                <w:tab w:val="left" w:pos="209"/>
              </w:tabs>
              <w:ind w:left="67" w:firstLine="0"/>
              <w:jc w:val="both"/>
              <w:rPr>
                <w:rStyle w:val="word-wrapper"/>
                <w:sz w:val="24"/>
                <w:szCs w:val="24"/>
              </w:rPr>
            </w:pPr>
            <w:r w:rsidRPr="00093AB0">
              <w:rPr>
                <w:sz w:val="24"/>
                <w:szCs w:val="24"/>
              </w:rPr>
              <w:t>Постановление Совета Министров Республики Беларусь от 23 сентября 2008 г. № 1397 «О некоторых вопросах порядка перемещения отдельных видов товаров через Государственную границу Республики Беларусь:</w:t>
            </w:r>
          </w:p>
          <w:p w:rsidR="00FD27B0" w:rsidRPr="00093AB0" w:rsidRDefault="00AC0AB5" w:rsidP="007E5472">
            <w:pPr>
              <w:tabs>
                <w:tab w:val="left" w:pos="67"/>
                <w:tab w:val="left" w:pos="325"/>
                <w:tab w:val="left" w:pos="467"/>
              </w:tabs>
              <w:jc w:val="both"/>
              <w:rPr>
                <w:sz w:val="24"/>
                <w:szCs w:val="24"/>
              </w:rPr>
            </w:pPr>
            <w:r w:rsidRPr="00093AB0">
              <w:rPr>
                <w:rStyle w:val="word-wrapper"/>
                <w:sz w:val="24"/>
                <w:szCs w:val="24"/>
              </w:rPr>
              <w:t>Положение</w:t>
            </w:r>
            <w:r w:rsidRPr="00093AB0">
              <w:rPr>
                <w:rStyle w:val="fake-non-breaking-space"/>
                <w:sz w:val="24"/>
                <w:szCs w:val="24"/>
              </w:rPr>
              <w:t> </w:t>
            </w:r>
            <w:r w:rsidRPr="00093AB0">
              <w:rPr>
                <w:rStyle w:val="word-wrapper"/>
                <w:sz w:val="24"/>
                <w:szCs w:val="24"/>
              </w:rPr>
              <w:t>о порядке и условиях выдачи Департаментом по надзору за безопасным ведением работ в промышленности и Департаментом по ядерной и радиационной безопасности Министерства по чрезвычайным ситуациям разрешений на ввоз в Республику Беларусь и (или) вывоз из Республики Беларусь взрывчатых веществ, взрывных устройств и средств взрывания промышленного назначения, источников ионизирующего излучения, ограниченных к перемещению через Государственную границу Республики Беларусь, а также заключений (разрешительных документов) на ввоз на таможенную территорию Евразийского экономического союза ядовитых веществ, не являющихся прекурсорами наркотических средств и психотропных веществ, включенных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 N 7)</w:t>
            </w:r>
            <w:r w:rsidR="00C71B0B" w:rsidRPr="00093AB0">
              <w:rPr>
                <w:sz w:val="24"/>
                <w:szCs w:val="24"/>
              </w:rPr>
              <w:t xml:space="preserve"> </w:t>
            </w:r>
          </w:p>
        </w:tc>
        <w:tc>
          <w:tcPr>
            <w:tcW w:w="4820" w:type="dxa"/>
            <w:shd w:val="clear" w:color="auto" w:fill="auto"/>
          </w:tcPr>
          <w:p w:rsidR="00FD27B0" w:rsidRPr="00E946EF" w:rsidRDefault="003560E0" w:rsidP="003560E0">
            <w:pPr>
              <w:pStyle w:val="newncpi"/>
              <w:jc w:val="center"/>
            </w:pPr>
            <w:r w:rsidRPr="00E946EF">
              <w:t>в полном объеме</w:t>
            </w:r>
          </w:p>
        </w:tc>
      </w:tr>
      <w:tr w:rsidR="003560E0" w:rsidRPr="00E946EF" w:rsidTr="00F17F99">
        <w:tc>
          <w:tcPr>
            <w:tcW w:w="10490" w:type="dxa"/>
            <w:shd w:val="clear" w:color="auto" w:fill="auto"/>
          </w:tcPr>
          <w:p w:rsidR="003560E0" w:rsidRPr="00093AB0" w:rsidRDefault="003560E0" w:rsidP="00311245">
            <w:pPr>
              <w:pStyle w:val="ab"/>
              <w:numPr>
                <w:ilvl w:val="0"/>
                <w:numId w:val="4"/>
              </w:numPr>
              <w:tabs>
                <w:tab w:val="left" w:pos="351"/>
                <w:tab w:val="left" w:pos="467"/>
              </w:tabs>
              <w:ind w:left="0" w:firstLine="0"/>
              <w:jc w:val="both"/>
              <w:rPr>
                <w:sz w:val="24"/>
                <w:szCs w:val="24"/>
              </w:rPr>
            </w:pPr>
            <w:r w:rsidRPr="00093AB0">
              <w:rPr>
                <w:sz w:val="24"/>
                <w:szCs w:val="24"/>
              </w:rPr>
              <w:t>Перечень взрывчатых веществ, взрывных устройств и средств взрывания промышленного назначения, ограниченных к перемещению через Государственную границу Республики Беларусь при ввозе и (или) вывозе по основаниям неэкономического характера, ввоз и (или) вывоз которых допускается при наличии разрешения Департамента по надзору за безопасным ведением работ в промышленности Министерства по чрезвычайным ситуациям (далее – Перечень);</w:t>
            </w:r>
          </w:p>
        </w:tc>
        <w:tc>
          <w:tcPr>
            <w:tcW w:w="4820" w:type="dxa"/>
            <w:shd w:val="clear" w:color="auto" w:fill="auto"/>
          </w:tcPr>
          <w:p w:rsidR="003560E0" w:rsidRPr="00E946EF" w:rsidRDefault="003560E0" w:rsidP="003560E0">
            <w:pPr>
              <w:jc w:val="center"/>
              <w:rPr>
                <w:sz w:val="24"/>
                <w:szCs w:val="24"/>
              </w:rPr>
            </w:pPr>
            <w:r w:rsidRPr="00E946EF">
              <w:rPr>
                <w:sz w:val="24"/>
                <w:szCs w:val="24"/>
              </w:rPr>
              <w:t>пункт 15</w:t>
            </w:r>
          </w:p>
          <w:p w:rsidR="003560E0" w:rsidRPr="00E946EF" w:rsidRDefault="003560E0" w:rsidP="003560E0">
            <w:pPr>
              <w:pStyle w:val="newncpi"/>
            </w:pPr>
          </w:p>
        </w:tc>
      </w:tr>
      <w:tr w:rsidR="003560E0" w:rsidRPr="00E946EF" w:rsidTr="00F17F99">
        <w:tc>
          <w:tcPr>
            <w:tcW w:w="10490" w:type="dxa"/>
            <w:shd w:val="clear" w:color="auto" w:fill="auto"/>
          </w:tcPr>
          <w:p w:rsidR="003560E0" w:rsidRPr="00093AB0" w:rsidRDefault="003560E0" w:rsidP="00311245">
            <w:pPr>
              <w:pStyle w:val="ab"/>
              <w:numPr>
                <w:ilvl w:val="0"/>
                <w:numId w:val="4"/>
              </w:numPr>
              <w:tabs>
                <w:tab w:val="left" w:pos="351"/>
              </w:tabs>
              <w:overflowPunct/>
              <w:autoSpaceDE/>
              <w:autoSpaceDN/>
              <w:adjustRightInd/>
              <w:ind w:left="0" w:firstLine="0"/>
              <w:jc w:val="both"/>
              <w:rPr>
                <w:rFonts w:eastAsia="Calibri"/>
                <w:sz w:val="24"/>
                <w:szCs w:val="24"/>
                <w:lang w:eastAsia="en-US"/>
              </w:rPr>
            </w:pPr>
            <w:r w:rsidRPr="00093AB0">
              <w:rPr>
                <w:rFonts w:eastAsia="Calibri"/>
                <w:sz w:val="24"/>
                <w:szCs w:val="24"/>
                <w:lang w:eastAsia="en-US"/>
              </w:rPr>
              <w:t>Постановление Министерства по чрезвычайным ситуациям Республики Беларусь от 6 июля 2016 г. № 31 «О некоторых вопросах подготовки и проверки знаний по вопросам промышленной безопасности»</w:t>
            </w:r>
          </w:p>
          <w:p w:rsidR="003560E0" w:rsidRPr="00093AB0" w:rsidRDefault="003560E0" w:rsidP="00311245">
            <w:pPr>
              <w:pStyle w:val="ab"/>
              <w:tabs>
                <w:tab w:val="left" w:pos="351"/>
              </w:tabs>
              <w:overflowPunct/>
              <w:autoSpaceDE/>
              <w:autoSpaceDN/>
              <w:adjustRightInd/>
              <w:ind w:left="0"/>
              <w:jc w:val="both"/>
              <w:rPr>
                <w:rFonts w:eastAsia="Calibri"/>
                <w:sz w:val="24"/>
                <w:szCs w:val="24"/>
                <w:lang w:eastAsia="en-US"/>
              </w:rPr>
            </w:pPr>
            <w:r w:rsidRPr="00093AB0">
              <w:rPr>
                <w:rStyle w:val="word-wrapper"/>
                <w:sz w:val="24"/>
                <w:szCs w:val="24"/>
              </w:rPr>
              <w:t>Инструкция</w:t>
            </w:r>
            <w:r w:rsidRPr="00093AB0">
              <w:rPr>
                <w:rStyle w:val="fake-non-breaking-space"/>
                <w:sz w:val="24"/>
                <w:szCs w:val="24"/>
              </w:rPr>
              <w:t> </w:t>
            </w:r>
            <w:r w:rsidRPr="00093AB0">
              <w:rPr>
                <w:rStyle w:val="word-wrapper"/>
                <w:sz w:val="24"/>
                <w:szCs w:val="24"/>
              </w:rPr>
              <w:t>о порядке подготовки и проверки знаний по вопросам промышленной безопасности</w:t>
            </w:r>
          </w:p>
        </w:tc>
        <w:tc>
          <w:tcPr>
            <w:tcW w:w="4820" w:type="dxa"/>
            <w:shd w:val="clear" w:color="auto" w:fill="auto"/>
          </w:tcPr>
          <w:p w:rsidR="003560E0" w:rsidRPr="00E946EF" w:rsidRDefault="003560E0" w:rsidP="003560E0">
            <w:pPr>
              <w:overflowPunct/>
              <w:autoSpaceDE/>
              <w:autoSpaceDN/>
              <w:adjustRightInd/>
              <w:jc w:val="center"/>
              <w:rPr>
                <w:rFonts w:eastAsia="Calibri"/>
                <w:sz w:val="24"/>
                <w:szCs w:val="24"/>
                <w:lang w:eastAsia="en-US"/>
              </w:rPr>
            </w:pPr>
            <w:r w:rsidRPr="00E946EF">
              <w:rPr>
                <w:rFonts w:eastAsia="Calibri"/>
                <w:sz w:val="24"/>
                <w:szCs w:val="24"/>
                <w:lang w:eastAsia="en-US"/>
              </w:rPr>
              <w:t>в полном объеме</w:t>
            </w:r>
          </w:p>
        </w:tc>
      </w:tr>
      <w:tr w:rsidR="003560E0" w:rsidRPr="00E946EF" w:rsidTr="00F17F99">
        <w:tc>
          <w:tcPr>
            <w:tcW w:w="10490" w:type="dxa"/>
            <w:shd w:val="clear" w:color="auto" w:fill="auto"/>
          </w:tcPr>
          <w:p w:rsidR="003560E0" w:rsidRPr="00E946EF" w:rsidRDefault="003560E0" w:rsidP="00311245">
            <w:pPr>
              <w:pStyle w:val="ab"/>
              <w:numPr>
                <w:ilvl w:val="0"/>
                <w:numId w:val="4"/>
              </w:numPr>
              <w:tabs>
                <w:tab w:val="left" w:pos="351"/>
              </w:tabs>
              <w:overflowPunct/>
              <w:autoSpaceDE/>
              <w:autoSpaceDN/>
              <w:adjustRightInd/>
              <w:ind w:left="0" w:firstLine="0"/>
              <w:jc w:val="both"/>
              <w:rPr>
                <w:rFonts w:eastAsia="Calibri"/>
                <w:sz w:val="24"/>
                <w:szCs w:val="24"/>
                <w:lang w:eastAsia="en-US"/>
              </w:rPr>
            </w:pPr>
            <w:r w:rsidRPr="00E946EF">
              <w:rPr>
                <w:rStyle w:val="word-wrapper"/>
                <w:color w:val="242424"/>
                <w:sz w:val="24"/>
                <w:szCs w:val="24"/>
              </w:rPr>
              <w:t>Инструкция</w:t>
            </w:r>
            <w:r w:rsidRPr="00E946EF">
              <w:rPr>
                <w:rStyle w:val="fake-non-breaking-space"/>
                <w:color w:val="242424"/>
                <w:sz w:val="24"/>
                <w:szCs w:val="24"/>
              </w:rPr>
              <w:t> </w:t>
            </w:r>
            <w:r w:rsidRPr="00E946EF">
              <w:rPr>
                <w:rStyle w:val="word-wrapper"/>
                <w:color w:val="242424"/>
                <w:sz w:val="24"/>
                <w:szCs w:val="24"/>
              </w:rPr>
              <w:t>о порядке создания и деятельности комиссий для проверки знаний по вопросам промышленной безопасности</w:t>
            </w:r>
          </w:p>
        </w:tc>
        <w:tc>
          <w:tcPr>
            <w:tcW w:w="4820" w:type="dxa"/>
            <w:shd w:val="clear" w:color="auto" w:fill="auto"/>
          </w:tcPr>
          <w:p w:rsidR="003560E0" w:rsidRPr="00E946EF" w:rsidRDefault="003560E0" w:rsidP="003560E0">
            <w:pPr>
              <w:overflowPunct/>
              <w:autoSpaceDE/>
              <w:autoSpaceDN/>
              <w:adjustRightInd/>
              <w:jc w:val="center"/>
              <w:rPr>
                <w:rFonts w:eastAsia="Calibri"/>
                <w:sz w:val="24"/>
                <w:szCs w:val="24"/>
                <w:lang w:eastAsia="en-US"/>
              </w:rPr>
            </w:pPr>
          </w:p>
        </w:tc>
      </w:tr>
      <w:tr w:rsidR="003560E0" w:rsidRPr="00E946EF" w:rsidTr="00F17F99">
        <w:tc>
          <w:tcPr>
            <w:tcW w:w="10490" w:type="dxa"/>
            <w:shd w:val="clear" w:color="auto" w:fill="auto"/>
          </w:tcPr>
          <w:p w:rsidR="003560E0" w:rsidRPr="00E946EF" w:rsidRDefault="003560E0" w:rsidP="00311245">
            <w:pPr>
              <w:pStyle w:val="ab"/>
              <w:numPr>
                <w:ilvl w:val="0"/>
                <w:numId w:val="4"/>
              </w:numPr>
              <w:tabs>
                <w:tab w:val="left" w:pos="351"/>
              </w:tabs>
              <w:overflowPunct/>
              <w:autoSpaceDE/>
              <w:autoSpaceDN/>
              <w:adjustRightInd/>
              <w:ind w:left="0" w:firstLine="0"/>
              <w:jc w:val="both"/>
              <w:rPr>
                <w:rFonts w:eastAsia="Calibri"/>
                <w:sz w:val="24"/>
                <w:szCs w:val="24"/>
                <w:lang w:eastAsia="en-US"/>
              </w:rPr>
            </w:pPr>
            <w:r w:rsidRPr="00E946EF">
              <w:rPr>
                <w:rStyle w:val="word-wrapper"/>
                <w:color w:val="242424"/>
                <w:sz w:val="24"/>
                <w:szCs w:val="24"/>
              </w:rPr>
              <w:t>Инструкция</w:t>
            </w:r>
            <w:r w:rsidRPr="00E946EF">
              <w:rPr>
                <w:rStyle w:val="fake-non-breaking-space"/>
                <w:color w:val="242424"/>
                <w:sz w:val="24"/>
                <w:szCs w:val="24"/>
              </w:rPr>
              <w:t> </w:t>
            </w:r>
            <w:r w:rsidRPr="00E946EF">
              <w:rPr>
                <w:rStyle w:val="word-wrapper"/>
                <w:color w:val="242424"/>
                <w:sz w:val="24"/>
                <w:szCs w:val="24"/>
              </w:rPr>
              <w:t>о порядке выдачи удостоверения на право обслуживания потенциально опасных объектов</w:t>
            </w:r>
          </w:p>
        </w:tc>
        <w:tc>
          <w:tcPr>
            <w:tcW w:w="4820" w:type="dxa"/>
            <w:shd w:val="clear" w:color="auto" w:fill="auto"/>
          </w:tcPr>
          <w:p w:rsidR="003560E0" w:rsidRPr="00E946EF" w:rsidRDefault="003560E0" w:rsidP="003560E0">
            <w:pPr>
              <w:overflowPunct/>
              <w:autoSpaceDE/>
              <w:autoSpaceDN/>
              <w:adjustRightInd/>
              <w:jc w:val="center"/>
              <w:rPr>
                <w:rFonts w:eastAsia="Calibri"/>
                <w:sz w:val="24"/>
                <w:szCs w:val="24"/>
                <w:lang w:eastAsia="en-US"/>
              </w:rPr>
            </w:pPr>
          </w:p>
        </w:tc>
      </w:tr>
      <w:tr w:rsidR="003560E0" w:rsidRPr="00E946EF" w:rsidTr="00F17F99">
        <w:tc>
          <w:tcPr>
            <w:tcW w:w="10490" w:type="dxa"/>
            <w:shd w:val="clear" w:color="auto" w:fill="auto"/>
          </w:tcPr>
          <w:p w:rsidR="003560E0" w:rsidRPr="00E946EF" w:rsidRDefault="003560E0" w:rsidP="00311245">
            <w:pPr>
              <w:pStyle w:val="ab"/>
              <w:numPr>
                <w:ilvl w:val="0"/>
                <w:numId w:val="4"/>
              </w:numPr>
              <w:tabs>
                <w:tab w:val="left" w:pos="351"/>
              </w:tabs>
              <w:overflowPunct/>
              <w:autoSpaceDE/>
              <w:autoSpaceDN/>
              <w:adjustRightInd/>
              <w:ind w:left="0" w:firstLine="0"/>
              <w:jc w:val="both"/>
              <w:rPr>
                <w:rFonts w:eastAsia="Calibri"/>
                <w:sz w:val="24"/>
                <w:szCs w:val="24"/>
                <w:lang w:eastAsia="en-US"/>
              </w:rPr>
            </w:pPr>
            <w:r w:rsidRPr="00E946EF">
              <w:rPr>
                <w:sz w:val="24"/>
                <w:szCs w:val="24"/>
              </w:rPr>
              <w:t xml:space="preserve">Примерное положение об организации и осуществлении производственного контроля в области промышленной безопасности, утвержденное постановлением Министерства по чрезвычайным ситуациям Республики Беларусь от 15 июля 2016 г. № 37  </w:t>
            </w:r>
          </w:p>
        </w:tc>
        <w:tc>
          <w:tcPr>
            <w:tcW w:w="4820" w:type="dxa"/>
            <w:shd w:val="clear" w:color="auto" w:fill="auto"/>
          </w:tcPr>
          <w:p w:rsidR="003560E0" w:rsidRPr="00E946EF" w:rsidRDefault="003560E0" w:rsidP="003560E0">
            <w:pPr>
              <w:overflowPunct/>
              <w:autoSpaceDE/>
              <w:autoSpaceDN/>
              <w:adjustRightInd/>
              <w:jc w:val="center"/>
              <w:rPr>
                <w:rFonts w:eastAsia="Calibri"/>
                <w:sz w:val="24"/>
                <w:szCs w:val="24"/>
                <w:lang w:eastAsia="en-US"/>
              </w:rPr>
            </w:pPr>
            <w:r w:rsidRPr="00E946EF">
              <w:rPr>
                <w:rFonts w:eastAsia="Calibri"/>
                <w:sz w:val="24"/>
                <w:szCs w:val="24"/>
                <w:lang w:eastAsia="en-US"/>
              </w:rPr>
              <w:t>в полном объеме</w:t>
            </w:r>
          </w:p>
        </w:tc>
      </w:tr>
      <w:tr w:rsidR="003560E0" w:rsidRPr="00E946EF" w:rsidTr="00F17F99">
        <w:tc>
          <w:tcPr>
            <w:tcW w:w="10490" w:type="dxa"/>
            <w:shd w:val="clear" w:color="auto" w:fill="auto"/>
          </w:tcPr>
          <w:p w:rsidR="003560E0" w:rsidRPr="00E946EF" w:rsidRDefault="003560E0" w:rsidP="00311245">
            <w:pPr>
              <w:pStyle w:val="ab"/>
              <w:numPr>
                <w:ilvl w:val="0"/>
                <w:numId w:val="4"/>
              </w:numPr>
              <w:tabs>
                <w:tab w:val="left" w:pos="510"/>
              </w:tabs>
              <w:ind w:left="0" w:firstLine="67"/>
              <w:jc w:val="both"/>
              <w:rPr>
                <w:sz w:val="24"/>
                <w:szCs w:val="24"/>
              </w:rPr>
            </w:pPr>
            <w:r w:rsidRPr="00E946EF">
              <w:rPr>
                <w:sz w:val="24"/>
                <w:szCs w:val="24"/>
              </w:rPr>
              <w:t xml:space="preserve">Инструкции о порядке технического расследования причин аварий и инцидентов, а также их учета, утвержденная постановлением Министерства по чрезвычайным ситуациям Республики Беларусь от 12 июля 2016 г. № 36  </w:t>
            </w:r>
          </w:p>
        </w:tc>
        <w:tc>
          <w:tcPr>
            <w:tcW w:w="4820" w:type="dxa"/>
            <w:shd w:val="clear" w:color="auto" w:fill="auto"/>
          </w:tcPr>
          <w:p w:rsidR="003560E0" w:rsidRPr="00E946EF" w:rsidRDefault="003560E0" w:rsidP="003560E0">
            <w:pPr>
              <w:overflowPunct/>
              <w:autoSpaceDE/>
              <w:autoSpaceDN/>
              <w:adjustRightInd/>
              <w:jc w:val="center"/>
              <w:rPr>
                <w:rFonts w:eastAsia="Calibri"/>
                <w:sz w:val="24"/>
                <w:szCs w:val="24"/>
                <w:lang w:eastAsia="en-US"/>
              </w:rPr>
            </w:pPr>
            <w:r w:rsidRPr="00E946EF">
              <w:rPr>
                <w:rFonts w:eastAsia="Calibri"/>
                <w:sz w:val="24"/>
                <w:szCs w:val="24"/>
                <w:lang w:eastAsia="en-US"/>
              </w:rPr>
              <w:t>в полном объеме</w:t>
            </w:r>
          </w:p>
        </w:tc>
      </w:tr>
      <w:tr w:rsidR="003560E0" w:rsidRPr="00E946EF" w:rsidTr="00F17F99">
        <w:tc>
          <w:tcPr>
            <w:tcW w:w="10490" w:type="dxa"/>
            <w:shd w:val="clear" w:color="auto" w:fill="auto"/>
          </w:tcPr>
          <w:p w:rsidR="003560E0" w:rsidRPr="00E946EF" w:rsidRDefault="003560E0" w:rsidP="00311245">
            <w:pPr>
              <w:pStyle w:val="ab"/>
              <w:numPr>
                <w:ilvl w:val="0"/>
                <w:numId w:val="4"/>
              </w:numPr>
              <w:tabs>
                <w:tab w:val="left" w:pos="510"/>
              </w:tabs>
              <w:overflowPunct/>
              <w:autoSpaceDE/>
              <w:autoSpaceDN/>
              <w:adjustRightInd/>
              <w:ind w:left="0" w:firstLine="67"/>
              <w:jc w:val="both"/>
              <w:rPr>
                <w:rFonts w:eastAsia="Calibri"/>
                <w:sz w:val="24"/>
                <w:szCs w:val="24"/>
                <w:lang w:eastAsia="en-US"/>
              </w:rPr>
            </w:pPr>
            <w:r w:rsidRPr="00E946EF">
              <w:rPr>
                <w:rFonts w:eastAsia="Calibri"/>
                <w:sz w:val="24"/>
                <w:szCs w:val="24"/>
                <w:lang w:eastAsia="en-US"/>
              </w:rPr>
              <w:lastRenderedPageBreak/>
              <w:t xml:space="preserve"> ТР ЕАЭС 049/2020 «О требованиях к магистральным трубопроводам для транспортирования жидких и газообразных углеводородов» </w:t>
            </w:r>
          </w:p>
        </w:tc>
        <w:tc>
          <w:tcPr>
            <w:tcW w:w="4820" w:type="dxa"/>
            <w:shd w:val="clear" w:color="auto" w:fill="auto"/>
          </w:tcPr>
          <w:p w:rsidR="003560E0" w:rsidRPr="00E946EF" w:rsidRDefault="003560E0" w:rsidP="003560E0">
            <w:pPr>
              <w:overflowPunct/>
              <w:autoSpaceDE/>
              <w:autoSpaceDN/>
              <w:adjustRightInd/>
              <w:jc w:val="center"/>
              <w:rPr>
                <w:rFonts w:eastAsia="Calibri"/>
                <w:sz w:val="24"/>
                <w:szCs w:val="24"/>
                <w:lang w:eastAsia="en-US"/>
              </w:rPr>
            </w:pPr>
            <w:r w:rsidRPr="00E946EF">
              <w:rPr>
                <w:rFonts w:eastAsia="Calibri"/>
                <w:sz w:val="24"/>
                <w:szCs w:val="24"/>
                <w:lang w:eastAsia="en-US"/>
              </w:rPr>
              <w:t>в полном объеме</w:t>
            </w:r>
          </w:p>
        </w:tc>
      </w:tr>
      <w:tr w:rsidR="003560E0" w:rsidRPr="00E946EF" w:rsidTr="00F17F99">
        <w:tc>
          <w:tcPr>
            <w:tcW w:w="10490" w:type="dxa"/>
            <w:shd w:val="clear" w:color="auto" w:fill="auto"/>
          </w:tcPr>
          <w:p w:rsidR="003560E0" w:rsidRPr="00E946EF" w:rsidRDefault="003560E0" w:rsidP="007A41ED">
            <w:pPr>
              <w:pStyle w:val="ab"/>
              <w:numPr>
                <w:ilvl w:val="0"/>
                <w:numId w:val="4"/>
              </w:numPr>
              <w:tabs>
                <w:tab w:val="left" w:pos="510"/>
              </w:tabs>
              <w:overflowPunct/>
              <w:autoSpaceDE/>
              <w:autoSpaceDN/>
              <w:adjustRightInd/>
              <w:ind w:left="0" w:firstLine="67"/>
              <w:jc w:val="both"/>
              <w:rPr>
                <w:rFonts w:eastAsia="Calibri"/>
                <w:sz w:val="24"/>
                <w:szCs w:val="24"/>
                <w:lang w:eastAsia="en-US"/>
              </w:rPr>
            </w:pPr>
            <w:r w:rsidRPr="00E946EF">
              <w:rPr>
                <w:rFonts w:eastAsia="Calibri"/>
                <w:sz w:val="24"/>
                <w:szCs w:val="24"/>
                <w:lang w:eastAsia="en-US"/>
              </w:rPr>
              <w:t xml:space="preserve">Положение о порядке установления охранных зон объектов газораспределительной системы, размерах и режиме их использования, утвержденное постановлением Совета Министров Республики Беларусь от 6 ноября 2007 г. № 1474 </w:t>
            </w:r>
          </w:p>
        </w:tc>
        <w:tc>
          <w:tcPr>
            <w:tcW w:w="4820" w:type="dxa"/>
            <w:shd w:val="clear" w:color="auto" w:fill="auto"/>
          </w:tcPr>
          <w:p w:rsidR="003560E0" w:rsidRPr="00E946EF" w:rsidRDefault="003560E0" w:rsidP="003560E0">
            <w:pPr>
              <w:overflowPunct/>
              <w:autoSpaceDE/>
              <w:autoSpaceDN/>
              <w:adjustRightInd/>
              <w:jc w:val="center"/>
              <w:rPr>
                <w:rFonts w:eastAsia="Calibri"/>
                <w:sz w:val="24"/>
                <w:szCs w:val="24"/>
                <w:lang w:eastAsia="en-US"/>
              </w:rPr>
            </w:pPr>
            <w:r w:rsidRPr="00E946EF">
              <w:rPr>
                <w:rFonts w:eastAsia="Calibri"/>
                <w:sz w:val="24"/>
                <w:szCs w:val="24"/>
                <w:lang w:eastAsia="en-US"/>
              </w:rPr>
              <w:t xml:space="preserve">пункты 6-10, 16-18, 20 </w:t>
            </w:r>
          </w:p>
        </w:tc>
      </w:tr>
      <w:tr w:rsidR="003560E0" w:rsidRPr="00E946EF" w:rsidTr="00F17F99">
        <w:tc>
          <w:tcPr>
            <w:tcW w:w="10490" w:type="dxa"/>
            <w:shd w:val="clear" w:color="auto" w:fill="auto"/>
          </w:tcPr>
          <w:p w:rsidR="003560E0" w:rsidRPr="00E946EF" w:rsidRDefault="003560E0" w:rsidP="007A41ED">
            <w:pPr>
              <w:pStyle w:val="ab"/>
              <w:numPr>
                <w:ilvl w:val="0"/>
                <w:numId w:val="4"/>
              </w:numPr>
              <w:tabs>
                <w:tab w:val="left" w:pos="510"/>
              </w:tabs>
              <w:overflowPunct/>
              <w:autoSpaceDE/>
              <w:autoSpaceDN/>
              <w:adjustRightInd/>
              <w:ind w:left="0" w:firstLine="67"/>
              <w:jc w:val="both"/>
              <w:rPr>
                <w:rFonts w:eastAsia="Calibri"/>
                <w:sz w:val="24"/>
                <w:szCs w:val="24"/>
                <w:lang w:eastAsia="en-US"/>
              </w:rPr>
            </w:pPr>
            <w:r w:rsidRPr="00E946EF">
              <w:rPr>
                <w:rFonts w:eastAsia="Calibri"/>
                <w:sz w:val="24"/>
                <w:szCs w:val="24"/>
                <w:lang w:eastAsia="en-US"/>
              </w:rPr>
              <w:t>Положение о порядке установления охранных зон магистральных трубопроводов, размерах и режиме их использования, утвержденн</w:t>
            </w:r>
            <w:r w:rsidR="007A41ED" w:rsidRPr="00E946EF">
              <w:rPr>
                <w:rFonts w:eastAsia="Calibri"/>
                <w:sz w:val="24"/>
                <w:szCs w:val="24"/>
                <w:lang w:eastAsia="en-US"/>
              </w:rPr>
              <w:t>о</w:t>
            </w:r>
            <w:r w:rsidRPr="00E946EF">
              <w:rPr>
                <w:rFonts w:eastAsia="Calibri"/>
                <w:sz w:val="24"/>
                <w:szCs w:val="24"/>
                <w:lang w:eastAsia="en-US"/>
              </w:rPr>
              <w:t>е постановлением Совета Министров Республики Беларусь от 21 ноября 2022 г. № 800</w:t>
            </w:r>
          </w:p>
        </w:tc>
        <w:tc>
          <w:tcPr>
            <w:tcW w:w="4820" w:type="dxa"/>
            <w:shd w:val="clear" w:color="auto" w:fill="auto"/>
          </w:tcPr>
          <w:p w:rsidR="003560E0" w:rsidRPr="00E946EF" w:rsidRDefault="003560E0" w:rsidP="003560E0">
            <w:pPr>
              <w:overflowPunct/>
              <w:autoSpaceDE/>
              <w:autoSpaceDN/>
              <w:adjustRightInd/>
              <w:jc w:val="center"/>
              <w:rPr>
                <w:rFonts w:eastAsia="Calibri"/>
                <w:sz w:val="24"/>
                <w:szCs w:val="24"/>
                <w:lang w:eastAsia="en-US"/>
              </w:rPr>
            </w:pPr>
            <w:r w:rsidRPr="00E946EF">
              <w:rPr>
                <w:rFonts w:eastAsia="Calibri"/>
                <w:sz w:val="24"/>
                <w:szCs w:val="24"/>
                <w:lang w:eastAsia="en-US"/>
              </w:rPr>
              <w:t>в полном объеме</w:t>
            </w:r>
          </w:p>
        </w:tc>
      </w:tr>
      <w:tr w:rsidR="003560E0" w:rsidRPr="00E946EF" w:rsidTr="00F17F99">
        <w:tc>
          <w:tcPr>
            <w:tcW w:w="10490" w:type="dxa"/>
            <w:shd w:val="clear" w:color="auto" w:fill="auto"/>
          </w:tcPr>
          <w:p w:rsidR="003560E0" w:rsidRPr="00E946EF" w:rsidRDefault="003560E0" w:rsidP="00311245">
            <w:pPr>
              <w:pStyle w:val="ab"/>
              <w:numPr>
                <w:ilvl w:val="0"/>
                <w:numId w:val="4"/>
              </w:numPr>
              <w:tabs>
                <w:tab w:val="left" w:pos="510"/>
              </w:tabs>
              <w:overflowPunct/>
              <w:autoSpaceDE/>
              <w:autoSpaceDN/>
              <w:adjustRightInd/>
              <w:ind w:left="0" w:firstLine="67"/>
              <w:jc w:val="both"/>
              <w:rPr>
                <w:rFonts w:eastAsia="Calibri"/>
                <w:sz w:val="24"/>
                <w:szCs w:val="24"/>
                <w:lang w:eastAsia="en-US"/>
              </w:rPr>
            </w:pPr>
            <w:r w:rsidRPr="00E946EF">
              <w:rPr>
                <w:rFonts w:eastAsia="Calibri"/>
                <w:sz w:val="24"/>
                <w:szCs w:val="24"/>
                <w:lang w:eastAsia="en-US"/>
              </w:rPr>
              <w:t>Правила по обеспечению промышленной безопасности в области газоснабжения</w:t>
            </w:r>
            <w:r w:rsidR="007A41ED" w:rsidRPr="00E946EF">
              <w:rPr>
                <w:rFonts w:eastAsia="Calibri"/>
                <w:sz w:val="24"/>
                <w:szCs w:val="24"/>
                <w:lang w:eastAsia="en-US"/>
              </w:rPr>
              <w:t xml:space="preserve">,  </w:t>
            </w:r>
            <w:r w:rsidRPr="00E946EF">
              <w:rPr>
                <w:rFonts w:eastAsia="Calibri"/>
                <w:sz w:val="24"/>
                <w:szCs w:val="24"/>
                <w:lang w:eastAsia="en-US"/>
              </w:rPr>
              <w:t>утвержденные постановлением Министерства по чрезвычайным ситуациям Республики Беларусь от 5декабря 2022 г. № 66</w:t>
            </w:r>
          </w:p>
        </w:tc>
        <w:tc>
          <w:tcPr>
            <w:tcW w:w="4820" w:type="dxa"/>
            <w:shd w:val="clear" w:color="auto" w:fill="auto"/>
          </w:tcPr>
          <w:p w:rsidR="003560E0" w:rsidRPr="00E946EF" w:rsidRDefault="003560E0" w:rsidP="003560E0">
            <w:pPr>
              <w:overflowPunct/>
              <w:autoSpaceDE/>
              <w:autoSpaceDN/>
              <w:adjustRightInd/>
              <w:jc w:val="center"/>
              <w:rPr>
                <w:rFonts w:eastAsia="Calibri"/>
                <w:sz w:val="24"/>
                <w:szCs w:val="24"/>
                <w:lang w:eastAsia="en-US"/>
              </w:rPr>
            </w:pPr>
            <w:r w:rsidRPr="00E946EF">
              <w:rPr>
                <w:rFonts w:eastAsia="Calibri"/>
                <w:sz w:val="24"/>
                <w:szCs w:val="24"/>
                <w:lang w:eastAsia="en-US"/>
              </w:rPr>
              <w:t>в полном объеме</w:t>
            </w:r>
          </w:p>
        </w:tc>
      </w:tr>
      <w:tr w:rsidR="003560E0" w:rsidRPr="00E946EF" w:rsidTr="0029346D">
        <w:tc>
          <w:tcPr>
            <w:tcW w:w="15310" w:type="dxa"/>
            <w:gridSpan w:val="2"/>
            <w:shd w:val="clear" w:color="auto" w:fill="auto"/>
          </w:tcPr>
          <w:p w:rsidR="003560E0" w:rsidRPr="00E946EF" w:rsidRDefault="003560E0" w:rsidP="003560E0">
            <w:pPr>
              <w:overflowPunct/>
              <w:autoSpaceDE/>
              <w:autoSpaceDN/>
              <w:adjustRightInd/>
              <w:jc w:val="center"/>
              <w:rPr>
                <w:rFonts w:eastAsia="Calibri"/>
                <w:sz w:val="24"/>
                <w:szCs w:val="24"/>
                <w:lang w:eastAsia="en-US"/>
              </w:rPr>
            </w:pPr>
          </w:p>
          <w:p w:rsidR="003560E0" w:rsidRPr="00E946EF" w:rsidRDefault="003560E0" w:rsidP="003560E0">
            <w:pPr>
              <w:overflowPunct/>
              <w:autoSpaceDE/>
              <w:autoSpaceDN/>
              <w:adjustRightInd/>
              <w:jc w:val="center"/>
              <w:rPr>
                <w:rFonts w:eastAsia="Calibri"/>
                <w:sz w:val="24"/>
                <w:szCs w:val="24"/>
                <w:lang w:eastAsia="en-US"/>
              </w:rPr>
            </w:pPr>
            <w:r w:rsidRPr="00E946EF">
              <w:rPr>
                <w:rFonts w:eastAsia="Calibri"/>
                <w:sz w:val="24"/>
                <w:szCs w:val="24"/>
                <w:lang w:eastAsia="en-US"/>
              </w:rPr>
              <w:t>Грузоподъемные сооружения</w:t>
            </w:r>
          </w:p>
        </w:tc>
      </w:tr>
      <w:tr w:rsidR="003560E0" w:rsidRPr="00E946EF" w:rsidTr="00F17F99">
        <w:tc>
          <w:tcPr>
            <w:tcW w:w="10490" w:type="dxa"/>
            <w:shd w:val="clear" w:color="auto" w:fill="auto"/>
          </w:tcPr>
          <w:p w:rsidR="003560E0" w:rsidRPr="00E946EF" w:rsidRDefault="003560E0" w:rsidP="003560E0">
            <w:pPr>
              <w:pStyle w:val="ab"/>
              <w:numPr>
                <w:ilvl w:val="0"/>
                <w:numId w:val="4"/>
              </w:numPr>
              <w:overflowPunct/>
              <w:autoSpaceDE/>
              <w:autoSpaceDN/>
              <w:adjustRightInd/>
              <w:jc w:val="both"/>
              <w:rPr>
                <w:rFonts w:eastAsia="Calibri"/>
                <w:sz w:val="24"/>
                <w:szCs w:val="24"/>
                <w:lang w:eastAsia="en-US"/>
              </w:rPr>
            </w:pPr>
            <w:r w:rsidRPr="00E946EF">
              <w:rPr>
                <w:rFonts w:eastAsia="Calibri"/>
                <w:sz w:val="24"/>
                <w:szCs w:val="24"/>
                <w:lang w:eastAsia="en-US"/>
              </w:rPr>
              <w:t>ТКП 181-2022 (02230) Правила технической эксплуатации электроустановок потребителей</w:t>
            </w:r>
          </w:p>
        </w:tc>
        <w:tc>
          <w:tcPr>
            <w:tcW w:w="4820" w:type="dxa"/>
            <w:shd w:val="clear" w:color="auto" w:fill="auto"/>
          </w:tcPr>
          <w:p w:rsidR="003560E0" w:rsidRPr="00E946EF" w:rsidRDefault="00311245" w:rsidP="003560E0">
            <w:pPr>
              <w:overflowPunct/>
              <w:autoSpaceDE/>
              <w:autoSpaceDN/>
              <w:adjustRightInd/>
              <w:jc w:val="center"/>
              <w:rPr>
                <w:rFonts w:eastAsia="Calibri"/>
                <w:sz w:val="24"/>
                <w:szCs w:val="24"/>
                <w:lang w:eastAsia="en-US"/>
              </w:rPr>
            </w:pPr>
            <w:r w:rsidRPr="00E946EF">
              <w:rPr>
                <w:rFonts w:eastAsia="Calibri"/>
                <w:sz w:val="24"/>
                <w:szCs w:val="24"/>
                <w:lang w:eastAsia="en-US"/>
              </w:rPr>
              <w:t>п</w:t>
            </w:r>
            <w:r w:rsidR="003560E0" w:rsidRPr="00E946EF">
              <w:rPr>
                <w:rFonts w:eastAsia="Calibri"/>
                <w:sz w:val="24"/>
                <w:szCs w:val="24"/>
                <w:lang w:eastAsia="en-US"/>
              </w:rPr>
              <w:t>ункт 6.7</w:t>
            </w:r>
          </w:p>
        </w:tc>
      </w:tr>
      <w:tr w:rsidR="003560E0" w:rsidRPr="00E946EF" w:rsidTr="00F17F99">
        <w:tc>
          <w:tcPr>
            <w:tcW w:w="10490" w:type="dxa"/>
            <w:shd w:val="clear" w:color="auto" w:fill="auto"/>
          </w:tcPr>
          <w:p w:rsidR="003560E0" w:rsidRPr="00E946EF" w:rsidRDefault="003560E0" w:rsidP="00311245">
            <w:pPr>
              <w:pStyle w:val="ab"/>
              <w:numPr>
                <w:ilvl w:val="0"/>
                <w:numId w:val="4"/>
              </w:numPr>
              <w:ind w:left="67" w:firstLine="74"/>
              <w:jc w:val="both"/>
              <w:rPr>
                <w:sz w:val="24"/>
                <w:szCs w:val="24"/>
              </w:rPr>
            </w:pPr>
            <w:r w:rsidRPr="00E946EF">
              <w:rPr>
                <w:sz w:val="24"/>
                <w:szCs w:val="24"/>
              </w:rPr>
              <w:t>Правила Комитета по надзору за безопасным ведением работ в промышленности и атомной энергетике при Министерстве по чрезвычайным ситуациям от 27.06.1994 № 6 «Аттестации сварщиков Республики Беларусь по ручной, механизированной и автоматизированной сварке плавлением».</w:t>
            </w:r>
          </w:p>
        </w:tc>
        <w:tc>
          <w:tcPr>
            <w:tcW w:w="4820" w:type="dxa"/>
            <w:shd w:val="clear" w:color="auto" w:fill="auto"/>
          </w:tcPr>
          <w:p w:rsidR="003560E0" w:rsidRPr="00E946EF" w:rsidRDefault="003560E0" w:rsidP="003560E0">
            <w:pPr>
              <w:jc w:val="center"/>
              <w:rPr>
                <w:sz w:val="24"/>
                <w:szCs w:val="24"/>
              </w:rPr>
            </w:pPr>
            <w:r w:rsidRPr="00E946EF">
              <w:rPr>
                <w:sz w:val="24"/>
                <w:szCs w:val="24"/>
              </w:rPr>
              <w:t>в полном объеме</w:t>
            </w:r>
          </w:p>
        </w:tc>
      </w:tr>
      <w:tr w:rsidR="003560E0" w:rsidRPr="00E946EF" w:rsidTr="00F17F99">
        <w:tc>
          <w:tcPr>
            <w:tcW w:w="10490" w:type="dxa"/>
            <w:shd w:val="clear" w:color="auto" w:fill="auto"/>
          </w:tcPr>
          <w:p w:rsidR="003560E0" w:rsidRPr="00E946EF" w:rsidRDefault="003560E0" w:rsidP="00311245">
            <w:pPr>
              <w:pStyle w:val="ab"/>
              <w:numPr>
                <w:ilvl w:val="0"/>
                <w:numId w:val="4"/>
              </w:numPr>
              <w:ind w:left="67" w:firstLine="74"/>
              <w:jc w:val="both"/>
              <w:rPr>
                <w:sz w:val="24"/>
                <w:szCs w:val="24"/>
              </w:rPr>
            </w:pPr>
            <w:r w:rsidRPr="00E946EF">
              <w:rPr>
                <w:sz w:val="24"/>
                <w:szCs w:val="24"/>
              </w:rPr>
              <w:t>СТБ 1063-2003 Квалификация и сертификация персонала в области сварочного производства.</w:t>
            </w:r>
          </w:p>
          <w:p w:rsidR="003560E0" w:rsidRPr="00E946EF" w:rsidRDefault="003560E0" w:rsidP="00311245">
            <w:pPr>
              <w:ind w:left="67" w:firstLine="74"/>
              <w:jc w:val="both"/>
              <w:rPr>
                <w:sz w:val="24"/>
                <w:szCs w:val="24"/>
              </w:rPr>
            </w:pPr>
          </w:p>
        </w:tc>
        <w:tc>
          <w:tcPr>
            <w:tcW w:w="4820" w:type="dxa"/>
            <w:shd w:val="clear" w:color="auto" w:fill="auto"/>
          </w:tcPr>
          <w:p w:rsidR="003560E0" w:rsidRPr="00E946EF" w:rsidRDefault="003560E0" w:rsidP="003560E0">
            <w:pPr>
              <w:jc w:val="center"/>
              <w:rPr>
                <w:sz w:val="24"/>
                <w:szCs w:val="24"/>
              </w:rPr>
            </w:pPr>
            <w:r w:rsidRPr="00E946EF">
              <w:rPr>
                <w:sz w:val="24"/>
                <w:szCs w:val="24"/>
              </w:rPr>
              <w:t>в полном объеме</w:t>
            </w:r>
          </w:p>
        </w:tc>
      </w:tr>
      <w:tr w:rsidR="003560E0" w:rsidRPr="00E946EF" w:rsidTr="0029346D">
        <w:tc>
          <w:tcPr>
            <w:tcW w:w="15310" w:type="dxa"/>
            <w:gridSpan w:val="2"/>
            <w:shd w:val="clear" w:color="auto" w:fill="auto"/>
          </w:tcPr>
          <w:p w:rsidR="003560E0" w:rsidRPr="00E946EF" w:rsidRDefault="003560E0" w:rsidP="00311245">
            <w:pPr>
              <w:ind w:left="67" w:firstLine="74"/>
              <w:jc w:val="center"/>
              <w:rPr>
                <w:sz w:val="24"/>
                <w:szCs w:val="24"/>
              </w:rPr>
            </w:pPr>
          </w:p>
          <w:p w:rsidR="003560E0" w:rsidRPr="00E946EF" w:rsidRDefault="003560E0" w:rsidP="00311245">
            <w:pPr>
              <w:ind w:left="67" w:firstLine="74"/>
              <w:jc w:val="center"/>
              <w:rPr>
                <w:sz w:val="24"/>
                <w:szCs w:val="24"/>
              </w:rPr>
            </w:pPr>
            <w:r w:rsidRPr="00E946EF">
              <w:rPr>
                <w:sz w:val="24"/>
                <w:szCs w:val="24"/>
              </w:rPr>
              <w:t>Лифты, строительные грузопассажирские подъемники, эскалаторы, конвейеры пассажирские</w:t>
            </w:r>
          </w:p>
        </w:tc>
      </w:tr>
      <w:tr w:rsidR="003560E0" w:rsidRPr="00E946EF" w:rsidTr="00F17F99">
        <w:tc>
          <w:tcPr>
            <w:tcW w:w="10490" w:type="dxa"/>
            <w:shd w:val="clear" w:color="auto" w:fill="auto"/>
          </w:tcPr>
          <w:p w:rsidR="003560E0" w:rsidRPr="00E946EF" w:rsidRDefault="003560E0" w:rsidP="007A41ED">
            <w:pPr>
              <w:pStyle w:val="ab"/>
              <w:numPr>
                <w:ilvl w:val="0"/>
                <w:numId w:val="4"/>
              </w:numPr>
              <w:ind w:left="67" w:firstLine="74"/>
              <w:jc w:val="both"/>
              <w:rPr>
                <w:sz w:val="24"/>
                <w:szCs w:val="24"/>
                <w:highlight w:val="green"/>
              </w:rPr>
            </w:pPr>
            <w:r w:rsidRPr="00E946EF">
              <w:rPr>
                <w:sz w:val="24"/>
                <w:szCs w:val="24"/>
              </w:rPr>
              <w:t xml:space="preserve">Правила по обеспечению промышленной безопасности лифтов, строительных грузопассажирских подъемников, эскалаторов, конвейеров пассажирских, утвержденные постановлением Министерства по чрезвычайным ситуациям Республики Беларусь от 30 декабря 2020 г. № 56 </w:t>
            </w:r>
          </w:p>
        </w:tc>
        <w:tc>
          <w:tcPr>
            <w:tcW w:w="4820" w:type="dxa"/>
            <w:shd w:val="clear" w:color="auto" w:fill="auto"/>
          </w:tcPr>
          <w:p w:rsidR="003560E0" w:rsidRPr="00E946EF" w:rsidRDefault="003560E0" w:rsidP="003560E0">
            <w:pPr>
              <w:jc w:val="center"/>
              <w:rPr>
                <w:sz w:val="24"/>
                <w:szCs w:val="24"/>
              </w:rPr>
            </w:pPr>
            <w:r w:rsidRPr="00E946EF">
              <w:rPr>
                <w:sz w:val="24"/>
                <w:szCs w:val="24"/>
              </w:rPr>
              <w:t>в полном объеме</w:t>
            </w:r>
          </w:p>
        </w:tc>
      </w:tr>
      <w:tr w:rsidR="003560E0" w:rsidRPr="00E946EF" w:rsidTr="0029346D">
        <w:tc>
          <w:tcPr>
            <w:tcW w:w="15310" w:type="dxa"/>
            <w:gridSpan w:val="2"/>
            <w:shd w:val="clear" w:color="auto" w:fill="auto"/>
          </w:tcPr>
          <w:p w:rsidR="003560E0" w:rsidRPr="00E946EF" w:rsidRDefault="003560E0" w:rsidP="003560E0">
            <w:pPr>
              <w:overflowPunct/>
              <w:autoSpaceDE/>
              <w:autoSpaceDN/>
              <w:adjustRightInd/>
              <w:jc w:val="center"/>
              <w:rPr>
                <w:rFonts w:eastAsia="Calibri"/>
                <w:sz w:val="24"/>
                <w:szCs w:val="24"/>
                <w:lang w:eastAsia="en-US"/>
              </w:rPr>
            </w:pPr>
          </w:p>
          <w:p w:rsidR="003560E0" w:rsidRPr="00E946EF" w:rsidRDefault="003560E0" w:rsidP="003560E0">
            <w:pPr>
              <w:overflowPunct/>
              <w:autoSpaceDE/>
              <w:autoSpaceDN/>
              <w:adjustRightInd/>
              <w:jc w:val="center"/>
              <w:rPr>
                <w:rFonts w:eastAsia="Calibri"/>
                <w:sz w:val="24"/>
                <w:szCs w:val="24"/>
                <w:lang w:eastAsia="en-US"/>
              </w:rPr>
            </w:pPr>
            <w:r w:rsidRPr="00E946EF">
              <w:rPr>
                <w:rFonts w:eastAsia="Calibri"/>
                <w:sz w:val="24"/>
                <w:szCs w:val="24"/>
                <w:lang w:eastAsia="en-US"/>
              </w:rPr>
              <w:t>Строительные грузопассажирские подъемники</w:t>
            </w:r>
          </w:p>
        </w:tc>
      </w:tr>
      <w:tr w:rsidR="003560E0" w:rsidRPr="00E946EF" w:rsidTr="00F17F99">
        <w:tc>
          <w:tcPr>
            <w:tcW w:w="10490" w:type="dxa"/>
            <w:shd w:val="clear" w:color="auto" w:fill="auto"/>
          </w:tcPr>
          <w:p w:rsidR="003560E0" w:rsidRPr="00E946EF" w:rsidRDefault="003560E0" w:rsidP="003560E0">
            <w:pPr>
              <w:pStyle w:val="ab"/>
              <w:numPr>
                <w:ilvl w:val="0"/>
                <w:numId w:val="4"/>
              </w:numPr>
              <w:rPr>
                <w:sz w:val="24"/>
                <w:szCs w:val="24"/>
              </w:rPr>
            </w:pPr>
            <w:r w:rsidRPr="00E946EF">
              <w:rPr>
                <w:sz w:val="24"/>
                <w:szCs w:val="24"/>
              </w:rPr>
              <w:t xml:space="preserve">ТР ТС 010/2011 «О безопасности машин и оборудования» </w:t>
            </w:r>
          </w:p>
        </w:tc>
        <w:tc>
          <w:tcPr>
            <w:tcW w:w="4820" w:type="dxa"/>
            <w:shd w:val="clear" w:color="auto" w:fill="auto"/>
          </w:tcPr>
          <w:p w:rsidR="003560E0" w:rsidRPr="00E946EF" w:rsidRDefault="003560E0" w:rsidP="003560E0">
            <w:pPr>
              <w:jc w:val="center"/>
              <w:rPr>
                <w:sz w:val="24"/>
                <w:szCs w:val="24"/>
              </w:rPr>
            </w:pPr>
            <w:r w:rsidRPr="00E946EF">
              <w:rPr>
                <w:sz w:val="24"/>
                <w:szCs w:val="24"/>
              </w:rPr>
              <w:t>в полном объеме</w:t>
            </w:r>
          </w:p>
        </w:tc>
      </w:tr>
      <w:tr w:rsidR="003560E0" w:rsidRPr="00E946EF" w:rsidTr="00F17F99">
        <w:tc>
          <w:tcPr>
            <w:tcW w:w="10490" w:type="dxa"/>
            <w:shd w:val="clear" w:color="auto" w:fill="auto"/>
          </w:tcPr>
          <w:p w:rsidR="003560E0" w:rsidRPr="00E946EF" w:rsidRDefault="003560E0" w:rsidP="007A41ED">
            <w:pPr>
              <w:pStyle w:val="ab"/>
              <w:numPr>
                <w:ilvl w:val="0"/>
                <w:numId w:val="4"/>
              </w:numPr>
              <w:ind w:left="67" w:firstLine="0"/>
              <w:jc w:val="both"/>
              <w:rPr>
                <w:sz w:val="24"/>
                <w:szCs w:val="24"/>
              </w:rPr>
            </w:pPr>
            <w:r w:rsidRPr="00E946EF">
              <w:rPr>
                <w:sz w:val="24"/>
                <w:szCs w:val="24"/>
              </w:rPr>
              <w:t>ГОСТ 33651-2015 (EN 12159:2012) «Подъемники строительные грузопассажирские. Общие технические условия».</w:t>
            </w:r>
          </w:p>
        </w:tc>
        <w:tc>
          <w:tcPr>
            <w:tcW w:w="4820" w:type="dxa"/>
            <w:shd w:val="clear" w:color="auto" w:fill="auto"/>
          </w:tcPr>
          <w:p w:rsidR="003560E0" w:rsidRPr="00E946EF" w:rsidRDefault="003560E0" w:rsidP="003560E0">
            <w:pPr>
              <w:jc w:val="center"/>
              <w:rPr>
                <w:sz w:val="24"/>
                <w:szCs w:val="24"/>
              </w:rPr>
            </w:pPr>
            <w:r w:rsidRPr="00E946EF">
              <w:rPr>
                <w:sz w:val="24"/>
                <w:szCs w:val="24"/>
              </w:rPr>
              <w:t>в полном объеме</w:t>
            </w:r>
          </w:p>
        </w:tc>
      </w:tr>
      <w:tr w:rsidR="003560E0" w:rsidRPr="00E946EF" w:rsidTr="0029346D">
        <w:tc>
          <w:tcPr>
            <w:tcW w:w="15310" w:type="dxa"/>
            <w:gridSpan w:val="2"/>
            <w:shd w:val="clear" w:color="auto" w:fill="auto"/>
          </w:tcPr>
          <w:p w:rsidR="003560E0" w:rsidRPr="00E946EF" w:rsidRDefault="003560E0" w:rsidP="003560E0">
            <w:pPr>
              <w:jc w:val="center"/>
              <w:rPr>
                <w:sz w:val="24"/>
                <w:szCs w:val="24"/>
              </w:rPr>
            </w:pPr>
          </w:p>
          <w:p w:rsidR="003560E0" w:rsidRPr="00E946EF" w:rsidRDefault="003560E0" w:rsidP="003560E0">
            <w:pPr>
              <w:jc w:val="center"/>
              <w:rPr>
                <w:sz w:val="24"/>
                <w:szCs w:val="24"/>
              </w:rPr>
            </w:pPr>
            <w:r w:rsidRPr="00E946EF">
              <w:rPr>
                <w:sz w:val="24"/>
                <w:szCs w:val="24"/>
              </w:rPr>
              <w:t>Лифты</w:t>
            </w:r>
          </w:p>
        </w:tc>
      </w:tr>
      <w:tr w:rsidR="003560E0" w:rsidRPr="00E946EF" w:rsidTr="00F17F99">
        <w:tc>
          <w:tcPr>
            <w:tcW w:w="10490" w:type="dxa"/>
            <w:shd w:val="clear" w:color="auto" w:fill="auto"/>
          </w:tcPr>
          <w:p w:rsidR="003560E0" w:rsidRPr="00E946EF" w:rsidRDefault="003560E0" w:rsidP="003560E0">
            <w:pPr>
              <w:pStyle w:val="ab"/>
              <w:numPr>
                <w:ilvl w:val="0"/>
                <w:numId w:val="4"/>
              </w:numPr>
              <w:jc w:val="both"/>
              <w:rPr>
                <w:sz w:val="24"/>
                <w:szCs w:val="24"/>
              </w:rPr>
            </w:pPr>
            <w:r w:rsidRPr="00E946EF">
              <w:rPr>
                <w:sz w:val="24"/>
                <w:szCs w:val="24"/>
              </w:rPr>
              <w:t xml:space="preserve">ТР ТС 011/2011 «Безопасность лифтов» </w:t>
            </w:r>
          </w:p>
        </w:tc>
        <w:tc>
          <w:tcPr>
            <w:tcW w:w="4820" w:type="dxa"/>
            <w:shd w:val="clear" w:color="auto" w:fill="auto"/>
          </w:tcPr>
          <w:p w:rsidR="003560E0" w:rsidRPr="00E946EF" w:rsidRDefault="003560E0" w:rsidP="003560E0">
            <w:pPr>
              <w:jc w:val="center"/>
              <w:rPr>
                <w:sz w:val="24"/>
                <w:szCs w:val="24"/>
                <w:highlight w:val="green"/>
              </w:rPr>
            </w:pPr>
            <w:r w:rsidRPr="00E946EF">
              <w:rPr>
                <w:sz w:val="24"/>
                <w:szCs w:val="24"/>
              </w:rPr>
              <w:t>в полном объеме</w:t>
            </w:r>
          </w:p>
        </w:tc>
      </w:tr>
      <w:tr w:rsidR="003560E0" w:rsidRPr="00E946EF" w:rsidTr="00F17F99">
        <w:tc>
          <w:tcPr>
            <w:tcW w:w="10490" w:type="dxa"/>
            <w:shd w:val="clear" w:color="auto" w:fill="auto"/>
          </w:tcPr>
          <w:p w:rsidR="003560E0" w:rsidRPr="00E946EF" w:rsidRDefault="003560E0" w:rsidP="003560E0">
            <w:pPr>
              <w:pStyle w:val="ab"/>
              <w:numPr>
                <w:ilvl w:val="0"/>
                <w:numId w:val="4"/>
              </w:numPr>
              <w:jc w:val="both"/>
              <w:rPr>
                <w:sz w:val="24"/>
                <w:szCs w:val="24"/>
              </w:rPr>
            </w:pPr>
            <w:r w:rsidRPr="00E946EF">
              <w:rPr>
                <w:sz w:val="24"/>
                <w:szCs w:val="24"/>
              </w:rPr>
              <w:t>ГОСТ 33605-2015 «Лифты. Термины и определения»</w:t>
            </w:r>
          </w:p>
        </w:tc>
        <w:tc>
          <w:tcPr>
            <w:tcW w:w="4820" w:type="dxa"/>
            <w:shd w:val="clear" w:color="auto" w:fill="auto"/>
          </w:tcPr>
          <w:p w:rsidR="003560E0" w:rsidRPr="00E946EF" w:rsidRDefault="003560E0" w:rsidP="003560E0">
            <w:pPr>
              <w:jc w:val="center"/>
              <w:rPr>
                <w:sz w:val="24"/>
                <w:szCs w:val="24"/>
              </w:rPr>
            </w:pPr>
            <w:r w:rsidRPr="00E946EF">
              <w:rPr>
                <w:sz w:val="24"/>
                <w:szCs w:val="24"/>
              </w:rPr>
              <w:t>в полном объеме</w:t>
            </w:r>
          </w:p>
        </w:tc>
      </w:tr>
      <w:tr w:rsidR="003560E0" w:rsidRPr="00E946EF" w:rsidTr="00F17F99">
        <w:tc>
          <w:tcPr>
            <w:tcW w:w="10490" w:type="dxa"/>
            <w:shd w:val="clear" w:color="auto" w:fill="auto"/>
          </w:tcPr>
          <w:p w:rsidR="003560E0" w:rsidRPr="00E946EF" w:rsidRDefault="003560E0" w:rsidP="00311245">
            <w:pPr>
              <w:pStyle w:val="ab"/>
              <w:numPr>
                <w:ilvl w:val="0"/>
                <w:numId w:val="4"/>
              </w:numPr>
              <w:tabs>
                <w:tab w:val="left" w:pos="492"/>
              </w:tabs>
              <w:ind w:left="67" w:firstLine="0"/>
              <w:jc w:val="both"/>
              <w:rPr>
                <w:sz w:val="24"/>
                <w:szCs w:val="24"/>
              </w:rPr>
            </w:pPr>
            <w:r w:rsidRPr="00E946EF">
              <w:rPr>
                <w:sz w:val="24"/>
                <w:szCs w:val="24"/>
              </w:rPr>
              <w:lastRenderedPageBreak/>
              <w:t>ГОСТ 33984.1-2016 (EN 81-20:2014) «Лифты. Общие требования безопасности к устройству и установке. Лифты для транспортирования людей или людей и грузов»</w:t>
            </w:r>
          </w:p>
        </w:tc>
        <w:tc>
          <w:tcPr>
            <w:tcW w:w="4820" w:type="dxa"/>
            <w:shd w:val="clear" w:color="auto" w:fill="auto"/>
          </w:tcPr>
          <w:p w:rsidR="003560E0" w:rsidRPr="00E946EF" w:rsidRDefault="003560E0" w:rsidP="003560E0">
            <w:pPr>
              <w:jc w:val="center"/>
              <w:rPr>
                <w:sz w:val="24"/>
                <w:szCs w:val="24"/>
              </w:rPr>
            </w:pPr>
            <w:r w:rsidRPr="00E946EF">
              <w:rPr>
                <w:sz w:val="24"/>
                <w:szCs w:val="24"/>
              </w:rPr>
              <w:t>в полном объеме</w:t>
            </w:r>
          </w:p>
        </w:tc>
      </w:tr>
      <w:tr w:rsidR="003560E0" w:rsidRPr="00E946EF" w:rsidTr="00F17F99">
        <w:tc>
          <w:tcPr>
            <w:tcW w:w="10490" w:type="dxa"/>
            <w:shd w:val="clear" w:color="auto" w:fill="auto"/>
          </w:tcPr>
          <w:p w:rsidR="003560E0" w:rsidRPr="00E946EF" w:rsidRDefault="003560E0" w:rsidP="00311245">
            <w:pPr>
              <w:pStyle w:val="ab"/>
              <w:numPr>
                <w:ilvl w:val="0"/>
                <w:numId w:val="4"/>
              </w:numPr>
              <w:tabs>
                <w:tab w:val="left" w:pos="492"/>
              </w:tabs>
              <w:ind w:left="67" w:firstLine="0"/>
              <w:jc w:val="both"/>
              <w:rPr>
                <w:sz w:val="24"/>
                <w:szCs w:val="24"/>
                <w:highlight w:val="green"/>
              </w:rPr>
            </w:pPr>
            <w:r w:rsidRPr="00E946EF">
              <w:rPr>
                <w:sz w:val="24"/>
                <w:szCs w:val="24"/>
              </w:rPr>
              <w:t>ГОСТ 34442-2018 (EN 81-73:2016) «Лифты. Пожарная безопасность»</w:t>
            </w:r>
          </w:p>
        </w:tc>
        <w:tc>
          <w:tcPr>
            <w:tcW w:w="4820" w:type="dxa"/>
            <w:shd w:val="clear" w:color="auto" w:fill="auto"/>
          </w:tcPr>
          <w:p w:rsidR="003560E0" w:rsidRPr="00E946EF" w:rsidRDefault="003560E0" w:rsidP="003560E0">
            <w:pPr>
              <w:jc w:val="center"/>
              <w:rPr>
                <w:sz w:val="24"/>
                <w:szCs w:val="24"/>
              </w:rPr>
            </w:pPr>
            <w:r w:rsidRPr="00E946EF">
              <w:rPr>
                <w:sz w:val="24"/>
                <w:szCs w:val="24"/>
              </w:rPr>
              <w:t>в полном объеме</w:t>
            </w:r>
          </w:p>
        </w:tc>
      </w:tr>
      <w:tr w:rsidR="003560E0" w:rsidRPr="00E946EF" w:rsidTr="00F17F99">
        <w:tc>
          <w:tcPr>
            <w:tcW w:w="10490" w:type="dxa"/>
            <w:shd w:val="clear" w:color="auto" w:fill="auto"/>
          </w:tcPr>
          <w:p w:rsidR="003560E0" w:rsidRPr="00E946EF" w:rsidRDefault="003560E0" w:rsidP="00311245">
            <w:pPr>
              <w:pStyle w:val="ab"/>
              <w:numPr>
                <w:ilvl w:val="0"/>
                <w:numId w:val="4"/>
              </w:numPr>
              <w:tabs>
                <w:tab w:val="left" w:pos="492"/>
              </w:tabs>
              <w:ind w:left="67" w:firstLine="0"/>
              <w:jc w:val="both"/>
              <w:rPr>
                <w:sz w:val="24"/>
                <w:szCs w:val="24"/>
              </w:rPr>
            </w:pPr>
            <w:r w:rsidRPr="00E946EF">
              <w:rPr>
                <w:sz w:val="24"/>
                <w:szCs w:val="24"/>
              </w:rPr>
              <w:t>ГОСТ Р 56943-2016 «Лифты. Общие требования безопасности к устройству и установке. Лифты для транспортирования грузов»</w:t>
            </w:r>
          </w:p>
        </w:tc>
        <w:tc>
          <w:tcPr>
            <w:tcW w:w="4820" w:type="dxa"/>
            <w:shd w:val="clear" w:color="auto" w:fill="auto"/>
          </w:tcPr>
          <w:p w:rsidR="003560E0" w:rsidRPr="00E946EF" w:rsidRDefault="003560E0" w:rsidP="003560E0">
            <w:pPr>
              <w:jc w:val="center"/>
              <w:rPr>
                <w:sz w:val="24"/>
                <w:szCs w:val="24"/>
              </w:rPr>
            </w:pPr>
            <w:r w:rsidRPr="00E946EF">
              <w:rPr>
                <w:sz w:val="24"/>
                <w:szCs w:val="24"/>
              </w:rPr>
              <w:t>в полном объеме</w:t>
            </w:r>
          </w:p>
        </w:tc>
      </w:tr>
      <w:tr w:rsidR="003560E0" w:rsidRPr="00E946EF" w:rsidTr="00F17F99">
        <w:tc>
          <w:tcPr>
            <w:tcW w:w="10490" w:type="dxa"/>
            <w:shd w:val="clear" w:color="auto" w:fill="auto"/>
          </w:tcPr>
          <w:p w:rsidR="003560E0" w:rsidRPr="00E946EF" w:rsidRDefault="003560E0" w:rsidP="00311245">
            <w:pPr>
              <w:pStyle w:val="ab"/>
              <w:numPr>
                <w:ilvl w:val="0"/>
                <w:numId w:val="4"/>
              </w:numPr>
              <w:tabs>
                <w:tab w:val="left" w:pos="492"/>
              </w:tabs>
              <w:ind w:left="67" w:firstLine="0"/>
              <w:jc w:val="both"/>
              <w:rPr>
                <w:sz w:val="24"/>
                <w:szCs w:val="24"/>
              </w:rPr>
            </w:pPr>
            <w:r w:rsidRPr="00E946EF">
              <w:rPr>
                <w:sz w:val="24"/>
                <w:szCs w:val="24"/>
              </w:rPr>
              <w:t>ГОСТ 34581-2019 (EN 81-21:2018) «Лифты. Специальные требования безопасности при установке новых лифтов в существующие здания»</w:t>
            </w:r>
          </w:p>
        </w:tc>
        <w:tc>
          <w:tcPr>
            <w:tcW w:w="4820" w:type="dxa"/>
            <w:shd w:val="clear" w:color="auto" w:fill="auto"/>
          </w:tcPr>
          <w:p w:rsidR="003560E0" w:rsidRPr="00E946EF" w:rsidRDefault="003560E0" w:rsidP="003560E0">
            <w:pPr>
              <w:jc w:val="center"/>
              <w:rPr>
                <w:sz w:val="24"/>
                <w:szCs w:val="24"/>
              </w:rPr>
            </w:pPr>
            <w:r w:rsidRPr="00E946EF">
              <w:rPr>
                <w:sz w:val="24"/>
                <w:szCs w:val="24"/>
              </w:rPr>
              <w:t>в полном объеме</w:t>
            </w:r>
          </w:p>
        </w:tc>
      </w:tr>
      <w:tr w:rsidR="003560E0" w:rsidRPr="00E946EF" w:rsidTr="00F17F99">
        <w:tc>
          <w:tcPr>
            <w:tcW w:w="10490" w:type="dxa"/>
            <w:shd w:val="clear" w:color="auto" w:fill="auto"/>
          </w:tcPr>
          <w:p w:rsidR="003560E0" w:rsidRPr="00E946EF" w:rsidRDefault="003560E0" w:rsidP="00311245">
            <w:pPr>
              <w:pStyle w:val="ab"/>
              <w:numPr>
                <w:ilvl w:val="0"/>
                <w:numId w:val="4"/>
              </w:numPr>
              <w:tabs>
                <w:tab w:val="left" w:pos="492"/>
              </w:tabs>
              <w:ind w:left="67" w:firstLine="0"/>
              <w:jc w:val="both"/>
              <w:rPr>
                <w:sz w:val="24"/>
                <w:szCs w:val="24"/>
              </w:rPr>
            </w:pPr>
            <w:r w:rsidRPr="00E946EF">
              <w:rPr>
                <w:sz w:val="24"/>
                <w:szCs w:val="24"/>
              </w:rPr>
              <w:t>ГОСТ Р 53780-2010 (EH 81-1:1998, EH 81-2:1998) «Лифты. Общие требования безопасности к устройству и установке»</w:t>
            </w:r>
          </w:p>
        </w:tc>
        <w:tc>
          <w:tcPr>
            <w:tcW w:w="4820" w:type="dxa"/>
            <w:shd w:val="clear" w:color="auto" w:fill="auto"/>
          </w:tcPr>
          <w:p w:rsidR="003560E0" w:rsidRPr="00E946EF" w:rsidRDefault="003560E0" w:rsidP="003560E0">
            <w:pPr>
              <w:jc w:val="center"/>
              <w:rPr>
                <w:sz w:val="24"/>
                <w:szCs w:val="24"/>
              </w:rPr>
            </w:pPr>
            <w:r w:rsidRPr="00E946EF">
              <w:rPr>
                <w:sz w:val="24"/>
                <w:szCs w:val="24"/>
              </w:rPr>
              <w:t>в полном объеме</w:t>
            </w:r>
          </w:p>
        </w:tc>
      </w:tr>
      <w:tr w:rsidR="003560E0" w:rsidRPr="00E946EF" w:rsidTr="00F17F99">
        <w:tc>
          <w:tcPr>
            <w:tcW w:w="10490" w:type="dxa"/>
            <w:shd w:val="clear" w:color="auto" w:fill="auto"/>
          </w:tcPr>
          <w:p w:rsidR="003560E0" w:rsidRPr="00E946EF" w:rsidRDefault="003560E0" w:rsidP="00311245">
            <w:pPr>
              <w:pStyle w:val="ab"/>
              <w:numPr>
                <w:ilvl w:val="0"/>
                <w:numId w:val="4"/>
              </w:numPr>
              <w:tabs>
                <w:tab w:val="left" w:pos="492"/>
              </w:tabs>
              <w:ind w:left="67" w:firstLine="0"/>
              <w:jc w:val="both"/>
              <w:rPr>
                <w:sz w:val="24"/>
                <w:szCs w:val="24"/>
              </w:rPr>
            </w:pPr>
            <w:r w:rsidRPr="00E946EF">
              <w:rPr>
                <w:sz w:val="24"/>
                <w:szCs w:val="24"/>
              </w:rPr>
              <w:t>ГОСТ 33652-2019 (EN 81-70:2018) «Лифты. Специальные требования безопасности для инвалидов и других маломобильных групп населения»</w:t>
            </w:r>
          </w:p>
        </w:tc>
        <w:tc>
          <w:tcPr>
            <w:tcW w:w="4820" w:type="dxa"/>
            <w:shd w:val="clear" w:color="auto" w:fill="auto"/>
          </w:tcPr>
          <w:p w:rsidR="003560E0" w:rsidRPr="00E946EF" w:rsidRDefault="003560E0" w:rsidP="003560E0">
            <w:pPr>
              <w:jc w:val="center"/>
              <w:rPr>
                <w:sz w:val="24"/>
                <w:szCs w:val="24"/>
              </w:rPr>
            </w:pPr>
            <w:r w:rsidRPr="00E946EF">
              <w:rPr>
                <w:sz w:val="24"/>
                <w:szCs w:val="24"/>
              </w:rPr>
              <w:t>в полном объеме</w:t>
            </w:r>
          </w:p>
        </w:tc>
      </w:tr>
      <w:tr w:rsidR="003560E0" w:rsidRPr="00E946EF" w:rsidTr="00F17F99">
        <w:tc>
          <w:tcPr>
            <w:tcW w:w="10490" w:type="dxa"/>
            <w:shd w:val="clear" w:color="auto" w:fill="auto"/>
          </w:tcPr>
          <w:p w:rsidR="003560E0" w:rsidRPr="00E946EF" w:rsidRDefault="003560E0" w:rsidP="00311245">
            <w:pPr>
              <w:pStyle w:val="ab"/>
              <w:numPr>
                <w:ilvl w:val="0"/>
                <w:numId w:val="4"/>
              </w:numPr>
              <w:tabs>
                <w:tab w:val="left" w:pos="492"/>
              </w:tabs>
              <w:ind w:left="67" w:firstLine="0"/>
              <w:rPr>
                <w:sz w:val="24"/>
                <w:szCs w:val="24"/>
              </w:rPr>
            </w:pPr>
            <w:r w:rsidRPr="00E946EF">
              <w:rPr>
                <w:sz w:val="24"/>
                <w:szCs w:val="24"/>
              </w:rPr>
              <w:t>ГОСТ 33652-2015 (EN 81-70:2003) «Лифты пассажирские. Технические требования доступности, включая доступность для инвалидов и других маломобильных групп населения»</w:t>
            </w:r>
          </w:p>
        </w:tc>
        <w:tc>
          <w:tcPr>
            <w:tcW w:w="4820" w:type="dxa"/>
            <w:shd w:val="clear" w:color="auto" w:fill="auto"/>
          </w:tcPr>
          <w:p w:rsidR="003560E0" w:rsidRPr="00E946EF" w:rsidRDefault="003560E0" w:rsidP="003560E0">
            <w:pPr>
              <w:jc w:val="center"/>
              <w:rPr>
                <w:sz w:val="24"/>
                <w:szCs w:val="24"/>
              </w:rPr>
            </w:pPr>
            <w:r w:rsidRPr="00E946EF">
              <w:rPr>
                <w:sz w:val="24"/>
                <w:szCs w:val="24"/>
              </w:rPr>
              <w:t>в полном объеме</w:t>
            </w:r>
          </w:p>
        </w:tc>
      </w:tr>
      <w:tr w:rsidR="003560E0" w:rsidRPr="00E946EF" w:rsidTr="00F17F99">
        <w:tc>
          <w:tcPr>
            <w:tcW w:w="10490" w:type="dxa"/>
            <w:shd w:val="clear" w:color="auto" w:fill="auto"/>
          </w:tcPr>
          <w:p w:rsidR="003560E0" w:rsidRPr="00E946EF" w:rsidRDefault="003560E0" w:rsidP="00311245">
            <w:pPr>
              <w:pStyle w:val="ab"/>
              <w:numPr>
                <w:ilvl w:val="0"/>
                <w:numId w:val="4"/>
              </w:numPr>
              <w:tabs>
                <w:tab w:val="left" w:pos="492"/>
              </w:tabs>
              <w:ind w:left="67" w:firstLine="0"/>
              <w:rPr>
                <w:sz w:val="24"/>
                <w:szCs w:val="24"/>
              </w:rPr>
            </w:pPr>
            <w:r w:rsidRPr="00E946EF">
              <w:rPr>
                <w:sz w:val="24"/>
                <w:szCs w:val="24"/>
              </w:rPr>
              <w:t>ГОСТ 34305-2017 (EN 81-72:2015) «Лифты пассажирские. Лифты для пожарных»</w:t>
            </w:r>
          </w:p>
        </w:tc>
        <w:tc>
          <w:tcPr>
            <w:tcW w:w="4820" w:type="dxa"/>
            <w:shd w:val="clear" w:color="auto" w:fill="auto"/>
          </w:tcPr>
          <w:p w:rsidR="003560E0" w:rsidRPr="00E946EF" w:rsidRDefault="003560E0" w:rsidP="003560E0">
            <w:pPr>
              <w:jc w:val="center"/>
              <w:rPr>
                <w:sz w:val="24"/>
                <w:szCs w:val="24"/>
              </w:rPr>
            </w:pPr>
            <w:r w:rsidRPr="00E946EF">
              <w:rPr>
                <w:sz w:val="24"/>
                <w:szCs w:val="24"/>
              </w:rPr>
              <w:t>в полном объеме</w:t>
            </w:r>
          </w:p>
        </w:tc>
      </w:tr>
      <w:tr w:rsidR="003560E0" w:rsidRPr="00E946EF" w:rsidTr="00F17F99">
        <w:tc>
          <w:tcPr>
            <w:tcW w:w="10490" w:type="dxa"/>
            <w:shd w:val="clear" w:color="auto" w:fill="auto"/>
          </w:tcPr>
          <w:p w:rsidR="003560E0" w:rsidRPr="00E946EF" w:rsidRDefault="003560E0" w:rsidP="00311245">
            <w:pPr>
              <w:pStyle w:val="ab"/>
              <w:numPr>
                <w:ilvl w:val="0"/>
                <w:numId w:val="4"/>
              </w:numPr>
              <w:tabs>
                <w:tab w:val="left" w:pos="492"/>
              </w:tabs>
              <w:ind w:left="67" w:firstLine="0"/>
              <w:rPr>
                <w:sz w:val="24"/>
                <w:szCs w:val="24"/>
              </w:rPr>
            </w:pPr>
            <w:r w:rsidRPr="00E946EF">
              <w:rPr>
                <w:sz w:val="24"/>
                <w:szCs w:val="24"/>
              </w:rPr>
              <w:t>ГОСТ Р 52382-2010 (ЕН 81-72:2003) «Лифты пассажирские. Лифты для пожарных»</w:t>
            </w:r>
          </w:p>
        </w:tc>
        <w:tc>
          <w:tcPr>
            <w:tcW w:w="4820" w:type="dxa"/>
            <w:shd w:val="clear" w:color="auto" w:fill="auto"/>
          </w:tcPr>
          <w:p w:rsidR="003560E0" w:rsidRPr="00E946EF" w:rsidRDefault="003560E0" w:rsidP="003560E0">
            <w:pPr>
              <w:jc w:val="center"/>
              <w:rPr>
                <w:sz w:val="24"/>
                <w:szCs w:val="24"/>
              </w:rPr>
            </w:pPr>
            <w:r w:rsidRPr="00E946EF">
              <w:rPr>
                <w:sz w:val="24"/>
                <w:szCs w:val="24"/>
              </w:rPr>
              <w:t>в полном объеме</w:t>
            </w:r>
          </w:p>
        </w:tc>
      </w:tr>
      <w:tr w:rsidR="003560E0" w:rsidRPr="00E946EF" w:rsidTr="00F17F99">
        <w:tc>
          <w:tcPr>
            <w:tcW w:w="10490" w:type="dxa"/>
            <w:shd w:val="clear" w:color="auto" w:fill="auto"/>
          </w:tcPr>
          <w:p w:rsidR="003560E0" w:rsidRPr="00E946EF" w:rsidRDefault="003560E0" w:rsidP="00311245">
            <w:pPr>
              <w:pStyle w:val="ab"/>
              <w:numPr>
                <w:ilvl w:val="0"/>
                <w:numId w:val="4"/>
              </w:numPr>
              <w:tabs>
                <w:tab w:val="left" w:pos="492"/>
              </w:tabs>
              <w:ind w:left="67" w:firstLine="0"/>
              <w:rPr>
                <w:sz w:val="24"/>
                <w:szCs w:val="24"/>
              </w:rPr>
            </w:pPr>
            <w:r w:rsidRPr="00E946EF">
              <w:rPr>
                <w:sz w:val="24"/>
                <w:szCs w:val="24"/>
              </w:rPr>
              <w:t>ГОСТ 33653-2019 (EN 81-71:2018) «Лифты. Специальные требования безопасности. Вандалозащищенность»</w:t>
            </w:r>
          </w:p>
        </w:tc>
        <w:tc>
          <w:tcPr>
            <w:tcW w:w="4820" w:type="dxa"/>
            <w:shd w:val="clear" w:color="auto" w:fill="auto"/>
          </w:tcPr>
          <w:p w:rsidR="003560E0" w:rsidRPr="00E946EF" w:rsidRDefault="003560E0" w:rsidP="003560E0">
            <w:pPr>
              <w:jc w:val="center"/>
              <w:rPr>
                <w:sz w:val="24"/>
                <w:szCs w:val="24"/>
              </w:rPr>
            </w:pPr>
            <w:r w:rsidRPr="00E946EF">
              <w:rPr>
                <w:sz w:val="24"/>
                <w:szCs w:val="24"/>
              </w:rPr>
              <w:t>в полном объеме</w:t>
            </w:r>
          </w:p>
        </w:tc>
      </w:tr>
      <w:tr w:rsidR="003560E0" w:rsidRPr="00E946EF" w:rsidTr="00F17F99">
        <w:tc>
          <w:tcPr>
            <w:tcW w:w="10490" w:type="dxa"/>
            <w:shd w:val="clear" w:color="auto" w:fill="auto"/>
          </w:tcPr>
          <w:p w:rsidR="003560E0" w:rsidRPr="00E946EF" w:rsidRDefault="003560E0" w:rsidP="00311245">
            <w:pPr>
              <w:pStyle w:val="ab"/>
              <w:numPr>
                <w:ilvl w:val="0"/>
                <w:numId w:val="4"/>
              </w:numPr>
              <w:tabs>
                <w:tab w:val="left" w:pos="492"/>
              </w:tabs>
              <w:ind w:left="67" w:firstLine="0"/>
              <w:rPr>
                <w:sz w:val="24"/>
                <w:szCs w:val="24"/>
              </w:rPr>
            </w:pPr>
            <w:r w:rsidRPr="00E946EF">
              <w:rPr>
                <w:sz w:val="24"/>
                <w:szCs w:val="24"/>
              </w:rPr>
              <w:t>ГОСТ 33653-2015 (EN 81-71:2005) «Лифты пассажирские. Требования вандалозащищенности»</w:t>
            </w:r>
          </w:p>
        </w:tc>
        <w:tc>
          <w:tcPr>
            <w:tcW w:w="4820" w:type="dxa"/>
            <w:shd w:val="clear" w:color="auto" w:fill="auto"/>
          </w:tcPr>
          <w:p w:rsidR="003560E0" w:rsidRPr="00E946EF" w:rsidRDefault="003560E0" w:rsidP="003560E0">
            <w:pPr>
              <w:jc w:val="center"/>
              <w:rPr>
                <w:sz w:val="24"/>
                <w:szCs w:val="24"/>
              </w:rPr>
            </w:pPr>
            <w:r w:rsidRPr="00E946EF">
              <w:rPr>
                <w:sz w:val="24"/>
                <w:szCs w:val="24"/>
              </w:rPr>
              <w:t>в полном объеме</w:t>
            </w:r>
          </w:p>
        </w:tc>
      </w:tr>
      <w:tr w:rsidR="003560E0" w:rsidRPr="00E946EF" w:rsidTr="00F17F99">
        <w:tc>
          <w:tcPr>
            <w:tcW w:w="10490" w:type="dxa"/>
            <w:shd w:val="clear" w:color="auto" w:fill="auto"/>
          </w:tcPr>
          <w:p w:rsidR="003560E0" w:rsidRPr="00E946EF" w:rsidRDefault="003560E0" w:rsidP="00311245">
            <w:pPr>
              <w:pStyle w:val="ab"/>
              <w:numPr>
                <w:ilvl w:val="0"/>
                <w:numId w:val="4"/>
              </w:numPr>
              <w:tabs>
                <w:tab w:val="left" w:pos="492"/>
              </w:tabs>
              <w:ind w:left="67" w:firstLine="0"/>
              <w:rPr>
                <w:sz w:val="24"/>
                <w:szCs w:val="24"/>
              </w:rPr>
            </w:pPr>
            <w:r w:rsidRPr="00E946EF">
              <w:rPr>
                <w:sz w:val="24"/>
                <w:szCs w:val="24"/>
              </w:rPr>
              <w:t>ГОСТ ИСО 14798-2017 «Лифты, эскалаторы и пассажирские конвейеры. Методология оценки и снижения риска»</w:t>
            </w:r>
          </w:p>
        </w:tc>
        <w:tc>
          <w:tcPr>
            <w:tcW w:w="4820" w:type="dxa"/>
            <w:shd w:val="clear" w:color="auto" w:fill="auto"/>
          </w:tcPr>
          <w:p w:rsidR="003560E0" w:rsidRPr="00E946EF" w:rsidRDefault="003560E0" w:rsidP="003560E0">
            <w:pPr>
              <w:jc w:val="center"/>
              <w:rPr>
                <w:sz w:val="24"/>
                <w:szCs w:val="24"/>
              </w:rPr>
            </w:pPr>
            <w:r w:rsidRPr="00E946EF">
              <w:rPr>
                <w:sz w:val="24"/>
                <w:szCs w:val="24"/>
              </w:rPr>
              <w:t>в полном объеме</w:t>
            </w:r>
          </w:p>
        </w:tc>
      </w:tr>
      <w:tr w:rsidR="003560E0" w:rsidRPr="00E946EF" w:rsidTr="00F17F99">
        <w:tc>
          <w:tcPr>
            <w:tcW w:w="10490" w:type="dxa"/>
            <w:shd w:val="clear" w:color="auto" w:fill="auto"/>
          </w:tcPr>
          <w:p w:rsidR="003560E0" w:rsidRPr="00E946EF" w:rsidRDefault="003560E0" w:rsidP="00311245">
            <w:pPr>
              <w:pStyle w:val="ab"/>
              <w:numPr>
                <w:ilvl w:val="0"/>
                <w:numId w:val="4"/>
              </w:numPr>
              <w:tabs>
                <w:tab w:val="left" w:pos="492"/>
              </w:tabs>
              <w:ind w:left="67" w:firstLine="0"/>
              <w:rPr>
                <w:sz w:val="24"/>
                <w:szCs w:val="24"/>
              </w:rPr>
            </w:pPr>
            <w:r w:rsidRPr="00E946EF">
              <w:rPr>
                <w:sz w:val="24"/>
                <w:szCs w:val="24"/>
              </w:rPr>
              <w:t>ГОСТ 33984.2-2016 «Лифты. Правила и методы исследований (испытаний) и измерений при сертификации. Правила отбора образцов»</w:t>
            </w:r>
          </w:p>
        </w:tc>
        <w:tc>
          <w:tcPr>
            <w:tcW w:w="4820" w:type="dxa"/>
            <w:shd w:val="clear" w:color="auto" w:fill="auto"/>
          </w:tcPr>
          <w:p w:rsidR="003560E0" w:rsidRPr="00E946EF" w:rsidRDefault="003560E0" w:rsidP="003560E0">
            <w:pPr>
              <w:jc w:val="center"/>
              <w:rPr>
                <w:sz w:val="24"/>
                <w:szCs w:val="24"/>
              </w:rPr>
            </w:pPr>
            <w:r w:rsidRPr="00E946EF">
              <w:rPr>
                <w:sz w:val="24"/>
                <w:szCs w:val="24"/>
              </w:rPr>
              <w:t>в полном объеме</w:t>
            </w:r>
          </w:p>
        </w:tc>
      </w:tr>
      <w:tr w:rsidR="003560E0" w:rsidRPr="00E946EF" w:rsidTr="00F17F99">
        <w:tc>
          <w:tcPr>
            <w:tcW w:w="10490" w:type="dxa"/>
            <w:shd w:val="clear" w:color="auto" w:fill="auto"/>
          </w:tcPr>
          <w:p w:rsidR="003560E0" w:rsidRPr="00E946EF" w:rsidRDefault="003560E0" w:rsidP="00311245">
            <w:pPr>
              <w:pStyle w:val="ab"/>
              <w:numPr>
                <w:ilvl w:val="0"/>
                <w:numId w:val="4"/>
              </w:numPr>
              <w:tabs>
                <w:tab w:val="left" w:pos="492"/>
              </w:tabs>
              <w:ind w:left="67" w:firstLine="0"/>
              <w:rPr>
                <w:sz w:val="24"/>
                <w:szCs w:val="24"/>
              </w:rPr>
            </w:pPr>
            <w:r w:rsidRPr="00E946EF">
              <w:rPr>
                <w:sz w:val="24"/>
                <w:szCs w:val="24"/>
              </w:rPr>
              <w:t>ГОСТ 33984.3-2017 «Лифты. Правила и методы исследований (испытаний) и измерений при сертификации устройств безопасности лифтов. Правила отбора образцов»</w:t>
            </w:r>
          </w:p>
        </w:tc>
        <w:tc>
          <w:tcPr>
            <w:tcW w:w="4820" w:type="dxa"/>
            <w:shd w:val="clear" w:color="auto" w:fill="auto"/>
          </w:tcPr>
          <w:p w:rsidR="003560E0" w:rsidRPr="00E946EF" w:rsidRDefault="003560E0" w:rsidP="003560E0">
            <w:pPr>
              <w:jc w:val="center"/>
              <w:rPr>
                <w:sz w:val="24"/>
                <w:szCs w:val="24"/>
              </w:rPr>
            </w:pPr>
            <w:r w:rsidRPr="00E946EF">
              <w:rPr>
                <w:sz w:val="24"/>
                <w:szCs w:val="24"/>
              </w:rPr>
              <w:t>в полном объеме</w:t>
            </w:r>
          </w:p>
        </w:tc>
      </w:tr>
      <w:tr w:rsidR="003560E0" w:rsidRPr="00E946EF" w:rsidTr="00F17F99">
        <w:tc>
          <w:tcPr>
            <w:tcW w:w="10490" w:type="dxa"/>
            <w:shd w:val="clear" w:color="auto" w:fill="auto"/>
          </w:tcPr>
          <w:p w:rsidR="003560E0" w:rsidRPr="00E946EF" w:rsidRDefault="003560E0" w:rsidP="00311245">
            <w:pPr>
              <w:pStyle w:val="ab"/>
              <w:numPr>
                <w:ilvl w:val="0"/>
                <w:numId w:val="4"/>
              </w:numPr>
              <w:tabs>
                <w:tab w:val="left" w:pos="492"/>
              </w:tabs>
              <w:ind w:left="67" w:firstLine="0"/>
              <w:rPr>
                <w:sz w:val="24"/>
                <w:szCs w:val="24"/>
              </w:rPr>
            </w:pPr>
            <w:r w:rsidRPr="00E946EF">
              <w:rPr>
                <w:sz w:val="24"/>
                <w:szCs w:val="24"/>
              </w:rPr>
              <w:t>ГОСТ 34582-2019 «Лифты. Правила и методы испытаний, измерений и проверок перед вводом в эксплуатацию»</w:t>
            </w:r>
          </w:p>
        </w:tc>
        <w:tc>
          <w:tcPr>
            <w:tcW w:w="4820" w:type="dxa"/>
            <w:shd w:val="clear" w:color="auto" w:fill="auto"/>
          </w:tcPr>
          <w:p w:rsidR="003560E0" w:rsidRPr="00E946EF" w:rsidRDefault="003560E0" w:rsidP="003560E0">
            <w:pPr>
              <w:jc w:val="center"/>
              <w:rPr>
                <w:sz w:val="24"/>
                <w:szCs w:val="24"/>
              </w:rPr>
            </w:pPr>
            <w:r w:rsidRPr="00E946EF">
              <w:rPr>
                <w:sz w:val="24"/>
                <w:szCs w:val="24"/>
              </w:rPr>
              <w:t>в полном объеме</w:t>
            </w:r>
          </w:p>
        </w:tc>
      </w:tr>
      <w:tr w:rsidR="003560E0" w:rsidRPr="00E946EF" w:rsidTr="00F17F99">
        <w:tc>
          <w:tcPr>
            <w:tcW w:w="10490" w:type="dxa"/>
            <w:shd w:val="clear" w:color="auto" w:fill="auto"/>
          </w:tcPr>
          <w:p w:rsidR="003560E0" w:rsidRPr="00E946EF" w:rsidRDefault="003560E0" w:rsidP="00311245">
            <w:pPr>
              <w:pStyle w:val="ab"/>
              <w:numPr>
                <w:ilvl w:val="0"/>
                <w:numId w:val="4"/>
              </w:numPr>
              <w:tabs>
                <w:tab w:val="left" w:pos="492"/>
              </w:tabs>
              <w:ind w:left="67" w:firstLine="0"/>
              <w:rPr>
                <w:sz w:val="24"/>
                <w:szCs w:val="24"/>
              </w:rPr>
            </w:pPr>
            <w:r w:rsidRPr="00E946EF">
              <w:rPr>
                <w:sz w:val="24"/>
                <w:szCs w:val="24"/>
              </w:rPr>
              <w:t>ГОСТ Р 53782-2010 «Лифты. Правила и методы оценки соответствия лифтов при вводе в эксплуатацию»</w:t>
            </w:r>
          </w:p>
        </w:tc>
        <w:tc>
          <w:tcPr>
            <w:tcW w:w="4820" w:type="dxa"/>
            <w:shd w:val="clear" w:color="auto" w:fill="auto"/>
          </w:tcPr>
          <w:p w:rsidR="003560E0" w:rsidRPr="00E946EF" w:rsidRDefault="003560E0" w:rsidP="003560E0">
            <w:pPr>
              <w:jc w:val="center"/>
              <w:rPr>
                <w:sz w:val="24"/>
                <w:szCs w:val="24"/>
              </w:rPr>
            </w:pPr>
            <w:r w:rsidRPr="00E946EF">
              <w:rPr>
                <w:sz w:val="24"/>
                <w:szCs w:val="24"/>
              </w:rPr>
              <w:t>в полном объеме</w:t>
            </w:r>
          </w:p>
        </w:tc>
      </w:tr>
      <w:tr w:rsidR="003560E0" w:rsidRPr="00E946EF" w:rsidTr="00F17F99">
        <w:tc>
          <w:tcPr>
            <w:tcW w:w="10490" w:type="dxa"/>
            <w:shd w:val="clear" w:color="auto" w:fill="auto"/>
          </w:tcPr>
          <w:p w:rsidR="003560E0" w:rsidRPr="00E946EF" w:rsidRDefault="003560E0" w:rsidP="00311245">
            <w:pPr>
              <w:pStyle w:val="ab"/>
              <w:numPr>
                <w:ilvl w:val="0"/>
                <w:numId w:val="4"/>
              </w:numPr>
              <w:tabs>
                <w:tab w:val="left" w:pos="492"/>
              </w:tabs>
              <w:ind w:left="67" w:firstLine="0"/>
              <w:rPr>
                <w:sz w:val="24"/>
                <w:szCs w:val="24"/>
              </w:rPr>
            </w:pPr>
            <w:r w:rsidRPr="00E946EF">
              <w:rPr>
                <w:sz w:val="24"/>
                <w:szCs w:val="24"/>
              </w:rPr>
              <w:t>ГОСТ 34583-2019 «Лифты. Правила и методы испытаний, измерений и проверок в период эксплуатации»</w:t>
            </w:r>
          </w:p>
        </w:tc>
        <w:tc>
          <w:tcPr>
            <w:tcW w:w="4820" w:type="dxa"/>
            <w:shd w:val="clear" w:color="auto" w:fill="auto"/>
          </w:tcPr>
          <w:p w:rsidR="003560E0" w:rsidRPr="00E946EF" w:rsidRDefault="003560E0" w:rsidP="003560E0">
            <w:pPr>
              <w:jc w:val="center"/>
              <w:rPr>
                <w:sz w:val="24"/>
                <w:szCs w:val="24"/>
              </w:rPr>
            </w:pPr>
            <w:r w:rsidRPr="00E946EF">
              <w:rPr>
                <w:sz w:val="24"/>
                <w:szCs w:val="24"/>
              </w:rPr>
              <w:t>в полном объеме</w:t>
            </w:r>
          </w:p>
        </w:tc>
      </w:tr>
      <w:tr w:rsidR="003560E0" w:rsidRPr="00E946EF" w:rsidTr="00F17F99">
        <w:tc>
          <w:tcPr>
            <w:tcW w:w="10490" w:type="dxa"/>
            <w:shd w:val="clear" w:color="auto" w:fill="auto"/>
          </w:tcPr>
          <w:p w:rsidR="003560E0" w:rsidRPr="00E946EF" w:rsidRDefault="003560E0" w:rsidP="00311245">
            <w:pPr>
              <w:pStyle w:val="ab"/>
              <w:numPr>
                <w:ilvl w:val="0"/>
                <w:numId w:val="4"/>
              </w:numPr>
              <w:tabs>
                <w:tab w:val="left" w:pos="492"/>
              </w:tabs>
              <w:ind w:left="67" w:firstLine="0"/>
              <w:rPr>
                <w:sz w:val="24"/>
                <w:szCs w:val="24"/>
              </w:rPr>
            </w:pPr>
            <w:r w:rsidRPr="00E946EF">
              <w:rPr>
                <w:sz w:val="24"/>
                <w:szCs w:val="24"/>
              </w:rPr>
              <w:t>ГОСТ Р 53783-2010 «Лифты. Правила и методы оценки соответствия лифтов в период эксплуатации»</w:t>
            </w:r>
          </w:p>
        </w:tc>
        <w:tc>
          <w:tcPr>
            <w:tcW w:w="4820" w:type="dxa"/>
            <w:shd w:val="clear" w:color="auto" w:fill="auto"/>
          </w:tcPr>
          <w:p w:rsidR="003560E0" w:rsidRPr="00E946EF" w:rsidRDefault="003560E0" w:rsidP="003560E0">
            <w:pPr>
              <w:jc w:val="center"/>
              <w:rPr>
                <w:sz w:val="24"/>
                <w:szCs w:val="24"/>
              </w:rPr>
            </w:pPr>
            <w:r w:rsidRPr="00E946EF">
              <w:rPr>
                <w:sz w:val="24"/>
                <w:szCs w:val="24"/>
              </w:rPr>
              <w:t>в полном объеме</w:t>
            </w:r>
          </w:p>
        </w:tc>
      </w:tr>
      <w:tr w:rsidR="003560E0" w:rsidRPr="00E946EF" w:rsidTr="0029346D">
        <w:tc>
          <w:tcPr>
            <w:tcW w:w="15310" w:type="dxa"/>
            <w:gridSpan w:val="2"/>
            <w:shd w:val="clear" w:color="auto" w:fill="auto"/>
          </w:tcPr>
          <w:p w:rsidR="003560E0" w:rsidRPr="00E946EF" w:rsidRDefault="003560E0" w:rsidP="003560E0">
            <w:pPr>
              <w:jc w:val="center"/>
              <w:rPr>
                <w:sz w:val="24"/>
                <w:szCs w:val="24"/>
              </w:rPr>
            </w:pPr>
          </w:p>
          <w:p w:rsidR="003560E0" w:rsidRPr="00E946EF" w:rsidRDefault="003560E0" w:rsidP="003560E0">
            <w:pPr>
              <w:jc w:val="center"/>
              <w:rPr>
                <w:sz w:val="24"/>
                <w:szCs w:val="24"/>
              </w:rPr>
            </w:pPr>
            <w:r w:rsidRPr="00E946EF">
              <w:rPr>
                <w:sz w:val="24"/>
                <w:szCs w:val="24"/>
              </w:rPr>
              <w:t>Эскалаторы, конвейеры пассажирские</w:t>
            </w:r>
          </w:p>
        </w:tc>
      </w:tr>
      <w:tr w:rsidR="003560E0" w:rsidRPr="00E946EF" w:rsidTr="00F17F99">
        <w:tc>
          <w:tcPr>
            <w:tcW w:w="10490" w:type="dxa"/>
            <w:shd w:val="clear" w:color="auto" w:fill="auto"/>
          </w:tcPr>
          <w:p w:rsidR="003560E0" w:rsidRPr="00E946EF" w:rsidRDefault="003560E0" w:rsidP="003560E0">
            <w:pPr>
              <w:pStyle w:val="ab"/>
              <w:numPr>
                <w:ilvl w:val="0"/>
                <w:numId w:val="4"/>
              </w:numPr>
              <w:rPr>
                <w:sz w:val="24"/>
                <w:szCs w:val="24"/>
              </w:rPr>
            </w:pPr>
            <w:r w:rsidRPr="00E946EF">
              <w:rPr>
                <w:sz w:val="24"/>
                <w:szCs w:val="24"/>
              </w:rPr>
              <w:t xml:space="preserve">ТР ТС 010/2011 «О безопасности машин и оборудования» </w:t>
            </w:r>
          </w:p>
        </w:tc>
        <w:tc>
          <w:tcPr>
            <w:tcW w:w="4820" w:type="dxa"/>
            <w:shd w:val="clear" w:color="auto" w:fill="auto"/>
          </w:tcPr>
          <w:p w:rsidR="003560E0" w:rsidRPr="00E946EF" w:rsidRDefault="003560E0" w:rsidP="003560E0">
            <w:pPr>
              <w:jc w:val="center"/>
              <w:rPr>
                <w:sz w:val="24"/>
                <w:szCs w:val="24"/>
              </w:rPr>
            </w:pPr>
            <w:r w:rsidRPr="00E946EF">
              <w:rPr>
                <w:sz w:val="24"/>
                <w:szCs w:val="24"/>
              </w:rPr>
              <w:t>в полном объеме</w:t>
            </w:r>
          </w:p>
        </w:tc>
      </w:tr>
      <w:tr w:rsidR="003560E0" w:rsidRPr="00E946EF" w:rsidTr="00F17F99">
        <w:tc>
          <w:tcPr>
            <w:tcW w:w="10490" w:type="dxa"/>
            <w:shd w:val="clear" w:color="auto" w:fill="auto"/>
          </w:tcPr>
          <w:p w:rsidR="003560E0" w:rsidRPr="00E946EF" w:rsidRDefault="003560E0" w:rsidP="007A41ED">
            <w:pPr>
              <w:pStyle w:val="ab"/>
              <w:numPr>
                <w:ilvl w:val="0"/>
                <w:numId w:val="4"/>
              </w:numPr>
              <w:ind w:left="67" w:firstLine="74"/>
              <w:rPr>
                <w:sz w:val="24"/>
                <w:szCs w:val="24"/>
              </w:rPr>
            </w:pPr>
            <w:r w:rsidRPr="00E946EF">
              <w:rPr>
                <w:color w:val="242424"/>
                <w:sz w:val="24"/>
                <w:szCs w:val="24"/>
                <w:shd w:val="clear" w:color="auto" w:fill="FFFFFF"/>
              </w:rPr>
              <w:t xml:space="preserve">ГОСТ 33966.1-2016 (EN 115-1:2008+A1:2010) "Эскалаторы и пассажирские конвейеры. </w:t>
            </w:r>
            <w:r w:rsidRPr="00E946EF">
              <w:rPr>
                <w:color w:val="242424"/>
                <w:sz w:val="24"/>
                <w:szCs w:val="24"/>
                <w:shd w:val="clear" w:color="auto" w:fill="FFFFFF"/>
              </w:rPr>
              <w:lastRenderedPageBreak/>
              <w:t>Требования безопасности к устройству и установке"</w:t>
            </w:r>
          </w:p>
        </w:tc>
        <w:tc>
          <w:tcPr>
            <w:tcW w:w="4820" w:type="dxa"/>
            <w:shd w:val="clear" w:color="auto" w:fill="auto"/>
          </w:tcPr>
          <w:p w:rsidR="003560E0" w:rsidRPr="00E946EF" w:rsidRDefault="003560E0" w:rsidP="003560E0">
            <w:pPr>
              <w:jc w:val="center"/>
              <w:rPr>
                <w:sz w:val="24"/>
                <w:szCs w:val="24"/>
              </w:rPr>
            </w:pPr>
            <w:r w:rsidRPr="00E946EF">
              <w:rPr>
                <w:sz w:val="24"/>
                <w:szCs w:val="24"/>
              </w:rPr>
              <w:lastRenderedPageBreak/>
              <w:t>в полном объеме</w:t>
            </w:r>
          </w:p>
        </w:tc>
      </w:tr>
      <w:tr w:rsidR="003560E0" w:rsidRPr="00E946EF" w:rsidTr="0029346D">
        <w:tc>
          <w:tcPr>
            <w:tcW w:w="15310" w:type="dxa"/>
            <w:gridSpan w:val="2"/>
            <w:shd w:val="clear" w:color="auto" w:fill="auto"/>
          </w:tcPr>
          <w:p w:rsidR="003560E0" w:rsidRPr="00E946EF" w:rsidRDefault="003560E0" w:rsidP="003560E0">
            <w:pPr>
              <w:overflowPunct/>
              <w:autoSpaceDE/>
              <w:autoSpaceDN/>
              <w:adjustRightInd/>
              <w:jc w:val="center"/>
              <w:rPr>
                <w:rFonts w:eastAsia="Calibri"/>
                <w:sz w:val="24"/>
                <w:szCs w:val="24"/>
                <w:lang w:eastAsia="en-US"/>
              </w:rPr>
            </w:pPr>
          </w:p>
          <w:p w:rsidR="003560E0" w:rsidRPr="00E946EF" w:rsidRDefault="003560E0" w:rsidP="003560E0">
            <w:pPr>
              <w:overflowPunct/>
              <w:autoSpaceDE/>
              <w:autoSpaceDN/>
              <w:adjustRightInd/>
              <w:jc w:val="center"/>
              <w:rPr>
                <w:rFonts w:eastAsia="Calibri"/>
                <w:sz w:val="24"/>
                <w:szCs w:val="24"/>
                <w:lang w:eastAsia="en-US"/>
              </w:rPr>
            </w:pPr>
            <w:r w:rsidRPr="00E946EF">
              <w:rPr>
                <w:rFonts w:eastAsia="Calibri"/>
                <w:sz w:val="24"/>
                <w:szCs w:val="24"/>
                <w:lang w:eastAsia="en-US"/>
              </w:rPr>
              <w:t>Лифты</w:t>
            </w:r>
          </w:p>
        </w:tc>
      </w:tr>
      <w:tr w:rsidR="003560E0" w:rsidRPr="00E946EF" w:rsidTr="00F17F99">
        <w:tc>
          <w:tcPr>
            <w:tcW w:w="10490" w:type="dxa"/>
            <w:shd w:val="clear" w:color="auto" w:fill="auto"/>
          </w:tcPr>
          <w:p w:rsidR="003560E0" w:rsidRPr="00E946EF" w:rsidRDefault="003560E0" w:rsidP="007A41ED">
            <w:pPr>
              <w:pStyle w:val="ab"/>
              <w:numPr>
                <w:ilvl w:val="0"/>
                <w:numId w:val="4"/>
              </w:numPr>
              <w:overflowPunct/>
              <w:autoSpaceDE/>
              <w:autoSpaceDN/>
              <w:adjustRightInd/>
              <w:ind w:left="67" w:firstLine="0"/>
              <w:jc w:val="both"/>
              <w:rPr>
                <w:rFonts w:eastAsia="Calibri"/>
                <w:sz w:val="24"/>
                <w:szCs w:val="24"/>
                <w:lang w:eastAsia="en-US"/>
              </w:rPr>
            </w:pPr>
            <w:r w:rsidRPr="00E946EF">
              <w:rPr>
                <w:rFonts w:eastAsia="Calibri"/>
                <w:sz w:val="24"/>
                <w:szCs w:val="24"/>
                <w:lang w:eastAsia="en-US"/>
              </w:rPr>
              <w:t xml:space="preserve">ТР ТС 011/2011 «Безопасность лифтов» </w:t>
            </w:r>
          </w:p>
        </w:tc>
        <w:tc>
          <w:tcPr>
            <w:tcW w:w="4820" w:type="dxa"/>
            <w:shd w:val="clear" w:color="auto" w:fill="auto"/>
          </w:tcPr>
          <w:p w:rsidR="003560E0" w:rsidRPr="00E946EF" w:rsidRDefault="003560E0" w:rsidP="003560E0">
            <w:pPr>
              <w:overflowPunct/>
              <w:autoSpaceDE/>
              <w:autoSpaceDN/>
              <w:adjustRightInd/>
              <w:jc w:val="center"/>
              <w:rPr>
                <w:rFonts w:eastAsia="Calibri"/>
                <w:sz w:val="24"/>
                <w:szCs w:val="24"/>
                <w:lang w:eastAsia="en-US"/>
              </w:rPr>
            </w:pPr>
            <w:r w:rsidRPr="00E946EF">
              <w:rPr>
                <w:rFonts w:eastAsia="Calibri"/>
                <w:sz w:val="24"/>
                <w:szCs w:val="24"/>
                <w:lang w:eastAsia="en-US"/>
              </w:rPr>
              <w:t>в полном объеме</w:t>
            </w:r>
          </w:p>
        </w:tc>
      </w:tr>
      <w:tr w:rsidR="003560E0" w:rsidRPr="00E946EF" w:rsidTr="00F17F99">
        <w:tc>
          <w:tcPr>
            <w:tcW w:w="10490" w:type="dxa"/>
            <w:shd w:val="clear" w:color="auto" w:fill="auto"/>
          </w:tcPr>
          <w:p w:rsidR="003560E0" w:rsidRPr="00E946EF" w:rsidRDefault="003560E0" w:rsidP="007A41ED">
            <w:pPr>
              <w:pStyle w:val="ab"/>
              <w:numPr>
                <w:ilvl w:val="0"/>
                <w:numId w:val="4"/>
              </w:numPr>
              <w:overflowPunct/>
              <w:autoSpaceDE/>
              <w:autoSpaceDN/>
              <w:adjustRightInd/>
              <w:ind w:left="67" w:firstLine="0"/>
              <w:jc w:val="both"/>
              <w:rPr>
                <w:rFonts w:eastAsia="Calibri"/>
                <w:sz w:val="24"/>
                <w:szCs w:val="24"/>
                <w:lang w:eastAsia="en-US"/>
              </w:rPr>
            </w:pPr>
            <w:r w:rsidRPr="00E946EF">
              <w:rPr>
                <w:rFonts w:eastAsia="Calibri"/>
                <w:sz w:val="24"/>
                <w:szCs w:val="24"/>
                <w:lang w:eastAsia="en-US"/>
              </w:rPr>
              <w:t>ГОСТ 33605-2015 «Лифты. Термины и определения»</w:t>
            </w:r>
          </w:p>
        </w:tc>
        <w:tc>
          <w:tcPr>
            <w:tcW w:w="4820" w:type="dxa"/>
            <w:shd w:val="clear" w:color="auto" w:fill="auto"/>
          </w:tcPr>
          <w:p w:rsidR="003560E0" w:rsidRPr="00E946EF" w:rsidRDefault="003560E0" w:rsidP="003560E0">
            <w:pPr>
              <w:overflowPunct/>
              <w:autoSpaceDE/>
              <w:autoSpaceDN/>
              <w:adjustRightInd/>
              <w:jc w:val="center"/>
              <w:rPr>
                <w:rFonts w:eastAsia="Calibri"/>
                <w:sz w:val="24"/>
                <w:szCs w:val="24"/>
                <w:lang w:eastAsia="en-US"/>
              </w:rPr>
            </w:pPr>
            <w:r w:rsidRPr="00E946EF">
              <w:rPr>
                <w:rFonts w:eastAsia="Calibri"/>
                <w:sz w:val="24"/>
                <w:szCs w:val="24"/>
                <w:lang w:eastAsia="en-US"/>
              </w:rPr>
              <w:t>в полном объеме</w:t>
            </w:r>
          </w:p>
        </w:tc>
      </w:tr>
      <w:tr w:rsidR="003560E0" w:rsidRPr="00E946EF" w:rsidTr="00F17F99">
        <w:tc>
          <w:tcPr>
            <w:tcW w:w="10490" w:type="dxa"/>
            <w:shd w:val="clear" w:color="auto" w:fill="auto"/>
          </w:tcPr>
          <w:p w:rsidR="003560E0" w:rsidRPr="00E946EF" w:rsidRDefault="003560E0" w:rsidP="007A41ED">
            <w:pPr>
              <w:pStyle w:val="ab"/>
              <w:numPr>
                <w:ilvl w:val="0"/>
                <w:numId w:val="4"/>
              </w:numPr>
              <w:tabs>
                <w:tab w:val="left" w:pos="492"/>
              </w:tabs>
              <w:overflowPunct/>
              <w:autoSpaceDE/>
              <w:autoSpaceDN/>
              <w:adjustRightInd/>
              <w:ind w:left="67" w:firstLine="0"/>
              <w:jc w:val="both"/>
              <w:rPr>
                <w:rFonts w:eastAsia="Calibri"/>
                <w:sz w:val="24"/>
                <w:szCs w:val="24"/>
                <w:lang w:eastAsia="en-US"/>
              </w:rPr>
            </w:pPr>
            <w:r w:rsidRPr="00E946EF">
              <w:rPr>
                <w:rFonts w:eastAsia="Calibri"/>
                <w:sz w:val="24"/>
                <w:szCs w:val="24"/>
                <w:lang w:eastAsia="en-US"/>
              </w:rPr>
              <w:t>ГОСТ 33984.1-2016 (EN 81-20:2014) «Лифты. Общие требования безопасности к устройству и установке. Лифты для транспортирования людей или людей и грузов»</w:t>
            </w:r>
          </w:p>
        </w:tc>
        <w:tc>
          <w:tcPr>
            <w:tcW w:w="4820" w:type="dxa"/>
            <w:shd w:val="clear" w:color="auto" w:fill="auto"/>
          </w:tcPr>
          <w:p w:rsidR="003560E0" w:rsidRPr="00E946EF" w:rsidRDefault="003560E0" w:rsidP="003560E0">
            <w:pPr>
              <w:overflowPunct/>
              <w:autoSpaceDE/>
              <w:autoSpaceDN/>
              <w:adjustRightInd/>
              <w:jc w:val="center"/>
              <w:rPr>
                <w:rFonts w:eastAsia="Calibri"/>
                <w:sz w:val="24"/>
                <w:szCs w:val="24"/>
                <w:lang w:eastAsia="en-US"/>
              </w:rPr>
            </w:pPr>
            <w:r w:rsidRPr="00E946EF">
              <w:rPr>
                <w:rFonts w:eastAsia="Calibri"/>
                <w:sz w:val="24"/>
                <w:szCs w:val="24"/>
                <w:lang w:eastAsia="en-US"/>
              </w:rPr>
              <w:t>в полном объеме</w:t>
            </w:r>
          </w:p>
        </w:tc>
      </w:tr>
      <w:tr w:rsidR="003560E0" w:rsidRPr="00E946EF" w:rsidTr="00F17F99">
        <w:tc>
          <w:tcPr>
            <w:tcW w:w="10490" w:type="dxa"/>
            <w:shd w:val="clear" w:color="auto" w:fill="auto"/>
          </w:tcPr>
          <w:p w:rsidR="003560E0" w:rsidRPr="00E946EF" w:rsidRDefault="003560E0" w:rsidP="007A41ED">
            <w:pPr>
              <w:pStyle w:val="ab"/>
              <w:numPr>
                <w:ilvl w:val="0"/>
                <w:numId w:val="4"/>
              </w:numPr>
              <w:tabs>
                <w:tab w:val="left" w:pos="492"/>
              </w:tabs>
              <w:overflowPunct/>
              <w:autoSpaceDE/>
              <w:autoSpaceDN/>
              <w:adjustRightInd/>
              <w:ind w:left="67" w:firstLine="0"/>
              <w:jc w:val="both"/>
              <w:rPr>
                <w:rFonts w:eastAsia="Calibri"/>
                <w:sz w:val="24"/>
                <w:szCs w:val="24"/>
                <w:lang w:eastAsia="en-US"/>
              </w:rPr>
            </w:pPr>
            <w:r w:rsidRPr="00E946EF">
              <w:rPr>
                <w:rFonts w:eastAsia="Calibri"/>
                <w:sz w:val="24"/>
                <w:szCs w:val="24"/>
                <w:lang w:eastAsia="en-US"/>
              </w:rPr>
              <w:t>ГОСТ 34442-2018 (EN 81-73:2016) «Лифты. Пожарная безопасность»</w:t>
            </w:r>
          </w:p>
        </w:tc>
        <w:tc>
          <w:tcPr>
            <w:tcW w:w="4820" w:type="dxa"/>
            <w:shd w:val="clear" w:color="auto" w:fill="auto"/>
          </w:tcPr>
          <w:p w:rsidR="003560E0" w:rsidRPr="00E946EF" w:rsidRDefault="003560E0" w:rsidP="003560E0">
            <w:pPr>
              <w:overflowPunct/>
              <w:autoSpaceDE/>
              <w:autoSpaceDN/>
              <w:adjustRightInd/>
              <w:jc w:val="center"/>
              <w:rPr>
                <w:rFonts w:eastAsia="Calibri"/>
                <w:sz w:val="24"/>
                <w:szCs w:val="24"/>
                <w:lang w:eastAsia="en-US"/>
              </w:rPr>
            </w:pPr>
            <w:r w:rsidRPr="00E946EF">
              <w:rPr>
                <w:rFonts w:eastAsia="Calibri"/>
                <w:sz w:val="24"/>
                <w:szCs w:val="24"/>
                <w:lang w:eastAsia="en-US"/>
              </w:rPr>
              <w:t>в полном объеме</w:t>
            </w:r>
          </w:p>
        </w:tc>
      </w:tr>
      <w:tr w:rsidR="003560E0" w:rsidRPr="00E946EF" w:rsidTr="00F17F99">
        <w:tc>
          <w:tcPr>
            <w:tcW w:w="10490" w:type="dxa"/>
            <w:shd w:val="clear" w:color="auto" w:fill="auto"/>
          </w:tcPr>
          <w:p w:rsidR="003560E0" w:rsidRPr="00E946EF" w:rsidRDefault="003560E0" w:rsidP="007A41ED">
            <w:pPr>
              <w:pStyle w:val="ab"/>
              <w:numPr>
                <w:ilvl w:val="0"/>
                <w:numId w:val="4"/>
              </w:numPr>
              <w:tabs>
                <w:tab w:val="left" w:pos="492"/>
              </w:tabs>
              <w:overflowPunct/>
              <w:autoSpaceDE/>
              <w:autoSpaceDN/>
              <w:adjustRightInd/>
              <w:ind w:left="67" w:firstLine="0"/>
              <w:jc w:val="both"/>
              <w:rPr>
                <w:rFonts w:eastAsia="Calibri"/>
                <w:sz w:val="24"/>
                <w:szCs w:val="24"/>
                <w:lang w:eastAsia="en-US"/>
              </w:rPr>
            </w:pPr>
            <w:r w:rsidRPr="00E946EF">
              <w:rPr>
                <w:rFonts w:eastAsia="Calibri"/>
                <w:sz w:val="24"/>
                <w:szCs w:val="24"/>
                <w:lang w:eastAsia="en-US"/>
              </w:rPr>
              <w:t>ГОСТ Р 56943-2016 «Лифты. Общие требования безопасности к устройству и установке. Лифты для транспортирования грузов»</w:t>
            </w:r>
          </w:p>
        </w:tc>
        <w:tc>
          <w:tcPr>
            <w:tcW w:w="4820" w:type="dxa"/>
            <w:shd w:val="clear" w:color="auto" w:fill="auto"/>
          </w:tcPr>
          <w:p w:rsidR="003560E0" w:rsidRPr="00E946EF" w:rsidRDefault="003560E0" w:rsidP="003560E0">
            <w:pPr>
              <w:overflowPunct/>
              <w:autoSpaceDE/>
              <w:autoSpaceDN/>
              <w:adjustRightInd/>
              <w:jc w:val="center"/>
              <w:rPr>
                <w:rFonts w:eastAsia="Calibri"/>
                <w:sz w:val="24"/>
                <w:szCs w:val="24"/>
                <w:lang w:eastAsia="en-US"/>
              </w:rPr>
            </w:pPr>
            <w:r w:rsidRPr="00E946EF">
              <w:rPr>
                <w:rFonts w:eastAsia="Calibri"/>
                <w:sz w:val="24"/>
                <w:szCs w:val="24"/>
                <w:lang w:eastAsia="en-US"/>
              </w:rPr>
              <w:t>в полном объеме</w:t>
            </w:r>
          </w:p>
        </w:tc>
      </w:tr>
      <w:tr w:rsidR="003560E0" w:rsidRPr="00E946EF" w:rsidTr="00F17F99">
        <w:tc>
          <w:tcPr>
            <w:tcW w:w="10490" w:type="dxa"/>
            <w:shd w:val="clear" w:color="auto" w:fill="auto"/>
          </w:tcPr>
          <w:p w:rsidR="003560E0" w:rsidRPr="00E946EF" w:rsidRDefault="003560E0" w:rsidP="007A41ED">
            <w:pPr>
              <w:pStyle w:val="ab"/>
              <w:numPr>
                <w:ilvl w:val="0"/>
                <w:numId w:val="4"/>
              </w:numPr>
              <w:tabs>
                <w:tab w:val="left" w:pos="492"/>
              </w:tabs>
              <w:overflowPunct/>
              <w:autoSpaceDE/>
              <w:autoSpaceDN/>
              <w:adjustRightInd/>
              <w:ind w:left="67" w:firstLine="0"/>
              <w:jc w:val="both"/>
              <w:rPr>
                <w:rFonts w:eastAsia="Calibri"/>
                <w:sz w:val="24"/>
                <w:szCs w:val="24"/>
                <w:lang w:eastAsia="en-US"/>
              </w:rPr>
            </w:pPr>
            <w:r w:rsidRPr="00E946EF">
              <w:rPr>
                <w:rFonts w:eastAsia="Calibri"/>
                <w:sz w:val="24"/>
                <w:szCs w:val="24"/>
                <w:lang w:eastAsia="en-US"/>
              </w:rPr>
              <w:t>ГОСТ 34581-2019 (EN 81-21:2018) «Лифты. Специальные требования безопасности при установке новых лифтов в существующие здания»</w:t>
            </w:r>
          </w:p>
        </w:tc>
        <w:tc>
          <w:tcPr>
            <w:tcW w:w="4820" w:type="dxa"/>
            <w:shd w:val="clear" w:color="auto" w:fill="auto"/>
          </w:tcPr>
          <w:p w:rsidR="003560E0" w:rsidRPr="00E946EF" w:rsidRDefault="003560E0" w:rsidP="003560E0">
            <w:pPr>
              <w:overflowPunct/>
              <w:autoSpaceDE/>
              <w:autoSpaceDN/>
              <w:adjustRightInd/>
              <w:jc w:val="center"/>
              <w:rPr>
                <w:rFonts w:eastAsia="Calibri"/>
                <w:sz w:val="24"/>
                <w:szCs w:val="24"/>
                <w:lang w:eastAsia="en-US"/>
              </w:rPr>
            </w:pPr>
            <w:r w:rsidRPr="00E946EF">
              <w:rPr>
                <w:rFonts w:eastAsia="Calibri"/>
                <w:sz w:val="24"/>
                <w:szCs w:val="24"/>
                <w:lang w:eastAsia="en-US"/>
              </w:rPr>
              <w:t>в полном объеме</w:t>
            </w:r>
          </w:p>
        </w:tc>
      </w:tr>
      <w:tr w:rsidR="003560E0" w:rsidRPr="00E946EF" w:rsidTr="00F17F99">
        <w:tc>
          <w:tcPr>
            <w:tcW w:w="10490" w:type="dxa"/>
            <w:shd w:val="clear" w:color="auto" w:fill="auto"/>
          </w:tcPr>
          <w:p w:rsidR="003560E0" w:rsidRPr="00E946EF" w:rsidRDefault="003560E0" w:rsidP="00311245">
            <w:pPr>
              <w:pStyle w:val="ab"/>
              <w:numPr>
                <w:ilvl w:val="0"/>
                <w:numId w:val="4"/>
              </w:numPr>
              <w:tabs>
                <w:tab w:val="left" w:pos="492"/>
              </w:tabs>
              <w:overflowPunct/>
              <w:autoSpaceDE/>
              <w:autoSpaceDN/>
              <w:adjustRightInd/>
              <w:ind w:left="67" w:firstLine="74"/>
              <w:jc w:val="both"/>
              <w:rPr>
                <w:rFonts w:eastAsia="Calibri"/>
                <w:sz w:val="24"/>
                <w:szCs w:val="24"/>
                <w:lang w:eastAsia="en-US"/>
              </w:rPr>
            </w:pPr>
            <w:r w:rsidRPr="00E946EF">
              <w:rPr>
                <w:rFonts w:eastAsia="Calibri"/>
                <w:sz w:val="24"/>
                <w:szCs w:val="24"/>
                <w:lang w:eastAsia="en-US"/>
              </w:rPr>
              <w:t>ГОСТ Р 53780-2010 (EH 81-1:1998, EH 81-2:1998) «Лифты. Общие требования безопасности к устройству и установке»</w:t>
            </w:r>
          </w:p>
        </w:tc>
        <w:tc>
          <w:tcPr>
            <w:tcW w:w="4820" w:type="dxa"/>
            <w:shd w:val="clear" w:color="auto" w:fill="auto"/>
          </w:tcPr>
          <w:p w:rsidR="003560E0" w:rsidRPr="00E946EF" w:rsidRDefault="003560E0" w:rsidP="003560E0">
            <w:pPr>
              <w:overflowPunct/>
              <w:autoSpaceDE/>
              <w:autoSpaceDN/>
              <w:adjustRightInd/>
              <w:jc w:val="center"/>
              <w:rPr>
                <w:rFonts w:eastAsia="Calibri"/>
                <w:sz w:val="24"/>
                <w:szCs w:val="24"/>
                <w:lang w:eastAsia="en-US"/>
              </w:rPr>
            </w:pPr>
            <w:r w:rsidRPr="00E946EF">
              <w:rPr>
                <w:rFonts w:eastAsia="Calibri"/>
                <w:sz w:val="24"/>
                <w:szCs w:val="24"/>
                <w:lang w:eastAsia="en-US"/>
              </w:rPr>
              <w:t>в полном объеме</w:t>
            </w:r>
          </w:p>
        </w:tc>
      </w:tr>
      <w:tr w:rsidR="003560E0" w:rsidRPr="00E946EF" w:rsidTr="00F17F99">
        <w:tc>
          <w:tcPr>
            <w:tcW w:w="10490" w:type="dxa"/>
            <w:shd w:val="clear" w:color="auto" w:fill="auto"/>
          </w:tcPr>
          <w:p w:rsidR="003560E0" w:rsidRPr="00E946EF" w:rsidRDefault="003560E0" w:rsidP="00311245">
            <w:pPr>
              <w:pStyle w:val="ab"/>
              <w:numPr>
                <w:ilvl w:val="0"/>
                <w:numId w:val="4"/>
              </w:numPr>
              <w:tabs>
                <w:tab w:val="left" w:pos="492"/>
              </w:tabs>
              <w:overflowPunct/>
              <w:autoSpaceDE/>
              <w:autoSpaceDN/>
              <w:adjustRightInd/>
              <w:ind w:left="67" w:firstLine="74"/>
              <w:jc w:val="both"/>
              <w:rPr>
                <w:rFonts w:eastAsia="Calibri"/>
                <w:sz w:val="24"/>
                <w:szCs w:val="24"/>
                <w:lang w:eastAsia="en-US"/>
              </w:rPr>
            </w:pPr>
            <w:r w:rsidRPr="00E946EF">
              <w:rPr>
                <w:rFonts w:eastAsia="Calibri"/>
                <w:sz w:val="24"/>
                <w:szCs w:val="24"/>
                <w:lang w:eastAsia="en-US"/>
              </w:rPr>
              <w:t>ГОСТ 33652-2019 (EN 81-70:2018) «Лифты. Специальные требования безопасности для инвалидов и других маломобильных групп населения»</w:t>
            </w:r>
          </w:p>
        </w:tc>
        <w:tc>
          <w:tcPr>
            <w:tcW w:w="4820" w:type="dxa"/>
            <w:shd w:val="clear" w:color="auto" w:fill="auto"/>
          </w:tcPr>
          <w:p w:rsidR="003560E0" w:rsidRPr="00E946EF" w:rsidRDefault="003560E0" w:rsidP="003560E0">
            <w:pPr>
              <w:overflowPunct/>
              <w:autoSpaceDE/>
              <w:autoSpaceDN/>
              <w:adjustRightInd/>
              <w:jc w:val="center"/>
              <w:rPr>
                <w:rFonts w:eastAsia="Calibri"/>
                <w:sz w:val="24"/>
                <w:szCs w:val="24"/>
                <w:lang w:eastAsia="en-US"/>
              </w:rPr>
            </w:pPr>
            <w:r w:rsidRPr="00E946EF">
              <w:rPr>
                <w:rFonts w:eastAsia="Calibri"/>
                <w:sz w:val="24"/>
                <w:szCs w:val="24"/>
                <w:lang w:eastAsia="en-US"/>
              </w:rPr>
              <w:t>в полном объеме</w:t>
            </w:r>
          </w:p>
        </w:tc>
      </w:tr>
      <w:tr w:rsidR="003560E0" w:rsidRPr="00E946EF" w:rsidTr="00F17F99">
        <w:tc>
          <w:tcPr>
            <w:tcW w:w="10490" w:type="dxa"/>
            <w:shd w:val="clear" w:color="auto" w:fill="auto"/>
          </w:tcPr>
          <w:p w:rsidR="003560E0" w:rsidRPr="00E946EF" w:rsidRDefault="003560E0" w:rsidP="00311245">
            <w:pPr>
              <w:pStyle w:val="ab"/>
              <w:numPr>
                <w:ilvl w:val="0"/>
                <w:numId w:val="4"/>
              </w:numPr>
              <w:tabs>
                <w:tab w:val="left" w:pos="492"/>
              </w:tabs>
              <w:overflowPunct/>
              <w:autoSpaceDE/>
              <w:autoSpaceDN/>
              <w:adjustRightInd/>
              <w:ind w:left="67" w:firstLine="74"/>
              <w:jc w:val="both"/>
              <w:rPr>
                <w:rFonts w:eastAsia="Calibri"/>
                <w:sz w:val="24"/>
                <w:szCs w:val="24"/>
                <w:lang w:eastAsia="en-US"/>
              </w:rPr>
            </w:pPr>
            <w:r w:rsidRPr="00E946EF">
              <w:rPr>
                <w:rFonts w:eastAsia="Calibri"/>
                <w:sz w:val="24"/>
                <w:szCs w:val="24"/>
                <w:lang w:eastAsia="en-US"/>
              </w:rPr>
              <w:t>ГОСТ 33652-2015 (EN 81-70:2003) «Лифты пассажирские. Технические требования доступности, включая доступность для инвалидов и других маломобильных групп населения»</w:t>
            </w:r>
          </w:p>
        </w:tc>
        <w:tc>
          <w:tcPr>
            <w:tcW w:w="4820" w:type="dxa"/>
            <w:shd w:val="clear" w:color="auto" w:fill="auto"/>
          </w:tcPr>
          <w:p w:rsidR="003560E0" w:rsidRPr="00E946EF" w:rsidRDefault="003560E0" w:rsidP="003560E0">
            <w:pPr>
              <w:overflowPunct/>
              <w:autoSpaceDE/>
              <w:autoSpaceDN/>
              <w:adjustRightInd/>
              <w:jc w:val="center"/>
              <w:rPr>
                <w:rFonts w:eastAsia="Calibri"/>
                <w:sz w:val="24"/>
                <w:szCs w:val="24"/>
                <w:lang w:eastAsia="en-US"/>
              </w:rPr>
            </w:pPr>
            <w:r w:rsidRPr="00E946EF">
              <w:rPr>
                <w:rFonts w:eastAsia="Calibri"/>
                <w:sz w:val="24"/>
                <w:szCs w:val="24"/>
                <w:lang w:eastAsia="en-US"/>
              </w:rPr>
              <w:t>в полном объеме</w:t>
            </w:r>
          </w:p>
        </w:tc>
      </w:tr>
      <w:tr w:rsidR="003560E0" w:rsidRPr="00E946EF" w:rsidTr="00F17F99">
        <w:tc>
          <w:tcPr>
            <w:tcW w:w="10490" w:type="dxa"/>
            <w:shd w:val="clear" w:color="auto" w:fill="auto"/>
          </w:tcPr>
          <w:p w:rsidR="003560E0" w:rsidRPr="00E946EF" w:rsidRDefault="003560E0" w:rsidP="00311245">
            <w:pPr>
              <w:pStyle w:val="ab"/>
              <w:numPr>
                <w:ilvl w:val="0"/>
                <w:numId w:val="4"/>
              </w:numPr>
              <w:tabs>
                <w:tab w:val="left" w:pos="492"/>
              </w:tabs>
              <w:overflowPunct/>
              <w:autoSpaceDE/>
              <w:autoSpaceDN/>
              <w:adjustRightInd/>
              <w:ind w:left="67" w:firstLine="74"/>
              <w:jc w:val="both"/>
              <w:rPr>
                <w:rFonts w:eastAsia="Calibri"/>
                <w:sz w:val="24"/>
                <w:szCs w:val="24"/>
                <w:lang w:eastAsia="en-US"/>
              </w:rPr>
            </w:pPr>
            <w:r w:rsidRPr="00E946EF">
              <w:rPr>
                <w:rFonts w:eastAsia="Calibri"/>
                <w:sz w:val="24"/>
                <w:szCs w:val="24"/>
                <w:lang w:eastAsia="en-US"/>
              </w:rPr>
              <w:t>ГОСТ 34305-2017 (EN 81-72:2015) «Лифты пассажирские. Лифты для пожарных»</w:t>
            </w:r>
          </w:p>
        </w:tc>
        <w:tc>
          <w:tcPr>
            <w:tcW w:w="4820" w:type="dxa"/>
            <w:shd w:val="clear" w:color="auto" w:fill="auto"/>
          </w:tcPr>
          <w:p w:rsidR="003560E0" w:rsidRPr="00E946EF" w:rsidRDefault="003560E0" w:rsidP="003560E0">
            <w:pPr>
              <w:overflowPunct/>
              <w:autoSpaceDE/>
              <w:autoSpaceDN/>
              <w:adjustRightInd/>
              <w:jc w:val="center"/>
              <w:rPr>
                <w:rFonts w:eastAsia="Calibri"/>
                <w:sz w:val="24"/>
                <w:szCs w:val="24"/>
                <w:lang w:eastAsia="en-US"/>
              </w:rPr>
            </w:pPr>
            <w:r w:rsidRPr="00E946EF">
              <w:rPr>
                <w:rFonts w:eastAsia="Calibri"/>
                <w:sz w:val="24"/>
                <w:szCs w:val="24"/>
                <w:lang w:eastAsia="en-US"/>
              </w:rPr>
              <w:t>в полном объеме</w:t>
            </w:r>
          </w:p>
        </w:tc>
      </w:tr>
      <w:tr w:rsidR="003560E0" w:rsidRPr="00E946EF" w:rsidTr="00F17F99">
        <w:tc>
          <w:tcPr>
            <w:tcW w:w="10490" w:type="dxa"/>
            <w:shd w:val="clear" w:color="auto" w:fill="auto"/>
          </w:tcPr>
          <w:p w:rsidR="003560E0" w:rsidRPr="00E946EF" w:rsidRDefault="003560E0" w:rsidP="00311245">
            <w:pPr>
              <w:pStyle w:val="ab"/>
              <w:numPr>
                <w:ilvl w:val="0"/>
                <w:numId w:val="4"/>
              </w:numPr>
              <w:tabs>
                <w:tab w:val="left" w:pos="492"/>
              </w:tabs>
              <w:overflowPunct/>
              <w:autoSpaceDE/>
              <w:autoSpaceDN/>
              <w:adjustRightInd/>
              <w:ind w:left="67" w:firstLine="74"/>
              <w:jc w:val="both"/>
              <w:rPr>
                <w:rFonts w:eastAsia="Calibri"/>
                <w:sz w:val="24"/>
                <w:szCs w:val="24"/>
                <w:lang w:eastAsia="en-US"/>
              </w:rPr>
            </w:pPr>
            <w:r w:rsidRPr="00E946EF">
              <w:rPr>
                <w:rFonts w:eastAsia="Calibri"/>
                <w:sz w:val="24"/>
                <w:szCs w:val="24"/>
                <w:lang w:eastAsia="en-US"/>
              </w:rPr>
              <w:t>ГОСТ Р 52382-2010 (ЕН 81-72:2003) «Лифты пассажирские. Лифты для пожарных»</w:t>
            </w:r>
          </w:p>
        </w:tc>
        <w:tc>
          <w:tcPr>
            <w:tcW w:w="4820" w:type="dxa"/>
            <w:shd w:val="clear" w:color="auto" w:fill="auto"/>
          </w:tcPr>
          <w:p w:rsidR="003560E0" w:rsidRPr="00E946EF" w:rsidRDefault="003560E0" w:rsidP="003560E0">
            <w:pPr>
              <w:overflowPunct/>
              <w:autoSpaceDE/>
              <w:autoSpaceDN/>
              <w:adjustRightInd/>
              <w:jc w:val="center"/>
              <w:rPr>
                <w:rFonts w:eastAsia="Calibri"/>
                <w:sz w:val="24"/>
                <w:szCs w:val="24"/>
                <w:lang w:eastAsia="en-US"/>
              </w:rPr>
            </w:pPr>
            <w:r w:rsidRPr="00E946EF">
              <w:rPr>
                <w:rFonts w:eastAsia="Calibri"/>
                <w:sz w:val="24"/>
                <w:szCs w:val="24"/>
                <w:lang w:eastAsia="en-US"/>
              </w:rPr>
              <w:t>в полном объеме</w:t>
            </w:r>
          </w:p>
        </w:tc>
      </w:tr>
      <w:tr w:rsidR="003560E0" w:rsidRPr="00E946EF" w:rsidTr="00F17F99">
        <w:tc>
          <w:tcPr>
            <w:tcW w:w="10490" w:type="dxa"/>
            <w:shd w:val="clear" w:color="auto" w:fill="auto"/>
          </w:tcPr>
          <w:p w:rsidR="003560E0" w:rsidRPr="00E946EF" w:rsidRDefault="003560E0" w:rsidP="00311245">
            <w:pPr>
              <w:pStyle w:val="ab"/>
              <w:numPr>
                <w:ilvl w:val="0"/>
                <w:numId w:val="4"/>
              </w:numPr>
              <w:tabs>
                <w:tab w:val="left" w:pos="492"/>
              </w:tabs>
              <w:overflowPunct/>
              <w:autoSpaceDE/>
              <w:autoSpaceDN/>
              <w:adjustRightInd/>
              <w:ind w:left="67" w:firstLine="74"/>
              <w:jc w:val="both"/>
              <w:rPr>
                <w:rFonts w:eastAsia="Calibri"/>
                <w:sz w:val="24"/>
                <w:szCs w:val="24"/>
                <w:lang w:eastAsia="en-US"/>
              </w:rPr>
            </w:pPr>
            <w:r w:rsidRPr="00E946EF">
              <w:rPr>
                <w:rFonts w:eastAsia="Calibri"/>
                <w:sz w:val="24"/>
                <w:szCs w:val="24"/>
                <w:lang w:eastAsia="en-US"/>
              </w:rPr>
              <w:t>ГОСТ 33653-2019 (EN 81-71:2018) «Лифты. Специальные требования безопасности. Вандалозащищенность»</w:t>
            </w:r>
          </w:p>
        </w:tc>
        <w:tc>
          <w:tcPr>
            <w:tcW w:w="4820" w:type="dxa"/>
            <w:shd w:val="clear" w:color="auto" w:fill="auto"/>
          </w:tcPr>
          <w:p w:rsidR="003560E0" w:rsidRPr="00E946EF" w:rsidRDefault="003560E0" w:rsidP="003560E0">
            <w:pPr>
              <w:overflowPunct/>
              <w:autoSpaceDE/>
              <w:autoSpaceDN/>
              <w:adjustRightInd/>
              <w:jc w:val="center"/>
              <w:rPr>
                <w:rFonts w:eastAsia="Calibri"/>
                <w:sz w:val="24"/>
                <w:szCs w:val="24"/>
                <w:lang w:eastAsia="en-US"/>
              </w:rPr>
            </w:pPr>
            <w:r w:rsidRPr="00E946EF">
              <w:rPr>
                <w:rFonts w:eastAsia="Calibri"/>
                <w:sz w:val="24"/>
                <w:szCs w:val="24"/>
                <w:lang w:eastAsia="en-US"/>
              </w:rPr>
              <w:t>в полном объеме</w:t>
            </w:r>
          </w:p>
        </w:tc>
      </w:tr>
      <w:tr w:rsidR="003560E0" w:rsidRPr="00E946EF" w:rsidTr="00F17F99">
        <w:tc>
          <w:tcPr>
            <w:tcW w:w="10490" w:type="dxa"/>
            <w:shd w:val="clear" w:color="auto" w:fill="auto"/>
          </w:tcPr>
          <w:p w:rsidR="003560E0" w:rsidRPr="00E946EF" w:rsidRDefault="003560E0" w:rsidP="00311245">
            <w:pPr>
              <w:pStyle w:val="ab"/>
              <w:numPr>
                <w:ilvl w:val="0"/>
                <w:numId w:val="4"/>
              </w:numPr>
              <w:tabs>
                <w:tab w:val="left" w:pos="492"/>
              </w:tabs>
              <w:overflowPunct/>
              <w:autoSpaceDE/>
              <w:autoSpaceDN/>
              <w:adjustRightInd/>
              <w:ind w:left="67" w:firstLine="74"/>
              <w:jc w:val="both"/>
              <w:rPr>
                <w:rFonts w:eastAsia="Calibri"/>
                <w:sz w:val="24"/>
                <w:szCs w:val="24"/>
                <w:lang w:eastAsia="en-US"/>
              </w:rPr>
            </w:pPr>
            <w:r w:rsidRPr="00E946EF">
              <w:rPr>
                <w:rFonts w:eastAsia="Calibri"/>
                <w:sz w:val="24"/>
                <w:szCs w:val="24"/>
                <w:lang w:eastAsia="en-US"/>
              </w:rPr>
              <w:t>ГОСТ 33653-2015 (EN 81-71:2005) «Лифты пассажирские. Требования вандалозащищенности»</w:t>
            </w:r>
          </w:p>
        </w:tc>
        <w:tc>
          <w:tcPr>
            <w:tcW w:w="4820" w:type="dxa"/>
            <w:shd w:val="clear" w:color="auto" w:fill="auto"/>
          </w:tcPr>
          <w:p w:rsidR="003560E0" w:rsidRPr="00E946EF" w:rsidRDefault="003560E0" w:rsidP="003560E0">
            <w:pPr>
              <w:overflowPunct/>
              <w:autoSpaceDE/>
              <w:autoSpaceDN/>
              <w:adjustRightInd/>
              <w:jc w:val="center"/>
              <w:rPr>
                <w:rFonts w:eastAsia="Calibri"/>
                <w:sz w:val="24"/>
                <w:szCs w:val="24"/>
                <w:lang w:eastAsia="en-US"/>
              </w:rPr>
            </w:pPr>
            <w:r w:rsidRPr="00E946EF">
              <w:rPr>
                <w:rFonts w:eastAsia="Calibri"/>
                <w:sz w:val="24"/>
                <w:szCs w:val="24"/>
                <w:lang w:eastAsia="en-US"/>
              </w:rPr>
              <w:t>в полном объеме</w:t>
            </w:r>
          </w:p>
        </w:tc>
      </w:tr>
      <w:tr w:rsidR="003560E0" w:rsidRPr="00E946EF" w:rsidTr="00F17F99">
        <w:tc>
          <w:tcPr>
            <w:tcW w:w="10490" w:type="dxa"/>
            <w:shd w:val="clear" w:color="auto" w:fill="auto"/>
          </w:tcPr>
          <w:p w:rsidR="003560E0" w:rsidRPr="00E946EF" w:rsidRDefault="003560E0" w:rsidP="00311245">
            <w:pPr>
              <w:pStyle w:val="ab"/>
              <w:numPr>
                <w:ilvl w:val="0"/>
                <w:numId w:val="4"/>
              </w:numPr>
              <w:tabs>
                <w:tab w:val="left" w:pos="492"/>
              </w:tabs>
              <w:overflowPunct/>
              <w:autoSpaceDE/>
              <w:autoSpaceDN/>
              <w:adjustRightInd/>
              <w:ind w:left="67" w:firstLine="74"/>
              <w:jc w:val="both"/>
              <w:rPr>
                <w:rFonts w:eastAsia="Calibri"/>
                <w:sz w:val="24"/>
                <w:szCs w:val="24"/>
                <w:lang w:eastAsia="en-US"/>
              </w:rPr>
            </w:pPr>
            <w:r w:rsidRPr="00E946EF">
              <w:rPr>
                <w:rFonts w:eastAsia="Calibri"/>
                <w:sz w:val="24"/>
                <w:szCs w:val="24"/>
                <w:lang w:eastAsia="en-US"/>
              </w:rPr>
              <w:t>ГОСТ ИСО 14798-2017 «Лифты, эскалаторы и пассажирские конвейеры. Методология оценки и снижения риска»</w:t>
            </w:r>
          </w:p>
        </w:tc>
        <w:tc>
          <w:tcPr>
            <w:tcW w:w="4820" w:type="dxa"/>
            <w:shd w:val="clear" w:color="auto" w:fill="auto"/>
          </w:tcPr>
          <w:p w:rsidR="003560E0" w:rsidRPr="00E946EF" w:rsidRDefault="003560E0" w:rsidP="003560E0">
            <w:pPr>
              <w:overflowPunct/>
              <w:autoSpaceDE/>
              <w:autoSpaceDN/>
              <w:adjustRightInd/>
              <w:jc w:val="center"/>
              <w:rPr>
                <w:rFonts w:eastAsia="Calibri"/>
                <w:sz w:val="24"/>
                <w:szCs w:val="24"/>
                <w:lang w:eastAsia="en-US"/>
              </w:rPr>
            </w:pPr>
            <w:r w:rsidRPr="00E946EF">
              <w:rPr>
                <w:rFonts w:eastAsia="Calibri"/>
                <w:sz w:val="24"/>
                <w:szCs w:val="24"/>
                <w:lang w:eastAsia="en-US"/>
              </w:rPr>
              <w:t>в полном объеме</w:t>
            </w:r>
          </w:p>
        </w:tc>
      </w:tr>
      <w:tr w:rsidR="003560E0" w:rsidRPr="00E946EF" w:rsidTr="00F17F99">
        <w:tc>
          <w:tcPr>
            <w:tcW w:w="10490" w:type="dxa"/>
            <w:shd w:val="clear" w:color="auto" w:fill="auto"/>
          </w:tcPr>
          <w:p w:rsidR="003560E0" w:rsidRPr="00E946EF" w:rsidRDefault="003560E0" w:rsidP="00311245">
            <w:pPr>
              <w:pStyle w:val="ab"/>
              <w:numPr>
                <w:ilvl w:val="0"/>
                <w:numId w:val="4"/>
              </w:numPr>
              <w:tabs>
                <w:tab w:val="left" w:pos="492"/>
              </w:tabs>
              <w:overflowPunct/>
              <w:autoSpaceDE/>
              <w:autoSpaceDN/>
              <w:adjustRightInd/>
              <w:ind w:left="67" w:firstLine="74"/>
              <w:jc w:val="both"/>
              <w:rPr>
                <w:rFonts w:eastAsia="Calibri"/>
                <w:sz w:val="24"/>
                <w:szCs w:val="24"/>
                <w:lang w:eastAsia="en-US"/>
              </w:rPr>
            </w:pPr>
            <w:r w:rsidRPr="00E946EF">
              <w:rPr>
                <w:rFonts w:eastAsia="Calibri"/>
                <w:sz w:val="24"/>
                <w:szCs w:val="24"/>
                <w:lang w:eastAsia="en-US"/>
              </w:rPr>
              <w:t>ГОСТ 33984.2-2016 «Лифты. Правила и методы исследований (испытаний) и измерений при сертификации. Правила отбора образцов»</w:t>
            </w:r>
          </w:p>
        </w:tc>
        <w:tc>
          <w:tcPr>
            <w:tcW w:w="4820" w:type="dxa"/>
            <w:shd w:val="clear" w:color="auto" w:fill="auto"/>
          </w:tcPr>
          <w:p w:rsidR="003560E0" w:rsidRPr="00E946EF" w:rsidRDefault="003560E0" w:rsidP="003560E0">
            <w:pPr>
              <w:overflowPunct/>
              <w:autoSpaceDE/>
              <w:autoSpaceDN/>
              <w:adjustRightInd/>
              <w:jc w:val="center"/>
              <w:rPr>
                <w:rFonts w:eastAsia="Calibri"/>
                <w:sz w:val="24"/>
                <w:szCs w:val="24"/>
                <w:lang w:eastAsia="en-US"/>
              </w:rPr>
            </w:pPr>
            <w:r w:rsidRPr="00E946EF">
              <w:rPr>
                <w:rFonts w:eastAsia="Calibri"/>
                <w:sz w:val="24"/>
                <w:szCs w:val="24"/>
                <w:lang w:eastAsia="en-US"/>
              </w:rPr>
              <w:t>в полном объеме</w:t>
            </w:r>
          </w:p>
        </w:tc>
      </w:tr>
      <w:tr w:rsidR="003560E0" w:rsidRPr="00E946EF" w:rsidTr="00F17F99">
        <w:tc>
          <w:tcPr>
            <w:tcW w:w="10490" w:type="dxa"/>
            <w:shd w:val="clear" w:color="auto" w:fill="auto"/>
          </w:tcPr>
          <w:p w:rsidR="003560E0" w:rsidRPr="00E946EF" w:rsidRDefault="003560E0" w:rsidP="00311245">
            <w:pPr>
              <w:pStyle w:val="ab"/>
              <w:numPr>
                <w:ilvl w:val="0"/>
                <w:numId w:val="4"/>
              </w:numPr>
              <w:tabs>
                <w:tab w:val="left" w:pos="492"/>
              </w:tabs>
              <w:overflowPunct/>
              <w:autoSpaceDE/>
              <w:autoSpaceDN/>
              <w:adjustRightInd/>
              <w:ind w:left="67" w:firstLine="74"/>
              <w:jc w:val="both"/>
              <w:rPr>
                <w:rFonts w:eastAsia="Calibri"/>
                <w:sz w:val="24"/>
                <w:szCs w:val="24"/>
                <w:lang w:eastAsia="en-US"/>
              </w:rPr>
            </w:pPr>
            <w:r w:rsidRPr="00E946EF">
              <w:rPr>
                <w:rFonts w:eastAsia="Calibri"/>
                <w:sz w:val="24"/>
                <w:szCs w:val="24"/>
                <w:lang w:eastAsia="en-US"/>
              </w:rPr>
              <w:t>ГОСТ 33984.3-2017 «Лифты. Правила и методы исследований (испытаний) и измерений при сертификации устройств безопасности лифтов. Правила отбора образцов»</w:t>
            </w:r>
          </w:p>
        </w:tc>
        <w:tc>
          <w:tcPr>
            <w:tcW w:w="4820" w:type="dxa"/>
            <w:shd w:val="clear" w:color="auto" w:fill="auto"/>
          </w:tcPr>
          <w:p w:rsidR="003560E0" w:rsidRPr="00E946EF" w:rsidRDefault="003560E0" w:rsidP="003560E0">
            <w:pPr>
              <w:overflowPunct/>
              <w:autoSpaceDE/>
              <w:autoSpaceDN/>
              <w:adjustRightInd/>
              <w:jc w:val="center"/>
              <w:rPr>
                <w:rFonts w:eastAsia="Calibri"/>
                <w:sz w:val="24"/>
                <w:szCs w:val="24"/>
                <w:lang w:eastAsia="en-US"/>
              </w:rPr>
            </w:pPr>
            <w:r w:rsidRPr="00E946EF">
              <w:rPr>
                <w:rFonts w:eastAsia="Calibri"/>
                <w:sz w:val="24"/>
                <w:szCs w:val="24"/>
                <w:lang w:eastAsia="en-US"/>
              </w:rPr>
              <w:t>в полном объеме</w:t>
            </w:r>
          </w:p>
        </w:tc>
      </w:tr>
      <w:tr w:rsidR="003560E0" w:rsidRPr="00E946EF" w:rsidTr="00F17F99">
        <w:tc>
          <w:tcPr>
            <w:tcW w:w="10490" w:type="dxa"/>
            <w:shd w:val="clear" w:color="auto" w:fill="auto"/>
          </w:tcPr>
          <w:p w:rsidR="003560E0" w:rsidRPr="00E946EF" w:rsidRDefault="003560E0" w:rsidP="00311245">
            <w:pPr>
              <w:pStyle w:val="ab"/>
              <w:numPr>
                <w:ilvl w:val="0"/>
                <w:numId w:val="4"/>
              </w:numPr>
              <w:tabs>
                <w:tab w:val="left" w:pos="492"/>
              </w:tabs>
              <w:overflowPunct/>
              <w:autoSpaceDE/>
              <w:autoSpaceDN/>
              <w:adjustRightInd/>
              <w:ind w:left="67" w:firstLine="74"/>
              <w:jc w:val="both"/>
              <w:rPr>
                <w:rFonts w:eastAsia="Calibri"/>
                <w:sz w:val="24"/>
                <w:szCs w:val="24"/>
                <w:lang w:eastAsia="en-US"/>
              </w:rPr>
            </w:pPr>
            <w:r w:rsidRPr="00E946EF">
              <w:rPr>
                <w:rFonts w:eastAsia="Calibri"/>
                <w:sz w:val="24"/>
                <w:szCs w:val="24"/>
                <w:lang w:eastAsia="en-US"/>
              </w:rPr>
              <w:t xml:space="preserve">ГОСТ 34582-2019 «Лифты. Правила и методы испытаний, измерений и проверок перед вводом в эксплуатацию» </w:t>
            </w:r>
          </w:p>
        </w:tc>
        <w:tc>
          <w:tcPr>
            <w:tcW w:w="4820" w:type="dxa"/>
            <w:shd w:val="clear" w:color="auto" w:fill="auto"/>
          </w:tcPr>
          <w:p w:rsidR="003560E0" w:rsidRPr="00E946EF" w:rsidRDefault="003560E0" w:rsidP="003560E0">
            <w:pPr>
              <w:overflowPunct/>
              <w:autoSpaceDE/>
              <w:autoSpaceDN/>
              <w:adjustRightInd/>
              <w:jc w:val="center"/>
              <w:rPr>
                <w:rFonts w:eastAsia="Calibri"/>
                <w:sz w:val="24"/>
                <w:szCs w:val="24"/>
                <w:lang w:eastAsia="en-US"/>
              </w:rPr>
            </w:pPr>
            <w:r w:rsidRPr="00E946EF">
              <w:rPr>
                <w:rFonts w:eastAsia="Calibri"/>
                <w:sz w:val="24"/>
                <w:szCs w:val="24"/>
                <w:lang w:eastAsia="en-US"/>
              </w:rPr>
              <w:t>в полном объеме</w:t>
            </w:r>
          </w:p>
        </w:tc>
      </w:tr>
      <w:tr w:rsidR="003560E0" w:rsidRPr="00E946EF" w:rsidTr="00F17F99">
        <w:tc>
          <w:tcPr>
            <w:tcW w:w="10490" w:type="dxa"/>
            <w:shd w:val="clear" w:color="auto" w:fill="auto"/>
          </w:tcPr>
          <w:p w:rsidR="003560E0" w:rsidRPr="00E946EF" w:rsidRDefault="003560E0" w:rsidP="00311245">
            <w:pPr>
              <w:pStyle w:val="ab"/>
              <w:numPr>
                <w:ilvl w:val="0"/>
                <w:numId w:val="4"/>
              </w:numPr>
              <w:tabs>
                <w:tab w:val="left" w:pos="492"/>
              </w:tabs>
              <w:overflowPunct/>
              <w:autoSpaceDE/>
              <w:autoSpaceDN/>
              <w:adjustRightInd/>
              <w:ind w:left="67" w:firstLine="74"/>
              <w:jc w:val="both"/>
              <w:rPr>
                <w:rFonts w:eastAsia="Calibri"/>
                <w:sz w:val="24"/>
                <w:szCs w:val="24"/>
                <w:lang w:eastAsia="en-US"/>
              </w:rPr>
            </w:pPr>
            <w:r w:rsidRPr="00E946EF">
              <w:rPr>
                <w:rFonts w:eastAsia="Calibri"/>
                <w:sz w:val="24"/>
                <w:szCs w:val="24"/>
                <w:lang w:eastAsia="en-US"/>
              </w:rPr>
              <w:t>ГОСТ Р 53782-2010 «Лифты. Правила и методы оценки соответствия лифтов при вводе в эксплуатацию»</w:t>
            </w:r>
          </w:p>
        </w:tc>
        <w:tc>
          <w:tcPr>
            <w:tcW w:w="4820" w:type="dxa"/>
            <w:shd w:val="clear" w:color="auto" w:fill="auto"/>
          </w:tcPr>
          <w:p w:rsidR="003560E0" w:rsidRPr="00E946EF" w:rsidRDefault="003560E0" w:rsidP="003560E0">
            <w:pPr>
              <w:overflowPunct/>
              <w:autoSpaceDE/>
              <w:autoSpaceDN/>
              <w:adjustRightInd/>
              <w:jc w:val="center"/>
              <w:rPr>
                <w:rFonts w:eastAsia="Calibri"/>
                <w:sz w:val="24"/>
                <w:szCs w:val="24"/>
                <w:lang w:eastAsia="en-US"/>
              </w:rPr>
            </w:pPr>
            <w:r w:rsidRPr="00E946EF">
              <w:rPr>
                <w:rFonts w:eastAsia="Calibri"/>
                <w:sz w:val="24"/>
                <w:szCs w:val="24"/>
                <w:lang w:eastAsia="en-US"/>
              </w:rPr>
              <w:t>в полном объеме</w:t>
            </w:r>
          </w:p>
        </w:tc>
      </w:tr>
      <w:tr w:rsidR="003560E0" w:rsidRPr="00E946EF" w:rsidTr="00F17F99">
        <w:tc>
          <w:tcPr>
            <w:tcW w:w="10490" w:type="dxa"/>
            <w:shd w:val="clear" w:color="auto" w:fill="auto"/>
          </w:tcPr>
          <w:p w:rsidR="003560E0" w:rsidRPr="00E946EF" w:rsidRDefault="003560E0" w:rsidP="00311245">
            <w:pPr>
              <w:pStyle w:val="ab"/>
              <w:numPr>
                <w:ilvl w:val="0"/>
                <w:numId w:val="4"/>
              </w:numPr>
              <w:tabs>
                <w:tab w:val="left" w:pos="492"/>
              </w:tabs>
              <w:overflowPunct/>
              <w:autoSpaceDE/>
              <w:autoSpaceDN/>
              <w:adjustRightInd/>
              <w:ind w:left="67" w:firstLine="74"/>
              <w:jc w:val="both"/>
              <w:rPr>
                <w:rFonts w:eastAsia="Calibri"/>
                <w:sz w:val="24"/>
                <w:szCs w:val="24"/>
                <w:lang w:eastAsia="en-US"/>
              </w:rPr>
            </w:pPr>
            <w:r w:rsidRPr="00E946EF">
              <w:rPr>
                <w:rFonts w:eastAsia="Calibri"/>
                <w:sz w:val="24"/>
                <w:szCs w:val="24"/>
                <w:lang w:eastAsia="en-US"/>
              </w:rPr>
              <w:t>ГОСТ 34583-2019 «Лифты. Правила и методы испытаний, измерений и проверок в период эксплуатации»</w:t>
            </w:r>
          </w:p>
        </w:tc>
        <w:tc>
          <w:tcPr>
            <w:tcW w:w="4820" w:type="dxa"/>
            <w:shd w:val="clear" w:color="auto" w:fill="auto"/>
          </w:tcPr>
          <w:p w:rsidR="003560E0" w:rsidRPr="00E946EF" w:rsidRDefault="003560E0" w:rsidP="003560E0">
            <w:pPr>
              <w:overflowPunct/>
              <w:autoSpaceDE/>
              <w:autoSpaceDN/>
              <w:adjustRightInd/>
              <w:jc w:val="center"/>
              <w:rPr>
                <w:rFonts w:eastAsia="Calibri"/>
                <w:sz w:val="24"/>
                <w:szCs w:val="24"/>
                <w:lang w:eastAsia="en-US"/>
              </w:rPr>
            </w:pPr>
            <w:r w:rsidRPr="00E946EF">
              <w:rPr>
                <w:rFonts w:eastAsia="Calibri"/>
                <w:sz w:val="24"/>
                <w:szCs w:val="24"/>
                <w:lang w:eastAsia="en-US"/>
              </w:rPr>
              <w:t>в полном объеме</w:t>
            </w:r>
          </w:p>
        </w:tc>
      </w:tr>
      <w:tr w:rsidR="003560E0" w:rsidRPr="00E946EF" w:rsidTr="00F17F99">
        <w:tc>
          <w:tcPr>
            <w:tcW w:w="10490" w:type="dxa"/>
            <w:shd w:val="clear" w:color="auto" w:fill="auto"/>
          </w:tcPr>
          <w:p w:rsidR="003560E0" w:rsidRPr="00E946EF" w:rsidRDefault="003560E0" w:rsidP="003560E0">
            <w:pPr>
              <w:pStyle w:val="ab"/>
              <w:numPr>
                <w:ilvl w:val="0"/>
                <w:numId w:val="4"/>
              </w:numPr>
              <w:overflowPunct/>
              <w:autoSpaceDE/>
              <w:autoSpaceDN/>
              <w:adjustRightInd/>
              <w:jc w:val="both"/>
              <w:rPr>
                <w:rFonts w:eastAsia="Calibri"/>
                <w:sz w:val="24"/>
                <w:szCs w:val="24"/>
                <w:lang w:eastAsia="en-US"/>
              </w:rPr>
            </w:pPr>
            <w:r w:rsidRPr="00E946EF">
              <w:rPr>
                <w:rFonts w:eastAsia="Calibri"/>
                <w:sz w:val="24"/>
                <w:szCs w:val="24"/>
                <w:lang w:eastAsia="en-US"/>
              </w:rPr>
              <w:t xml:space="preserve">ГОСТ Р 53783-2010 «Лифты. Правила и методы оценки соответствия лифтов в период </w:t>
            </w:r>
            <w:r w:rsidRPr="00E946EF">
              <w:rPr>
                <w:rFonts w:eastAsia="Calibri"/>
                <w:sz w:val="24"/>
                <w:szCs w:val="24"/>
                <w:lang w:eastAsia="en-US"/>
              </w:rPr>
              <w:lastRenderedPageBreak/>
              <w:t>эксплуатации»</w:t>
            </w:r>
          </w:p>
        </w:tc>
        <w:tc>
          <w:tcPr>
            <w:tcW w:w="4820" w:type="dxa"/>
            <w:shd w:val="clear" w:color="auto" w:fill="auto"/>
          </w:tcPr>
          <w:p w:rsidR="003560E0" w:rsidRPr="00E946EF" w:rsidRDefault="003560E0" w:rsidP="003560E0">
            <w:pPr>
              <w:overflowPunct/>
              <w:autoSpaceDE/>
              <w:autoSpaceDN/>
              <w:adjustRightInd/>
              <w:jc w:val="center"/>
              <w:rPr>
                <w:rFonts w:eastAsia="Calibri"/>
                <w:sz w:val="24"/>
                <w:szCs w:val="24"/>
                <w:lang w:eastAsia="en-US"/>
              </w:rPr>
            </w:pPr>
          </w:p>
        </w:tc>
      </w:tr>
      <w:tr w:rsidR="003560E0" w:rsidRPr="00E946EF" w:rsidTr="0029346D">
        <w:tc>
          <w:tcPr>
            <w:tcW w:w="15310" w:type="dxa"/>
            <w:gridSpan w:val="2"/>
            <w:shd w:val="clear" w:color="auto" w:fill="auto"/>
          </w:tcPr>
          <w:p w:rsidR="003560E0" w:rsidRPr="00E946EF" w:rsidRDefault="003560E0" w:rsidP="003560E0">
            <w:pPr>
              <w:overflowPunct/>
              <w:autoSpaceDE/>
              <w:autoSpaceDN/>
              <w:adjustRightInd/>
              <w:jc w:val="center"/>
              <w:rPr>
                <w:rFonts w:eastAsia="Calibri"/>
                <w:sz w:val="24"/>
                <w:szCs w:val="24"/>
                <w:lang w:eastAsia="en-US"/>
              </w:rPr>
            </w:pPr>
          </w:p>
          <w:p w:rsidR="003560E0" w:rsidRPr="00E946EF" w:rsidRDefault="003560E0" w:rsidP="003560E0">
            <w:pPr>
              <w:overflowPunct/>
              <w:autoSpaceDE/>
              <w:autoSpaceDN/>
              <w:adjustRightInd/>
              <w:jc w:val="center"/>
              <w:rPr>
                <w:rFonts w:eastAsia="Calibri"/>
                <w:sz w:val="24"/>
                <w:szCs w:val="24"/>
                <w:lang w:eastAsia="en-US"/>
              </w:rPr>
            </w:pPr>
            <w:r w:rsidRPr="00E946EF">
              <w:rPr>
                <w:rFonts w:eastAsia="Calibri"/>
                <w:sz w:val="24"/>
                <w:szCs w:val="24"/>
                <w:lang w:eastAsia="en-US"/>
              </w:rPr>
              <w:t>Грузоподъемные краны</w:t>
            </w:r>
          </w:p>
        </w:tc>
      </w:tr>
      <w:tr w:rsidR="003560E0" w:rsidRPr="00E946EF" w:rsidTr="00F17F99">
        <w:tc>
          <w:tcPr>
            <w:tcW w:w="10490" w:type="dxa"/>
            <w:shd w:val="clear" w:color="auto" w:fill="auto"/>
          </w:tcPr>
          <w:p w:rsidR="003560E0" w:rsidRPr="00E946EF" w:rsidRDefault="003560E0" w:rsidP="007A41ED">
            <w:pPr>
              <w:pStyle w:val="ab"/>
              <w:numPr>
                <w:ilvl w:val="0"/>
                <w:numId w:val="4"/>
              </w:numPr>
              <w:overflowPunct/>
              <w:autoSpaceDE/>
              <w:autoSpaceDN/>
              <w:adjustRightInd/>
              <w:ind w:left="67" w:firstLine="0"/>
              <w:rPr>
                <w:rFonts w:eastAsia="Calibri"/>
                <w:sz w:val="24"/>
                <w:szCs w:val="24"/>
                <w:lang w:eastAsia="en-US"/>
              </w:rPr>
            </w:pPr>
            <w:r w:rsidRPr="00E946EF">
              <w:rPr>
                <w:rFonts w:eastAsia="Calibri"/>
                <w:sz w:val="24"/>
                <w:szCs w:val="24"/>
                <w:lang w:eastAsia="en-US"/>
              </w:rPr>
              <w:t xml:space="preserve"> ТР ТС 010/2011 «О безопасности машин и оборудования» </w:t>
            </w:r>
          </w:p>
        </w:tc>
        <w:tc>
          <w:tcPr>
            <w:tcW w:w="4820" w:type="dxa"/>
            <w:shd w:val="clear" w:color="auto" w:fill="auto"/>
          </w:tcPr>
          <w:p w:rsidR="003560E0" w:rsidRPr="00E946EF" w:rsidRDefault="003560E0" w:rsidP="003560E0">
            <w:pPr>
              <w:overflowPunct/>
              <w:autoSpaceDE/>
              <w:autoSpaceDN/>
              <w:adjustRightInd/>
              <w:jc w:val="center"/>
              <w:rPr>
                <w:rFonts w:eastAsia="Calibri"/>
                <w:sz w:val="24"/>
                <w:szCs w:val="24"/>
                <w:lang w:eastAsia="en-US"/>
              </w:rPr>
            </w:pPr>
            <w:r w:rsidRPr="00E946EF">
              <w:rPr>
                <w:rFonts w:eastAsia="Calibri"/>
                <w:sz w:val="24"/>
                <w:szCs w:val="24"/>
                <w:lang w:eastAsia="en-US"/>
              </w:rPr>
              <w:t>в полном объеме</w:t>
            </w:r>
          </w:p>
        </w:tc>
      </w:tr>
      <w:tr w:rsidR="003560E0" w:rsidRPr="00E946EF" w:rsidTr="00F17F99">
        <w:tc>
          <w:tcPr>
            <w:tcW w:w="10490" w:type="dxa"/>
            <w:shd w:val="clear" w:color="auto" w:fill="auto"/>
          </w:tcPr>
          <w:p w:rsidR="003560E0" w:rsidRPr="00E946EF" w:rsidRDefault="003560E0" w:rsidP="007A41ED">
            <w:pPr>
              <w:pStyle w:val="ab"/>
              <w:numPr>
                <w:ilvl w:val="0"/>
                <w:numId w:val="4"/>
              </w:numPr>
              <w:tabs>
                <w:tab w:val="left" w:pos="420"/>
              </w:tabs>
              <w:overflowPunct/>
              <w:autoSpaceDE/>
              <w:autoSpaceDN/>
              <w:adjustRightInd/>
              <w:ind w:left="67" w:firstLine="0"/>
              <w:jc w:val="both"/>
              <w:rPr>
                <w:rFonts w:eastAsia="Calibri"/>
                <w:sz w:val="24"/>
                <w:szCs w:val="24"/>
                <w:lang w:eastAsia="en-US"/>
              </w:rPr>
            </w:pPr>
            <w:r w:rsidRPr="00E946EF">
              <w:rPr>
                <w:rFonts w:eastAsia="Calibri"/>
                <w:sz w:val="24"/>
                <w:szCs w:val="24"/>
                <w:lang w:eastAsia="en-US"/>
              </w:rPr>
              <w:t>Правила по обеспечению промышленной безопасности грузоподъемных кранов</w:t>
            </w:r>
            <w:r w:rsidR="00311245" w:rsidRPr="00E946EF">
              <w:rPr>
                <w:rFonts w:eastAsia="Calibri"/>
                <w:sz w:val="24"/>
                <w:szCs w:val="24"/>
                <w:lang w:eastAsia="en-US"/>
              </w:rPr>
              <w:t xml:space="preserve">, утвержденные постановлением Министерства по чрезвычайным ситуациям Республики Беларусь от 2 декабря 2018 г. № 66  </w:t>
            </w:r>
          </w:p>
        </w:tc>
        <w:tc>
          <w:tcPr>
            <w:tcW w:w="4820" w:type="dxa"/>
            <w:shd w:val="clear" w:color="auto" w:fill="auto"/>
          </w:tcPr>
          <w:p w:rsidR="003560E0" w:rsidRPr="00E946EF" w:rsidRDefault="003560E0" w:rsidP="003560E0">
            <w:pPr>
              <w:overflowPunct/>
              <w:autoSpaceDE/>
              <w:autoSpaceDN/>
              <w:adjustRightInd/>
              <w:jc w:val="center"/>
              <w:rPr>
                <w:rFonts w:eastAsia="Calibri"/>
                <w:sz w:val="24"/>
                <w:szCs w:val="24"/>
                <w:lang w:eastAsia="en-US"/>
              </w:rPr>
            </w:pPr>
            <w:r w:rsidRPr="00E946EF">
              <w:rPr>
                <w:rFonts w:eastAsia="Calibri"/>
                <w:sz w:val="24"/>
                <w:szCs w:val="24"/>
                <w:lang w:eastAsia="en-US"/>
              </w:rPr>
              <w:t>в полном объеме</w:t>
            </w:r>
          </w:p>
        </w:tc>
      </w:tr>
      <w:tr w:rsidR="003560E0" w:rsidRPr="00E946EF" w:rsidTr="00F17F99">
        <w:tc>
          <w:tcPr>
            <w:tcW w:w="10490" w:type="dxa"/>
            <w:shd w:val="clear" w:color="auto" w:fill="auto"/>
          </w:tcPr>
          <w:p w:rsidR="003560E0" w:rsidRPr="00E946EF" w:rsidRDefault="003560E0" w:rsidP="007A41ED">
            <w:pPr>
              <w:pStyle w:val="ab"/>
              <w:numPr>
                <w:ilvl w:val="0"/>
                <w:numId w:val="4"/>
              </w:numPr>
              <w:tabs>
                <w:tab w:val="left" w:pos="420"/>
              </w:tabs>
              <w:overflowPunct/>
              <w:autoSpaceDE/>
              <w:autoSpaceDN/>
              <w:adjustRightInd/>
              <w:ind w:left="67" w:firstLine="0"/>
              <w:jc w:val="both"/>
              <w:rPr>
                <w:rFonts w:eastAsia="Calibri"/>
                <w:sz w:val="24"/>
                <w:szCs w:val="24"/>
                <w:lang w:eastAsia="en-US"/>
              </w:rPr>
            </w:pPr>
            <w:r w:rsidRPr="00E946EF">
              <w:rPr>
                <w:rFonts w:eastAsia="Calibri"/>
                <w:sz w:val="24"/>
                <w:szCs w:val="24"/>
                <w:lang w:eastAsia="en-US"/>
              </w:rPr>
              <w:t>Правила Комитета по надзору за безопасным ведением работ в промышленности и атомной энергетике при Министерстве по чрезвычайным ситуациям от 27 июня 1994 г. № 6 «Аттестации сварщиков Республики Беларусь по ручной, механизированной и автоматизированной сварке плавлением»</w:t>
            </w:r>
          </w:p>
        </w:tc>
        <w:tc>
          <w:tcPr>
            <w:tcW w:w="4820" w:type="dxa"/>
            <w:shd w:val="clear" w:color="auto" w:fill="auto"/>
          </w:tcPr>
          <w:p w:rsidR="003560E0" w:rsidRPr="00E946EF" w:rsidRDefault="003560E0" w:rsidP="003560E0">
            <w:pPr>
              <w:overflowPunct/>
              <w:autoSpaceDE/>
              <w:autoSpaceDN/>
              <w:adjustRightInd/>
              <w:jc w:val="center"/>
              <w:rPr>
                <w:rFonts w:eastAsia="Calibri"/>
                <w:sz w:val="24"/>
                <w:szCs w:val="24"/>
                <w:lang w:eastAsia="en-US"/>
              </w:rPr>
            </w:pPr>
            <w:r w:rsidRPr="00E946EF">
              <w:rPr>
                <w:rFonts w:eastAsia="Calibri"/>
                <w:sz w:val="24"/>
                <w:szCs w:val="24"/>
                <w:lang w:eastAsia="en-US"/>
              </w:rPr>
              <w:t>в полном объеме</w:t>
            </w:r>
          </w:p>
        </w:tc>
      </w:tr>
      <w:tr w:rsidR="003560E0" w:rsidRPr="00E946EF" w:rsidTr="00F17F99">
        <w:tc>
          <w:tcPr>
            <w:tcW w:w="10490" w:type="dxa"/>
            <w:shd w:val="clear" w:color="auto" w:fill="auto"/>
          </w:tcPr>
          <w:p w:rsidR="003560E0" w:rsidRPr="00E946EF" w:rsidRDefault="003560E0" w:rsidP="007A41ED">
            <w:pPr>
              <w:pStyle w:val="ab"/>
              <w:numPr>
                <w:ilvl w:val="0"/>
                <w:numId w:val="4"/>
              </w:numPr>
              <w:overflowPunct/>
              <w:autoSpaceDE/>
              <w:autoSpaceDN/>
              <w:adjustRightInd/>
              <w:ind w:left="67" w:firstLine="0"/>
              <w:jc w:val="both"/>
              <w:rPr>
                <w:rFonts w:eastAsia="Calibri"/>
                <w:sz w:val="24"/>
                <w:szCs w:val="24"/>
                <w:lang w:eastAsia="en-US"/>
              </w:rPr>
            </w:pPr>
            <w:r w:rsidRPr="00E946EF">
              <w:rPr>
                <w:rFonts w:eastAsia="Calibri"/>
                <w:sz w:val="24"/>
                <w:szCs w:val="24"/>
                <w:lang w:eastAsia="en-US"/>
              </w:rPr>
              <w:t>СТБ 1063-2003 Квалификация и сертификация персонала в области сварочного производства</w:t>
            </w:r>
          </w:p>
        </w:tc>
        <w:tc>
          <w:tcPr>
            <w:tcW w:w="4820" w:type="dxa"/>
            <w:shd w:val="clear" w:color="auto" w:fill="auto"/>
          </w:tcPr>
          <w:p w:rsidR="003560E0" w:rsidRPr="00E946EF" w:rsidRDefault="003560E0" w:rsidP="003560E0">
            <w:pPr>
              <w:overflowPunct/>
              <w:autoSpaceDE/>
              <w:autoSpaceDN/>
              <w:adjustRightInd/>
              <w:jc w:val="center"/>
              <w:rPr>
                <w:rFonts w:eastAsia="Calibri"/>
                <w:sz w:val="24"/>
                <w:szCs w:val="24"/>
                <w:lang w:eastAsia="en-US"/>
              </w:rPr>
            </w:pPr>
            <w:r w:rsidRPr="00E946EF">
              <w:rPr>
                <w:rFonts w:eastAsia="Calibri"/>
                <w:sz w:val="24"/>
                <w:szCs w:val="24"/>
                <w:lang w:eastAsia="en-US"/>
              </w:rPr>
              <w:t>в полном объеме</w:t>
            </w:r>
          </w:p>
        </w:tc>
      </w:tr>
      <w:tr w:rsidR="003560E0" w:rsidRPr="00E946EF" w:rsidTr="0029346D">
        <w:tc>
          <w:tcPr>
            <w:tcW w:w="15310" w:type="dxa"/>
            <w:gridSpan w:val="2"/>
            <w:shd w:val="clear" w:color="auto" w:fill="auto"/>
          </w:tcPr>
          <w:p w:rsidR="003560E0" w:rsidRPr="00E946EF" w:rsidRDefault="003560E0" w:rsidP="003560E0">
            <w:pPr>
              <w:overflowPunct/>
              <w:autoSpaceDE/>
              <w:autoSpaceDN/>
              <w:adjustRightInd/>
              <w:jc w:val="center"/>
              <w:rPr>
                <w:rFonts w:eastAsia="Calibri"/>
                <w:sz w:val="24"/>
                <w:szCs w:val="24"/>
                <w:lang w:eastAsia="en-US"/>
              </w:rPr>
            </w:pPr>
          </w:p>
          <w:p w:rsidR="003560E0" w:rsidRPr="00E946EF" w:rsidRDefault="003560E0" w:rsidP="003560E0">
            <w:pPr>
              <w:overflowPunct/>
              <w:autoSpaceDE/>
              <w:autoSpaceDN/>
              <w:adjustRightInd/>
              <w:jc w:val="center"/>
              <w:rPr>
                <w:rFonts w:eastAsia="Calibri"/>
                <w:sz w:val="24"/>
                <w:szCs w:val="24"/>
                <w:lang w:eastAsia="en-US"/>
              </w:rPr>
            </w:pPr>
            <w:r w:rsidRPr="00E946EF">
              <w:rPr>
                <w:rFonts w:eastAsia="Calibri"/>
                <w:sz w:val="24"/>
                <w:szCs w:val="24"/>
                <w:lang w:eastAsia="en-US"/>
              </w:rPr>
              <w:t>Эскалаторы, конвейеры пассажирские</w:t>
            </w:r>
          </w:p>
        </w:tc>
      </w:tr>
      <w:tr w:rsidR="003560E0" w:rsidRPr="00E946EF" w:rsidTr="00F17F99">
        <w:tc>
          <w:tcPr>
            <w:tcW w:w="10490" w:type="dxa"/>
            <w:shd w:val="clear" w:color="auto" w:fill="auto"/>
          </w:tcPr>
          <w:p w:rsidR="003560E0" w:rsidRPr="00E946EF" w:rsidRDefault="003560E0" w:rsidP="007A41ED">
            <w:pPr>
              <w:pStyle w:val="ab"/>
              <w:numPr>
                <w:ilvl w:val="0"/>
                <w:numId w:val="4"/>
              </w:numPr>
              <w:overflowPunct/>
              <w:autoSpaceDE/>
              <w:autoSpaceDN/>
              <w:adjustRightInd/>
              <w:ind w:left="67" w:firstLine="74"/>
              <w:jc w:val="both"/>
              <w:rPr>
                <w:rFonts w:eastAsia="Calibri"/>
                <w:sz w:val="24"/>
                <w:szCs w:val="24"/>
                <w:lang w:eastAsia="en-US"/>
              </w:rPr>
            </w:pPr>
            <w:r w:rsidRPr="00E946EF">
              <w:rPr>
                <w:rFonts w:eastAsia="Calibri"/>
                <w:sz w:val="24"/>
                <w:szCs w:val="24"/>
                <w:lang w:eastAsia="en-US"/>
              </w:rPr>
              <w:t>ТР ТС 010/2011 «О безопасности машин и оборудования»</w:t>
            </w:r>
          </w:p>
        </w:tc>
        <w:tc>
          <w:tcPr>
            <w:tcW w:w="4820" w:type="dxa"/>
            <w:shd w:val="clear" w:color="auto" w:fill="auto"/>
          </w:tcPr>
          <w:p w:rsidR="003560E0" w:rsidRPr="00E946EF" w:rsidRDefault="003560E0" w:rsidP="003560E0">
            <w:pPr>
              <w:overflowPunct/>
              <w:autoSpaceDE/>
              <w:autoSpaceDN/>
              <w:adjustRightInd/>
              <w:jc w:val="center"/>
              <w:rPr>
                <w:rFonts w:eastAsia="Calibri"/>
                <w:sz w:val="24"/>
                <w:szCs w:val="24"/>
                <w:lang w:eastAsia="en-US"/>
              </w:rPr>
            </w:pPr>
          </w:p>
        </w:tc>
      </w:tr>
      <w:tr w:rsidR="003560E0" w:rsidRPr="00E946EF" w:rsidTr="00F17F99">
        <w:tc>
          <w:tcPr>
            <w:tcW w:w="10490" w:type="dxa"/>
            <w:shd w:val="clear" w:color="auto" w:fill="auto"/>
          </w:tcPr>
          <w:p w:rsidR="003560E0" w:rsidRPr="00E946EF" w:rsidRDefault="003560E0" w:rsidP="007A41ED">
            <w:pPr>
              <w:pStyle w:val="ab"/>
              <w:numPr>
                <w:ilvl w:val="0"/>
                <w:numId w:val="4"/>
              </w:numPr>
              <w:tabs>
                <w:tab w:val="left" w:pos="330"/>
                <w:tab w:val="left" w:pos="492"/>
              </w:tabs>
              <w:overflowPunct/>
              <w:autoSpaceDE/>
              <w:autoSpaceDN/>
              <w:adjustRightInd/>
              <w:ind w:left="67" w:firstLine="74"/>
              <w:jc w:val="both"/>
              <w:rPr>
                <w:rFonts w:eastAsia="Calibri"/>
                <w:sz w:val="24"/>
                <w:szCs w:val="24"/>
                <w:lang w:eastAsia="en-US"/>
              </w:rPr>
            </w:pPr>
            <w:r w:rsidRPr="00E946EF">
              <w:rPr>
                <w:rFonts w:eastAsia="Calibri"/>
                <w:sz w:val="24"/>
                <w:szCs w:val="24"/>
                <w:lang w:eastAsia="en-US"/>
              </w:rPr>
              <w:t>Правила Комитета по надзору за безопасным ведением работ в промышленности и атомной энергетике при Министерстве по чрезвычайным ситуациям от 27.06.1994 № 6 «Аттестации сварщиков Республики Беларусь по ручной, механизированной и автоматизированной сварке плавлением»</w:t>
            </w:r>
          </w:p>
        </w:tc>
        <w:tc>
          <w:tcPr>
            <w:tcW w:w="4820" w:type="dxa"/>
            <w:shd w:val="clear" w:color="auto" w:fill="auto"/>
          </w:tcPr>
          <w:p w:rsidR="003560E0" w:rsidRPr="00E946EF" w:rsidRDefault="003560E0" w:rsidP="003560E0">
            <w:pPr>
              <w:overflowPunct/>
              <w:autoSpaceDE/>
              <w:autoSpaceDN/>
              <w:adjustRightInd/>
              <w:jc w:val="center"/>
              <w:rPr>
                <w:rFonts w:eastAsia="Calibri"/>
                <w:sz w:val="24"/>
                <w:szCs w:val="24"/>
                <w:lang w:eastAsia="en-US"/>
              </w:rPr>
            </w:pPr>
          </w:p>
        </w:tc>
      </w:tr>
      <w:tr w:rsidR="003560E0" w:rsidRPr="00E946EF" w:rsidTr="00F17F99">
        <w:tc>
          <w:tcPr>
            <w:tcW w:w="10490" w:type="dxa"/>
            <w:shd w:val="clear" w:color="auto" w:fill="auto"/>
          </w:tcPr>
          <w:p w:rsidR="003560E0" w:rsidRPr="00E946EF" w:rsidRDefault="003560E0" w:rsidP="007A41ED">
            <w:pPr>
              <w:pStyle w:val="ab"/>
              <w:numPr>
                <w:ilvl w:val="0"/>
                <w:numId w:val="4"/>
              </w:numPr>
              <w:tabs>
                <w:tab w:val="left" w:pos="330"/>
                <w:tab w:val="left" w:pos="492"/>
              </w:tabs>
              <w:overflowPunct/>
              <w:autoSpaceDE/>
              <w:autoSpaceDN/>
              <w:adjustRightInd/>
              <w:ind w:left="67" w:firstLine="74"/>
              <w:jc w:val="both"/>
              <w:rPr>
                <w:rFonts w:eastAsia="Calibri"/>
                <w:sz w:val="24"/>
                <w:szCs w:val="24"/>
                <w:lang w:eastAsia="en-US"/>
              </w:rPr>
            </w:pPr>
            <w:r w:rsidRPr="00E946EF">
              <w:rPr>
                <w:rFonts w:eastAsia="Calibri"/>
                <w:sz w:val="24"/>
                <w:szCs w:val="24"/>
                <w:lang w:eastAsia="en-US"/>
              </w:rPr>
              <w:t>СТБ 1063-2003 Квалификация и сертификация персонала в области сварочного производства.</w:t>
            </w:r>
          </w:p>
        </w:tc>
        <w:tc>
          <w:tcPr>
            <w:tcW w:w="4820" w:type="dxa"/>
            <w:shd w:val="clear" w:color="auto" w:fill="auto"/>
          </w:tcPr>
          <w:p w:rsidR="003560E0" w:rsidRPr="00E946EF" w:rsidRDefault="003560E0" w:rsidP="003560E0">
            <w:pPr>
              <w:overflowPunct/>
              <w:autoSpaceDE/>
              <w:autoSpaceDN/>
              <w:adjustRightInd/>
              <w:jc w:val="center"/>
              <w:rPr>
                <w:rFonts w:eastAsia="Calibri"/>
                <w:sz w:val="24"/>
                <w:szCs w:val="24"/>
                <w:lang w:eastAsia="en-US"/>
              </w:rPr>
            </w:pPr>
            <w:r w:rsidRPr="00E946EF">
              <w:rPr>
                <w:rFonts w:eastAsia="Calibri"/>
                <w:sz w:val="24"/>
                <w:szCs w:val="24"/>
                <w:lang w:eastAsia="en-US"/>
              </w:rPr>
              <w:t>в полном объеме</w:t>
            </w:r>
          </w:p>
        </w:tc>
      </w:tr>
      <w:tr w:rsidR="003560E0" w:rsidRPr="00E946EF" w:rsidTr="00F17F99">
        <w:tc>
          <w:tcPr>
            <w:tcW w:w="10490" w:type="dxa"/>
            <w:shd w:val="clear" w:color="auto" w:fill="auto"/>
          </w:tcPr>
          <w:p w:rsidR="003560E0" w:rsidRPr="00E946EF" w:rsidRDefault="003560E0" w:rsidP="007A41ED">
            <w:pPr>
              <w:pStyle w:val="ab"/>
              <w:numPr>
                <w:ilvl w:val="0"/>
                <w:numId w:val="4"/>
              </w:numPr>
              <w:tabs>
                <w:tab w:val="left" w:pos="330"/>
                <w:tab w:val="left" w:pos="492"/>
              </w:tabs>
              <w:overflowPunct/>
              <w:autoSpaceDE/>
              <w:autoSpaceDN/>
              <w:adjustRightInd/>
              <w:ind w:left="67" w:firstLine="74"/>
              <w:jc w:val="both"/>
              <w:rPr>
                <w:rFonts w:eastAsia="Calibri"/>
                <w:sz w:val="24"/>
                <w:szCs w:val="24"/>
                <w:lang w:eastAsia="en-US"/>
              </w:rPr>
            </w:pPr>
            <w:r w:rsidRPr="00E946EF">
              <w:rPr>
                <w:rFonts w:eastAsia="Calibri"/>
                <w:sz w:val="24"/>
                <w:szCs w:val="24"/>
                <w:lang w:eastAsia="en-US"/>
              </w:rPr>
              <w:t>Правила по обеспечению промышленной безопасности лифтов, строительных грузопассажирских подъемников, эскалаторов, конвейеров пассажирских</w:t>
            </w:r>
            <w:r w:rsidR="00311245" w:rsidRPr="00E946EF">
              <w:rPr>
                <w:rFonts w:eastAsia="Calibri"/>
                <w:sz w:val="24"/>
                <w:szCs w:val="24"/>
                <w:lang w:eastAsia="en-US"/>
              </w:rPr>
              <w:t xml:space="preserve">, утвержденные постановлением Министерства по чрезвычайным ситуациям Республики Беларусь от 30 декабря 2020 г. № 56 </w:t>
            </w:r>
          </w:p>
        </w:tc>
        <w:tc>
          <w:tcPr>
            <w:tcW w:w="4820" w:type="dxa"/>
            <w:shd w:val="clear" w:color="auto" w:fill="auto"/>
          </w:tcPr>
          <w:p w:rsidR="003560E0" w:rsidRPr="00E946EF" w:rsidRDefault="003560E0" w:rsidP="003560E0">
            <w:pPr>
              <w:overflowPunct/>
              <w:autoSpaceDE/>
              <w:autoSpaceDN/>
              <w:adjustRightInd/>
              <w:jc w:val="center"/>
              <w:rPr>
                <w:rFonts w:eastAsia="Calibri"/>
                <w:sz w:val="24"/>
                <w:szCs w:val="24"/>
                <w:lang w:eastAsia="en-US"/>
              </w:rPr>
            </w:pPr>
            <w:r w:rsidRPr="00E946EF">
              <w:rPr>
                <w:rFonts w:eastAsia="Calibri"/>
                <w:sz w:val="24"/>
                <w:szCs w:val="24"/>
                <w:lang w:eastAsia="en-US"/>
              </w:rPr>
              <w:t>в полном объеме</w:t>
            </w:r>
          </w:p>
        </w:tc>
      </w:tr>
      <w:tr w:rsidR="003560E0" w:rsidRPr="00E946EF" w:rsidTr="00F17F99">
        <w:tc>
          <w:tcPr>
            <w:tcW w:w="10490" w:type="dxa"/>
            <w:shd w:val="clear" w:color="auto" w:fill="auto"/>
          </w:tcPr>
          <w:p w:rsidR="003560E0" w:rsidRPr="00E946EF" w:rsidRDefault="003560E0" w:rsidP="00311245">
            <w:pPr>
              <w:pStyle w:val="ab"/>
              <w:numPr>
                <w:ilvl w:val="0"/>
                <w:numId w:val="4"/>
              </w:numPr>
              <w:tabs>
                <w:tab w:val="left" w:pos="330"/>
                <w:tab w:val="left" w:pos="492"/>
              </w:tabs>
              <w:overflowPunct/>
              <w:autoSpaceDE/>
              <w:autoSpaceDN/>
              <w:adjustRightInd/>
              <w:ind w:left="67" w:firstLine="0"/>
              <w:jc w:val="both"/>
              <w:rPr>
                <w:rFonts w:eastAsia="Calibri"/>
                <w:sz w:val="24"/>
                <w:szCs w:val="24"/>
                <w:lang w:eastAsia="en-US"/>
              </w:rPr>
            </w:pPr>
            <w:r w:rsidRPr="00E946EF">
              <w:rPr>
                <w:rFonts w:eastAsia="Calibri"/>
                <w:sz w:val="24"/>
                <w:szCs w:val="24"/>
                <w:shd w:val="clear" w:color="auto" w:fill="FFFFFF"/>
                <w:lang w:eastAsia="en-US"/>
              </w:rPr>
              <w:t>ГОСТ Р 53387-2009 (ИСО/ТС 14798:2006) "Лифты, эскалаторы и пассажирские конвейеры. Методология анализа и снижения риска"</w:t>
            </w:r>
          </w:p>
        </w:tc>
        <w:tc>
          <w:tcPr>
            <w:tcW w:w="4820" w:type="dxa"/>
            <w:shd w:val="clear" w:color="auto" w:fill="auto"/>
          </w:tcPr>
          <w:p w:rsidR="003560E0" w:rsidRPr="00E946EF" w:rsidRDefault="003560E0" w:rsidP="003560E0">
            <w:pPr>
              <w:overflowPunct/>
              <w:autoSpaceDE/>
              <w:autoSpaceDN/>
              <w:adjustRightInd/>
              <w:jc w:val="center"/>
              <w:rPr>
                <w:rFonts w:eastAsia="Calibri"/>
                <w:sz w:val="24"/>
                <w:szCs w:val="24"/>
                <w:lang w:eastAsia="en-US"/>
              </w:rPr>
            </w:pPr>
            <w:r w:rsidRPr="00E946EF">
              <w:rPr>
                <w:rFonts w:eastAsia="Calibri"/>
                <w:sz w:val="24"/>
                <w:szCs w:val="24"/>
                <w:lang w:eastAsia="en-US"/>
              </w:rPr>
              <w:t>в полном объеме</w:t>
            </w:r>
          </w:p>
        </w:tc>
      </w:tr>
      <w:tr w:rsidR="003560E0" w:rsidRPr="00E946EF" w:rsidTr="00F17F99">
        <w:tc>
          <w:tcPr>
            <w:tcW w:w="10490" w:type="dxa"/>
            <w:shd w:val="clear" w:color="auto" w:fill="auto"/>
          </w:tcPr>
          <w:p w:rsidR="003560E0" w:rsidRPr="00E946EF" w:rsidRDefault="003560E0" w:rsidP="00311245">
            <w:pPr>
              <w:pStyle w:val="ab"/>
              <w:numPr>
                <w:ilvl w:val="0"/>
                <w:numId w:val="4"/>
              </w:numPr>
              <w:tabs>
                <w:tab w:val="left" w:pos="330"/>
                <w:tab w:val="left" w:pos="492"/>
              </w:tabs>
              <w:overflowPunct/>
              <w:autoSpaceDE/>
              <w:autoSpaceDN/>
              <w:adjustRightInd/>
              <w:ind w:left="67" w:firstLine="0"/>
              <w:jc w:val="both"/>
              <w:rPr>
                <w:rFonts w:eastAsia="Calibri"/>
                <w:sz w:val="24"/>
                <w:szCs w:val="24"/>
                <w:lang w:eastAsia="en-US"/>
              </w:rPr>
            </w:pPr>
            <w:r w:rsidRPr="00E946EF">
              <w:rPr>
                <w:rFonts w:eastAsia="Calibri"/>
                <w:sz w:val="24"/>
                <w:szCs w:val="24"/>
                <w:shd w:val="clear" w:color="auto" w:fill="FFFFFF"/>
                <w:lang w:eastAsia="en-US"/>
              </w:rPr>
              <w:t>ГОСТ 33966.1-2016 (EN 115-1:2008+A1:2010) "Эскалаторы и пассажирские конвейеры. Требования безопасности к устройству и установке"</w:t>
            </w:r>
          </w:p>
        </w:tc>
        <w:tc>
          <w:tcPr>
            <w:tcW w:w="4820" w:type="dxa"/>
            <w:shd w:val="clear" w:color="auto" w:fill="auto"/>
          </w:tcPr>
          <w:p w:rsidR="003560E0" w:rsidRPr="00E946EF" w:rsidRDefault="003560E0" w:rsidP="003560E0">
            <w:pPr>
              <w:overflowPunct/>
              <w:autoSpaceDE/>
              <w:autoSpaceDN/>
              <w:adjustRightInd/>
              <w:jc w:val="center"/>
              <w:rPr>
                <w:rFonts w:eastAsia="Calibri"/>
                <w:sz w:val="24"/>
                <w:szCs w:val="24"/>
                <w:lang w:eastAsia="en-US"/>
              </w:rPr>
            </w:pPr>
            <w:r w:rsidRPr="00E946EF">
              <w:rPr>
                <w:rFonts w:eastAsia="Calibri"/>
                <w:sz w:val="24"/>
                <w:szCs w:val="24"/>
                <w:lang w:eastAsia="en-US"/>
              </w:rPr>
              <w:t>в полном объеме</w:t>
            </w:r>
          </w:p>
        </w:tc>
      </w:tr>
      <w:tr w:rsidR="003560E0" w:rsidRPr="00E946EF" w:rsidTr="00F17F99">
        <w:tc>
          <w:tcPr>
            <w:tcW w:w="10490" w:type="dxa"/>
            <w:shd w:val="clear" w:color="auto" w:fill="auto"/>
          </w:tcPr>
          <w:p w:rsidR="003560E0" w:rsidRPr="00E946EF" w:rsidRDefault="003560E0" w:rsidP="00311245">
            <w:pPr>
              <w:pStyle w:val="ab"/>
              <w:numPr>
                <w:ilvl w:val="0"/>
                <w:numId w:val="4"/>
              </w:numPr>
              <w:tabs>
                <w:tab w:val="left" w:pos="330"/>
                <w:tab w:val="left" w:pos="492"/>
              </w:tabs>
              <w:overflowPunct/>
              <w:autoSpaceDE/>
              <w:autoSpaceDN/>
              <w:adjustRightInd/>
              <w:ind w:left="67" w:firstLine="0"/>
              <w:jc w:val="both"/>
              <w:rPr>
                <w:rFonts w:eastAsia="Calibri"/>
                <w:sz w:val="24"/>
                <w:szCs w:val="24"/>
                <w:lang w:eastAsia="en-US"/>
              </w:rPr>
            </w:pPr>
            <w:r w:rsidRPr="00E946EF">
              <w:rPr>
                <w:rFonts w:eastAsia="Calibri"/>
                <w:sz w:val="24"/>
                <w:szCs w:val="24"/>
                <w:shd w:val="clear" w:color="auto" w:fill="FFFFFF"/>
                <w:lang w:eastAsia="en-US"/>
              </w:rPr>
              <w:t>ГОСТ Р 53387-2009 (ИСО/ТС 14798:2006) "Лифты, эскалаторы и пассажирские конвейеры. Методология анализа и снижения риска"</w:t>
            </w:r>
          </w:p>
        </w:tc>
        <w:tc>
          <w:tcPr>
            <w:tcW w:w="4820" w:type="dxa"/>
            <w:shd w:val="clear" w:color="auto" w:fill="auto"/>
          </w:tcPr>
          <w:p w:rsidR="003560E0" w:rsidRPr="00E946EF" w:rsidRDefault="003560E0" w:rsidP="003560E0">
            <w:pPr>
              <w:overflowPunct/>
              <w:autoSpaceDE/>
              <w:autoSpaceDN/>
              <w:adjustRightInd/>
              <w:jc w:val="center"/>
              <w:rPr>
                <w:rFonts w:eastAsia="Calibri"/>
                <w:sz w:val="24"/>
                <w:szCs w:val="24"/>
                <w:lang w:eastAsia="en-US"/>
              </w:rPr>
            </w:pPr>
            <w:r w:rsidRPr="00E946EF">
              <w:rPr>
                <w:rFonts w:eastAsia="Calibri"/>
                <w:sz w:val="24"/>
                <w:szCs w:val="24"/>
                <w:lang w:eastAsia="en-US"/>
              </w:rPr>
              <w:t>в полном объеме</w:t>
            </w:r>
          </w:p>
        </w:tc>
      </w:tr>
      <w:tr w:rsidR="003560E0" w:rsidRPr="00E946EF" w:rsidTr="00F17F99">
        <w:tc>
          <w:tcPr>
            <w:tcW w:w="10490" w:type="dxa"/>
            <w:shd w:val="clear" w:color="auto" w:fill="auto"/>
          </w:tcPr>
          <w:p w:rsidR="003560E0" w:rsidRPr="00E946EF" w:rsidRDefault="003560E0" w:rsidP="00311245">
            <w:pPr>
              <w:pStyle w:val="ab"/>
              <w:numPr>
                <w:ilvl w:val="0"/>
                <w:numId w:val="4"/>
              </w:numPr>
              <w:tabs>
                <w:tab w:val="left" w:pos="330"/>
                <w:tab w:val="left" w:pos="492"/>
              </w:tabs>
              <w:overflowPunct/>
              <w:autoSpaceDE/>
              <w:autoSpaceDN/>
              <w:adjustRightInd/>
              <w:ind w:left="67" w:firstLine="0"/>
              <w:jc w:val="both"/>
              <w:rPr>
                <w:rFonts w:eastAsia="Calibri"/>
                <w:sz w:val="24"/>
                <w:szCs w:val="24"/>
                <w:lang w:eastAsia="en-US"/>
              </w:rPr>
            </w:pPr>
            <w:r w:rsidRPr="00E946EF">
              <w:rPr>
                <w:rFonts w:eastAsia="Calibri"/>
                <w:sz w:val="24"/>
                <w:szCs w:val="24"/>
                <w:shd w:val="clear" w:color="auto" w:fill="FFFFFF"/>
                <w:lang w:eastAsia="en-US"/>
              </w:rPr>
              <w:t>ГОСТ Р 55640-2013 "Эскалаторы и пассажирские конвейеры. Правила и методы исследований (испытаний) и измерений. Правила отбора образцов"</w:t>
            </w:r>
          </w:p>
        </w:tc>
        <w:tc>
          <w:tcPr>
            <w:tcW w:w="4820" w:type="dxa"/>
            <w:shd w:val="clear" w:color="auto" w:fill="auto"/>
          </w:tcPr>
          <w:p w:rsidR="003560E0" w:rsidRPr="00E946EF" w:rsidRDefault="003560E0" w:rsidP="003560E0">
            <w:pPr>
              <w:overflowPunct/>
              <w:autoSpaceDE/>
              <w:autoSpaceDN/>
              <w:adjustRightInd/>
              <w:jc w:val="center"/>
              <w:rPr>
                <w:rFonts w:eastAsia="Calibri"/>
                <w:sz w:val="24"/>
                <w:szCs w:val="24"/>
                <w:lang w:eastAsia="en-US"/>
              </w:rPr>
            </w:pPr>
            <w:r w:rsidRPr="00E946EF">
              <w:rPr>
                <w:rFonts w:eastAsia="Calibri"/>
                <w:sz w:val="24"/>
                <w:szCs w:val="24"/>
                <w:lang w:eastAsia="en-US"/>
              </w:rPr>
              <w:t>в полном объеме</w:t>
            </w:r>
          </w:p>
        </w:tc>
      </w:tr>
      <w:tr w:rsidR="003560E0" w:rsidRPr="00E946EF" w:rsidTr="0029346D">
        <w:tc>
          <w:tcPr>
            <w:tcW w:w="15310" w:type="dxa"/>
            <w:gridSpan w:val="2"/>
            <w:shd w:val="clear" w:color="auto" w:fill="auto"/>
          </w:tcPr>
          <w:p w:rsidR="003560E0" w:rsidRPr="00E946EF" w:rsidRDefault="003560E0" w:rsidP="003560E0">
            <w:pPr>
              <w:overflowPunct/>
              <w:autoSpaceDE/>
              <w:autoSpaceDN/>
              <w:adjustRightInd/>
              <w:jc w:val="center"/>
              <w:rPr>
                <w:rFonts w:eastAsia="Calibri"/>
                <w:sz w:val="24"/>
                <w:szCs w:val="24"/>
                <w:lang w:eastAsia="en-US"/>
              </w:rPr>
            </w:pPr>
          </w:p>
          <w:p w:rsidR="003560E0" w:rsidRPr="00E946EF" w:rsidRDefault="003560E0" w:rsidP="003560E0">
            <w:pPr>
              <w:overflowPunct/>
              <w:autoSpaceDE/>
              <w:autoSpaceDN/>
              <w:adjustRightInd/>
              <w:jc w:val="center"/>
              <w:rPr>
                <w:rFonts w:eastAsia="Calibri"/>
                <w:sz w:val="24"/>
                <w:szCs w:val="24"/>
                <w:lang w:eastAsia="en-US"/>
              </w:rPr>
            </w:pPr>
            <w:r w:rsidRPr="00E946EF">
              <w:rPr>
                <w:rFonts w:eastAsia="Calibri"/>
                <w:sz w:val="24"/>
                <w:szCs w:val="24"/>
                <w:lang w:eastAsia="en-US"/>
              </w:rPr>
              <w:t>Аттракционы</w:t>
            </w:r>
          </w:p>
        </w:tc>
      </w:tr>
      <w:tr w:rsidR="003560E0" w:rsidRPr="00E946EF" w:rsidTr="00F17F99">
        <w:tc>
          <w:tcPr>
            <w:tcW w:w="10490" w:type="dxa"/>
            <w:shd w:val="clear" w:color="auto" w:fill="auto"/>
          </w:tcPr>
          <w:p w:rsidR="003560E0" w:rsidRPr="00E946EF" w:rsidRDefault="003560E0" w:rsidP="003560E0">
            <w:pPr>
              <w:pStyle w:val="ab"/>
              <w:numPr>
                <w:ilvl w:val="0"/>
                <w:numId w:val="4"/>
              </w:numPr>
              <w:overflowPunct/>
              <w:autoSpaceDE/>
              <w:autoSpaceDN/>
              <w:adjustRightInd/>
              <w:rPr>
                <w:rFonts w:eastAsia="Calibri"/>
                <w:sz w:val="24"/>
                <w:szCs w:val="24"/>
                <w:shd w:val="clear" w:color="auto" w:fill="FFFFFF"/>
                <w:lang w:eastAsia="en-US"/>
              </w:rPr>
            </w:pPr>
            <w:r w:rsidRPr="00E946EF">
              <w:rPr>
                <w:rFonts w:eastAsia="Calibri"/>
                <w:sz w:val="24"/>
                <w:szCs w:val="24"/>
                <w:shd w:val="clear" w:color="auto" w:fill="FFFFFF"/>
                <w:lang w:eastAsia="en-US"/>
              </w:rPr>
              <w:t xml:space="preserve">ТР ЕАЭС 038/2016 «О безопасности аттракционов» </w:t>
            </w:r>
          </w:p>
        </w:tc>
        <w:tc>
          <w:tcPr>
            <w:tcW w:w="4820" w:type="dxa"/>
            <w:shd w:val="clear" w:color="auto" w:fill="auto"/>
          </w:tcPr>
          <w:p w:rsidR="003560E0" w:rsidRPr="00E946EF" w:rsidRDefault="003560E0" w:rsidP="003560E0">
            <w:pPr>
              <w:widowControl w:val="0"/>
              <w:overflowPunct/>
              <w:jc w:val="both"/>
              <w:rPr>
                <w:sz w:val="24"/>
                <w:szCs w:val="24"/>
                <w:lang w:val="en-US"/>
              </w:rPr>
            </w:pPr>
            <w:r w:rsidRPr="00E946EF">
              <w:rPr>
                <w:sz w:val="24"/>
                <w:szCs w:val="24"/>
              </w:rPr>
              <w:t>Главы</w:t>
            </w:r>
            <w:r w:rsidRPr="00E946EF">
              <w:rPr>
                <w:sz w:val="24"/>
                <w:szCs w:val="24"/>
                <w:lang w:val="en-US"/>
              </w:rPr>
              <w:t xml:space="preserve"> I, II, III, IV, V, VI, VII, VIII, IX, X, XI, </w:t>
            </w:r>
            <w:r w:rsidRPr="00E946EF">
              <w:rPr>
                <w:sz w:val="24"/>
                <w:szCs w:val="24"/>
                <w:lang w:val="en-US"/>
              </w:rPr>
              <w:lastRenderedPageBreak/>
              <w:t xml:space="preserve">XV, XVI, </w:t>
            </w:r>
          </w:p>
          <w:p w:rsidR="003560E0" w:rsidRPr="00E946EF" w:rsidRDefault="003560E0" w:rsidP="00903407">
            <w:pPr>
              <w:widowControl w:val="0"/>
              <w:overflowPunct/>
              <w:jc w:val="both"/>
              <w:rPr>
                <w:rFonts w:eastAsia="Calibri"/>
                <w:sz w:val="24"/>
                <w:szCs w:val="24"/>
                <w:shd w:val="clear" w:color="auto" w:fill="FFFFFF"/>
                <w:lang w:eastAsia="en-US"/>
              </w:rPr>
            </w:pPr>
            <w:r w:rsidRPr="00E946EF">
              <w:rPr>
                <w:sz w:val="24"/>
                <w:szCs w:val="24"/>
              </w:rPr>
              <w:t>пункт</w:t>
            </w:r>
            <w:r w:rsidR="00903407" w:rsidRPr="00E946EF">
              <w:rPr>
                <w:sz w:val="24"/>
                <w:szCs w:val="24"/>
              </w:rPr>
              <w:t>ы</w:t>
            </w:r>
            <w:r w:rsidRPr="00E946EF">
              <w:rPr>
                <w:sz w:val="24"/>
                <w:szCs w:val="24"/>
              </w:rPr>
              <w:t xml:space="preserve"> 1</w:t>
            </w:r>
            <w:r w:rsidR="00903407" w:rsidRPr="00E946EF">
              <w:rPr>
                <w:sz w:val="24"/>
                <w:szCs w:val="24"/>
              </w:rPr>
              <w:t>-</w:t>
            </w:r>
            <w:r w:rsidRPr="00E946EF">
              <w:rPr>
                <w:sz w:val="24"/>
                <w:szCs w:val="24"/>
              </w:rPr>
              <w:t>3</w:t>
            </w:r>
            <w:r w:rsidR="00903407" w:rsidRPr="00E946EF">
              <w:rPr>
                <w:sz w:val="24"/>
                <w:szCs w:val="24"/>
              </w:rPr>
              <w:t>,</w:t>
            </w:r>
            <w:r w:rsidRPr="00E946EF">
              <w:rPr>
                <w:sz w:val="24"/>
                <w:szCs w:val="24"/>
              </w:rPr>
              <w:t xml:space="preserve"> 9 </w:t>
            </w:r>
            <w:r w:rsidR="00903407" w:rsidRPr="00E946EF">
              <w:rPr>
                <w:sz w:val="24"/>
                <w:szCs w:val="24"/>
              </w:rPr>
              <w:t xml:space="preserve">приложения 1 </w:t>
            </w:r>
            <w:r w:rsidRPr="00E946EF">
              <w:rPr>
                <w:sz w:val="24"/>
                <w:szCs w:val="24"/>
              </w:rPr>
              <w:t>за исключением «механизированные кресла кинотеатров», «симуляторы»,</w:t>
            </w:r>
            <w:r w:rsidR="00903407" w:rsidRPr="00E946EF">
              <w:rPr>
                <w:sz w:val="24"/>
                <w:szCs w:val="24"/>
              </w:rPr>
              <w:t xml:space="preserve">  </w:t>
            </w:r>
            <w:r w:rsidRPr="00E946EF">
              <w:rPr>
                <w:sz w:val="24"/>
                <w:szCs w:val="24"/>
              </w:rPr>
              <w:t>6 (за исключением «трамплины», «плавающие платформы частично погружённые в воду с выливанием воды на посетителей»)</w:t>
            </w:r>
            <w:r w:rsidR="00903407" w:rsidRPr="00E946EF">
              <w:rPr>
                <w:sz w:val="24"/>
                <w:szCs w:val="24"/>
              </w:rPr>
              <w:t xml:space="preserve">, </w:t>
            </w:r>
            <w:r w:rsidRPr="00E946EF">
              <w:rPr>
                <w:sz w:val="24"/>
                <w:szCs w:val="24"/>
              </w:rPr>
              <w:t xml:space="preserve">приложения 2 (за исключением </w:t>
            </w:r>
            <w:r w:rsidRPr="00E946EF">
              <w:rPr>
                <w:sz w:val="24"/>
                <w:szCs w:val="24"/>
                <w:lang w:val="en-US"/>
              </w:rPr>
              <w:t>RB</w:t>
            </w:r>
            <w:r w:rsidRPr="00E946EF">
              <w:rPr>
                <w:sz w:val="24"/>
                <w:szCs w:val="24"/>
              </w:rPr>
              <w:t xml:space="preserve"> -3), 3, 4, 5</w:t>
            </w:r>
          </w:p>
        </w:tc>
      </w:tr>
      <w:tr w:rsidR="003560E0" w:rsidRPr="00E946EF" w:rsidTr="00F17F99">
        <w:tc>
          <w:tcPr>
            <w:tcW w:w="10490" w:type="dxa"/>
            <w:shd w:val="clear" w:color="auto" w:fill="auto"/>
          </w:tcPr>
          <w:p w:rsidR="003560E0" w:rsidRPr="00E946EF" w:rsidRDefault="003560E0" w:rsidP="003560E0">
            <w:pPr>
              <w:pStyle w:val="ab"/>
              <w:numPr>
                <w:ilvl w:val="0"/>
                <w:numId w:val="4"/>
              </w:numPr>
              <w:overflowPunct/>
              <w:autoSpaceDE/>
              <w:autoSpaceDN/>
              <w:adjustRightInd/>
              <w:ind w:left="0" w:firstLine="60"/>
              <w:jc w:val="both"/>
              <w:rPr>
                <w:rFonts w:eastAsia="Calibri"/>
                <w:sz w:val="24"/>
                <w:szCs w:val="24"/>
                <w:shd w:val="clear" w:color="auto" w:fill="FFFFFF"/>
                <w:lang w:eastAsia="en-US"/>
              </w:rPr>
            </w:pPr>
            <w:r w:rsidRPr="00E946EF">
              <w:rPr>
                <w:rFonts w:eastAsia="Calibri"/>
                <w:sz w:val="24"/>
                <w:szCs w:val="24"/>
                <w:shd w:val="clear" w:color="auto" w:fill="FFFFFF"/>
                <w:lang w:eastAsia="en-US"/>
              </w:rPr>
              <w:lastRenderedPageBreak/>
              <w:t xml:space="preserve">  Правила по обеспечению промышленной безопасности аттракционов, утвержденные постановлением Министерства по чрезвычайным ситуациям Республики Беларусь от 27 декабря 2019 г. № 67</w:t>
            </w:r>
          </w:p>
        </w:tc>
        <w:tc>
          <w:tcPr>
            <w:tcW w:w="4820" w:type="dxa"/>
            <w:shd w:val="clear" w:color="auto" w:fill="auto"/>
          </w:tcPr>
          <w:p w:rsidR="003560E0" w:rsidRPr="00E946EF" w:rsidRDefault="003560E0" w:rsidP="003560E0">
            <w:pPr>
              <w:overflowPunct/>
              <w:autoSpaceDE/>
              <w:autoSpaceDN/>
              <w:adjustRightInd/>
              <w:jc w:val="center"/>
              <w:rPr>
                <w:rFonts w:eastAsia="Calibri"/>
                <w:sz w:val="24"/>
                <w:szCs w:val="24"/>
                <w:shd w:val="clear" w:color="auto" w:fill="FFFFFF"/>
                <w:lang w:eastAsia="en-US"/>
              </w:rPr>
            </w:pPr>
            <w:r w:rsidRPr="00E946EF">
              <w:rPr>
                <w:rFonts w:eastAsia="Calibri"/>
                <w:sz w:val="24"/>
                <w:szCs w:val="24"/>
                <w:shd w:val="clear" w:color="auto" w:fill="FFFFFF"/>
                <w:lang w:eastAsia="en-US"/>
              </w:rPr>
              <w:t>в полном объеме</w:t>
            </w:r>
          </w:p>
        </w:tc>
      </w:tr>
      <w:tr w:rsidR="003560E0" w:rsidRPr="00E946EF" w:rsidTr="0029346D">
        <w:tc>
          <w:tcPr>
            <w:tcW w:w="15310" w:type="dxa"/>
            <w:gridSpan w:val="2"/>
            <w:shd w:val="clear" w:color="auto" w:fill="auto"/>
          </w:tcPr>
          <w:p w:rsidR="003560E0" w:rsidRPr="00E946EF" w:rsidRDefault="003560E0" w:rsidP="003560E0">
            <w:pPr>
              <w:overflowPunct/>
              <w:autoSpaceDE/>
              <w:autoSpaceDN/>
              <w:adjustRightInd/>
              <w:jc w:val="center"/>
              <w:rPr>
                <w:rFonts w:eastAsia="Calibri"/>
                <w:sz w:val="24"/>
                <w:szCs w:val="24"/>
                <w:lang w:eastAsia="en-US"/>
              </w:rPr>
            </w:pPr>
          </w:p>
          <w:p w:rsidR="003560E0" w:rsidRPr="00E946EF" w:rsidRDefault="003560E0" w:rsidP="003560E0">
            <w:pPr>
              <w:overflowPunct/>
              <w:autoSpaceDE/>
              <w:autoSpaceDN/>
              <w:adjustRightInd/>
              <w:jc w:val="center"/>
              <w:rPr>
                <w:rFonts w:eastAsia="Calibri"/>
                <w:sz w:val="24"/>
                <w:szCs w:val="24"/>
                <w:lang w:eastAsia="en-US"/>
              </w:rPr>
            </w:pPr>
            <w:r w:rsidRPr="00E946EF">
              <w:rPr>
                <w:rFonts w:eastAsia="Calibri"/>
                <w:sz w:val="24"/>
                <w:szCs w:val="24"/>
                <w:lang w:eastAsia="en-US"/>
              </w:rPr>
              <w:t>Объекты химических производств</w:t>
            </w:r>
          </w:p>
        </w:tc>
      </w:tr>
      <w:tr w:rsidR="003560E0" w:rsidRPr="00E946EF" w:rsidTr="00F17F99">
        <w:tc>
          <w:tcPr>
            <w:tcW w:w="10490" w:type="dxa"/>
            <w:shd w:val="clear" w:color="auto" w:fill="auto"/>
          </w:tcPr>
          <w:p w:rsidR="003560E0" w:rsidRPr="00E946EF" w:rsidRDefault="003560E0" w:rsidP="003560E0">
            <w:pPr>
              <w:pStyle w:val="ConsPlusNormal"/>
              <w:numPr>
                <w:ilvl w:val="0"/>
                <w:numId w:val="4"/>
              </w:numPr>
              <w:jc w:val="both"/>
              <w:rPr>
                <w:sz w:val="24"/>
                <w:szCs w:val="24"/>
              </w:rPr>
            </w:pPr>
            <w:r w:rsidRPr="00E946EF">
              <w:rPr>
                <w:sz w:val="24"/>
                <w:szCs w:val="24"/>
              </w:rPr>
              <w:t>ТР ТС 012/2011 «О безопасности оборудования для работы во взрывоопасных средах»</w:t>
            </w:r>
          </w:p>
        </w:tc>
        <w:tc>
          <w:tcPr>
            <w:tcW w:w="4820" w:type="dxa"/>
            <w:shd w:val="clear" w:color="auto" w:fill="auto"/>
          </w:tcPr>
          <w:p w:rsidR="003560E0" w:rsidRPr="00E946EF" w:rsidRDefault="003560E0" w:rsidP="003560E0">
            <w:pPr>
              <w:pStyle w:val="ConsPlusNormal"/>
              <w:jc w:val="center"/>
              <w:rPr>
                <w:sz w:val="24"/>
                <w:szCs w:val="24"/>
              </w:rPr>
            </w:pPr>
            <w:r w:rsidRPr="00E946EF">
              <w:rPr>
                <w:sz w:val="24"/>
                <w:szCs w:val="24"/>
              </w:rPr>
              <w:t>в полном объеме</w:t>
            </w:r>
          </w:p>
        </w:tc>
      </w:tr>
      <w:tr w:rsidR="003560E0" w:rsidRPr="00E946EF" w:rsidTr="00F17F99">
        <w:tc>
          <w:tcPr>
            <w:tcW w:w="10490" w:type="dxa"/>
            <w:shd w:val="clear" w:color="auto" w:fill="auto"/>
          </w:tcPr>
          <w:p w:rsidR="003560E0" w:rsidRPr="00E946EF" w:rsidRDefault="003560E0" w:rsidP="003560E0">
            <w:pPr>
              <w:pStyle w:val="ab"/>
              <w:numPr>
                <w:ilvl w:val="0"/>
                <w:numId w:val="4"/>
              </w:numPr>
              <w:tabs>
                <w:tab w:val="left" w:pos="6804"/>
              </w:tabs>
              <w:spacing w:line="280" w:lineRule="exact"/>
              <w:jc w:val="both"/>
              <w:rPr>
                <w:sz w:val="24"/>
                <w:szCs w:val="24"/>
                <w:lang w:eastAsia="en-US"/>
              </w:rPr>
            </w:pPr>
            <w:r w:rsidRPr="00E946EF">
              <w:rPr>
                <w:sz w:val="24"/>
                <w:szCs w:val="24"/>
              </w:rPr>
              <w:t xml:space="preserve">ТР ТС 032/2013 «О безопасности оборудования, работающего под избыточным давлением» </w:t>
            </w:r>
          </w:p>
        </w:tc>
        <w:tc>
          <w:tcPr>
            <w:tcW w:w="4820" w:type="dxa"/>
            <w:shd w:val="clear" w:color="auto" w:fill="auto"/>
          </w:tcPr>
          <w:p w:rsidR="003560E0" w:rsidRPr="00E946EF" w:rsidRDefault="003560E0" w:rsidP="003560E0">
            <w:pPr>
              <w:tabs>
                <w:tab w:val="left" w:pos="6804"/>
              </w:tabs>
              <w:spacing w:line="280" w:lineRule="exact"/>
              <w:jc w:val="center"/>
              <w:rPr>
                <w:sz w:val="24"/>
                <w:szCs w:val="24"/>
                <w:lang w:eastAsia="en-US"/>
              </w:rPr>
            </w:pPr>
            <w:r w:rsidRPr="00E946EF">
              <w:rPr>
                <w:sz w:val="24"/>
                <w:szCs w:val="24"/>
              </w:rPr>
              <w:t>в полном объеме</w:t>
            </w:r>
          </w:p>
        </w:tc>
      </w:tr>
      <w:tr w:rsidR="003560E0" w:rsidRPr="00E946EF" w:rsidTr="00F17F99">
        <w:tc>
          <w:tcPr>
            <w:tcW w:w="10490" w:type="dxa"/>
            <w:shd w:val="clear" w:color="auto" w:fill="auto"/>
          </w:tcPr>
          <w:p w:rsidR="003560E0" w:rsidRPr="00E946EF" w:rsidRDefault="003560E0" w:rsidP="00311245">
            <w:pPr>
              <w:pStyle w:val="ConsPlusNormal"/>
              <w:numPr>
                <w:ilvl w:val="0"/>
                <w:numId w:val="4"/>
              </w:numPr>
              <w:tabs>
                <w:tab w:val="left" w:pos="510"/>
              </w:tabs>
              <w:ind w:left="67" w:firstLine="0"/>
              <w:jc w:val="both"/>
              <w:rPr>
                <w:sz w:val="24"/>
                <w:szCs w:val="24"/>
              </w:rPr>
            </w:pPr>
            <w:r w:rsidRPr="00E946EF">
              <w:rPr>
                <w:sz w:val="24"/>
                <w:szCs w:val="24"/>
              </w:rPr>
              <w:t xml:space="preserve">Правила по обеспечению промышленной безопасности взрывоопасных химических производств и объектов, утвержденные постановлением Министерства по чрезвычайным ситуациям Республики Беларусь от 29 декабря 2017 г. № 54  </w:t>
            </w:r>
          </w:p>
        </w:tc>
        <w:tc>
          <w:tcPr>
            <w:tcW w:w="4820" w:type="dxa"/>
            <w:shd w:val="clear" w:color="auto" w:fill="auto"/>
          </w:tcPr>
          <w:p w:rsidR="003560E0" w:rsidRPr="00E946EF" w:rsidRDefault="003560E0" w:rsidP="003560E0">
            <w:pPr>
              <w:pStyle w:val="ConsPlusNormal"/>
              <w:jc w:val="center"/>
              <w:rPr>
                <w:sz w:val="24"/>
                <w:szCs w:val="24"/>
              </w:rPr>
            </w:pPr>
            <w:r w:rsidRPr="00E946EF">
              <w:rPr>
                <w:sz w:val="24"/>
                <w:szCs w:val="24"/>
              </w:rPr>
              <w:t>в полном объеме</w:t>
            </w:r>
          </w:p>
        </w:tc>
      </w:tr>
      <w:tr w:rsidR="003560E0" w:rsidRPr="00E946EF" w:rsidTr="00F17F99">
        <w:tc>
          <w:tcPr>
            <w:tcW w:w="10490" w:type="dxa"/>
            <w:shd w:val="clear" w:color="auto" w:fill="auto"/>
          </w:tcPr>
          <w:p w:rsidR="003560E0" w:rsidRPr="00E946EF" w:rsidRDefault="003560E0" w:rsidP="00311245">
            <w:pPr>
              <w:pStyle w:val="ab"/>
              <w:numPr>
                <w:ilvl w:val="0"/>
                <w:numId w:val="4"/>
              </w:numPr>
              <w:tabs>
                <w:tab w:val="left" w:pos="510"/>
              </w:tabs>
              <w:spacing w:line="280" w:lineRule="exact"/>
              <w:ind w:left="67" w:firstLine="74"/>
              <w:jc w:val="both"/>
              <w:rPr>
                <w:sz w:val="24"/>
                <w:szCs w:val="24"/>
                <w:lang w:eastAsia="en-US"/>
              </w:rPr>
            </w:pPr>
            <w:r w:rsidRPr="00E946EF">
              <w:rPr>
                <w:sz w:val="24"/>
                <w:szCs w:val="24"/>
              </w:rPr>
              <w:t xml:space="preserve">Правила по обеспечению промышленной безопасности при эксплуатации технологических трубопроводов, утвержденные постановлением Министерства по чрезвычайным ситуациям Республики Беларусь от 23 апреля 2020 г. № 21  </w:t>
            </w:r>
          </w:p>
        </w:tc>
        <w:tc>
          <w:tcPr>
            <w:tcW w:w="4820" w:type="dxa"/>
            <w:shd w:val="clear" w:color="auto" w:fill="auto"/>
          </w:tcPr>
          <w:p w:rsidR="003560E0" w:rsidRPr="00E946EF" w:rsidRDefault="003560E0" w:rsidP="003560E0">
            <w:pPr>
              <w:tabs>
                <w:tab w:val="left" w:pos="6804"/>
              </w:tabs>
              <w:spacing w:line="280" w:lineRule="exact"/>
              <w:jc w:val="center"/>
              <w:rPr>
                <w:sz w:val="24"/>
                <w:szCs w:val="24"/>
                <w:lang w:eastAsia="en-US"/>
              </w:rPr>
            </w:pPr>
            <w:r w:rsidRPr="00E946EF">
              <w:rPr>
                <w:sz w:val="24"/>
                <w:szCs w:val="24"/>
              </w:rPr>
              <w:t>в полном объеме</w:t>
            </w:r>
          </w:p>
        </w:tc>
      </w:tr>
      <w:tr w:rsidR="003560E0" w:rsidRPr="00E946EF" w:rsidTr="00F17F99">
        <w:tc>
          <w:tcPr>
            <w:tcW w:w="10490" w:type="dxa"/>
            <w:shd w:val="clear" w:color="auto" w:fill="auto"/>
          </w:tcPr>
          <w:p w:rsidR="003560E0" w:rsidRPr="00E946EF" w:rsidRDefault="003560E0" w:rsidP="00311245">
            <w:pPr>
              <w:pStyle w:val="ab"/>
              <w:numPr>
                <w:ilvl w:val="0"/>
                <w:numId w:val="4"/>
              </w:numPr>
              <w:tabs>
                <w:tab w:val="left" w:pos="510"/>
              </w:tabs>
              <w:spacing w:line="280" w:lineRule="exact"/>
              <w:ind w:left="67" w:firstLine="0"/>
              <w:jc w:val="both"/>
              <w:rPr>
                <w:sz w:val="24"/>
                <w:szCs w:val="24"/>
                <w:lang w:eastAsia="en-US"/>
              </w:rPr>
            </w:pPr>
            <w:r w:rsidRPr="00E946EF">
              <w:rPr>
                <w:sz w:val="24"/>
                <w:szCs w:val="24"/>
              </w:rPr>
              <w:t>Правила по обеспечению</w:t>
            </w:r>
            <w:r w:rsidR="00311245" w:rsidRPr="00E946EF">
              <w:rPr>
                <w:sz w:val="24"/>
                <w:szCs w:val="24"/>
              </w:rPr>
              <w:t xml:space="preserve"> </w:t>
            </w:r>
            <w:r w:rsidRPr="00E946EF">
              <w:rPr>
                <w:sz w:val="24"/>
                <w:szCs w:val="24"/>
              </w:rPr>
              <w:t>промышленной безопасности аммиачных холодильных установок и складов жидкого аммиака, утвержденные постановлением</w:t>
            </w:r>
            <w:r w:rsidR="00311245" w:rsidRPr="00E946EF">
              <w:rPr>
                <w:sz w:val="24"/>
                <w:szCs w:val="24"/>
              </w:rPr>
              <w:t xml:space="preserve"> </w:t>
            </w:r>
            <w:r w:rsidRPr="00E946EF">
              <w:rPr>
                <w:sz w:val="24"/>
                <w:szCs w:val="24"/>
              </w:rPr>
              <w:t xml:space="preserve">Министерства по чрезвычайным ситуациям Республики Беларусь от 28 декабря 2017 г. № 46  </w:t>
            </w:r>
          </w:p>
        </w:tc>
        <w:tc>
          <w:tcPr>
            <w:tcW w:w="4820" w:type="dxa"/>
            <w:shd w:val="clear" w:color="auto" w:fill="auto"/>
          </w:tcPr>
          <w:p w:rsidR="003560E0" w:rsidRPr="00E946EF" w:rsidRDefault="003560E0" w:rsidP="003560E0">
            <w:pPr>
              <w:tabs>
                <w:tab w:val="left" w:pos="6804"/>
              </w:tabs>
              <w:spacing w:line="280" w:lineRule="exact"/>
              <w:jc w:val="center"/>
              <w:rPr>
                <w:sz w:val="24"/>
                <w:szCs w:val="24"/>
                <w:lang w:eastAsia="en-US"/>
              </w:rPr>
            </w:pPr>
            <w:r w:rsidRPr="00E946EF">
              <w:rPr>
                <w:sz w:val="24"/>
                <w:szCs w:val="24"/>
              </w:rPr>
              <w:t>в полном объеме</w:t>
            </w:r>
          </w:p>
        </w:tc>
      </w:tr>
      <w:tr w:rsidR="003560E0" w:rsidRPr="00E946EF" w:rsidTr="00F17F99">
        <w:tc>
          <w:tcPr>
            <w:tcW w:w="10490" w:type="dxa"/>
            <w:shd w:val="clear" w:color="auto" w:fill="auto"/>
          </w:tcPr>
          <w:p w:rsidR="003560E0" w:rsidRPr="00E946EF" w:rsidRDefault="003560E0" w:rsidP="00311245">
            <w:pPr>
              <w:pStyle w:val="ConsPlusNormal"/>
              <w:numPr>
                <w:ilvl w:val="0"/>
                <w:numId w:val="4"/>
              </w:numPr>
              <w:tabs>
                <w:tab w:val="left" w:pos="510"/>
              </w:tabs>
              <w:ind w:left="67" w:firstLine="0"/>
              <w:jc w:val="both"/>
              <w:rPr>
                <w:sz w:val="24"/>
                <w:szCs w:val="24"/>
              </w:rPr>
            </w:pPr>
            <w:r w:rsidRPr="00E946EF">
              <w:rPr>
                <w:sz w:val="24"/>
                <w:szCs w:val="24"/>
              </w:rPr>
              <w:t xml:space="preserve">Правила по обеспечению промышленной безопасности при использовании и хранении хлора, утвержденные постановлением Министерства по чрезвычайным ситуациям Республики Беларусь от 30 июня 2017 г. № 31  </w:t>
            </w:r>
          </w:p>
        </w:tc>
        <w:tc>
          <w:tcPr>
            <w:tcW w:w="4820" w:type="dxa"/>
            <w:shd w:val="clear" w:color="auto" w:fill="auto"/>
          </w:tcPr>
          <w:p w:rsidR="003560E0" w:rsidRPr="00E946EF" w:rsidRDefault="003560E0" w:rsidP="003560E0">
            <w:pPr>
              <w:pStyle w:val="ConsPlusNormal"/>
              <w:jc w:val="center"/>
              <w:rPr>
                <w:sz w:val="24"/>
                <w:szCs w:val="24"/>
              </w:rPr>
            </w:pPr>
            <w:r w:rsidRPr="00E946EF">
              <w:rPr>
                <w:sz w:val="24"/>
                <w:szCs w:val="24"/>
              </w:rPr>
              <w:t>в полном объеме</w:t>
            </w:r>
          </w:p>
        </w:tc>
      </w:tr>
      <w:tr w:rsidR="003560E0" w:rsidRPr="00E946EF" w:rsidTr="00F17F99">
        <w:tc>
          <w:tcPr>
            <w:tcW w:w="10490" w:type="dxa"/>
            <w:shd w:val="clear" w:color="auto" w:fill="auto"/>
          </w:tcPr>
          <w:p w:rsidR="003560E0" w:rsidRPr="00E946EF" w:rsidRDefault="003560E0" w:rsidP="00311245">
            <w:pPr>
              <w:pStyle w:val="p-normal"/>
              <w:numPr>
                <w:ilvl w:val="0"/>
                <w:numId w:val="4"/>
              </w:numPr>
              <w:shd w:val="clear" w:color="auto" w:fill="FFFFFF"/>
              <w:tabs>
                <w:tab w:val="left" w:pos="510"/>
              </w:tabs>
              <w:spacing w:before="0" w:beforeAutospacing="0" w:after="0" w:afterAutospacing="0"/>
              <w:ind w:left="67" w:firstLine="0"/>
              <w:jc w:val="both"/>
            </w:pPr>
            <w:r w:rsidRPr="00E946EF">
              <w:rPr>
                <w:rStyle w:val="word-wrapper"/>
              </w:rPr>
              <w:t xml:space="preserve">Правила по обеспечению промышленной безопасности взрывоопасных производств и объектов хранения и переработки зерна, утвержденные постановлениемМинистерства по чрезвычайным ситуациям Республики Беларусь от 31 июля 2017 г. № 35  </w:t>
            </w:r>
          </w:p>
        </w:tc>
        <w:tc>
          <w:tcPr>
            <w:tcW w:w="4820" w:type="dxa"/>
            <w:shd w:val="clear" w:color="auto" w:fill="auto"/>
          </w:tcPr>
          <w:p w:rsidR="003560E0" w:rsidRPr="00E946EF" w:rsidRDefault="003560E0" w:rsidP="003560E0">
            <w:pPr>
              <w:pStyle w:val="ConsPlusNormal"/>
              <w:jc w:val="center"/>
              <w:rPr>
                <w:sz w:val="24"/>
                <w:szCs w:val="24"/>
              </w:rPr>
            </w:pPr>
            <w:r w:rsidRPr="00E946EF">
              <w:rPr>
                <w:sz w:val="24"/>
                <w:szCs w:val="24"/>
              </w:rPr>
              <w:t>в полном объеме</w:t>
            </w:r>
          </w:p>
        </w:tc>
      </w:tr>
      <w:tr w:rsidR="003560E0" w:rsidRPr="00E946EF" w:rsidTr="00F17F99">
        <w:tc>
          <w:tcPr>
            <w:tcW w:w="10490" w:type="dxa"/>
            <w:shd w:val="clear" w:color="auto" w:fill="auto"/>
          </w:tcPr>
          <w:p w:rsidR="003560E0" w:rsidRPr="00E946EF" w:rsidRDefault="003560E0" w:rsidP="00311245">
            <w:pPr>
              <w:pStyle w:val="ab"/>
              <w:numPr>
                <w:ilvl w:val="0"/>
                <w:numId w:val="4"/>
              </w:numPr>
              <w:tabs>
                <w:tab w:val="left" w:pos="510"/>
              </w:tabs>
              <w:ind w:left="67" w:firstLine="0"/>
              <w:rPr>
                <w:sz w:val="24"/>
                <w:szCs w:val="24"/>
              </w:rPr>
            </w:pPr>
            <w:r w:rsidRPr="00E946EF">
              <w:rPr>
                <w:sz w:val="24"/>
                <w:szCs w:val="24"/>
              </w:rPr>
              <w:t xml:space="preserve">СН 2.02.05-2020 </w:t>
            </w:r>
            <w:r w:rsidR="00903407" w:rsidRPr="00E946EF">
              <w:rPr>
                <w:sz w:val="24"/>
                <w:szCs w:val="24"/>
              </w:rPr>
              <w:t>«</w:t>
            </w:r>
            <w:r w:rsidRPr="00E946EF">
              <w:rPr>
                <w:sz w:val="24"/>
                <w:szCs w:val="24"/>
              </w:rPr>
              <w:t>Пожарная безопасность зданий и сооружений</w:t>
            </w:r>
            <w:r w:rsidR="00903407" w:rsidRPr="00E946EF">
              <w:rPr>
                <w:sz w:val="24"/>
                <w:szCs w:val="24"/>
              </w:rPr>
              <w:t>»</w:t>
            </w:r>
          </w:p>
        </w:tc>
        <w:tc>
          <w:tcPr>
            <w:tcW w:w="4820" w:type="dxa"/>
            <w:shd w:val="clear" w:color="auto" w:fill="auto"/>
          </w:tcPr>
          <w:p w:rsidR="003560E0" w:rsidRPr="00E946EF" w:rsidRDefault="003560E0" w:rsidP="00903407">
            <w:pPr>
              <w:jc w:val="both"/>
              <w:rPr>
                <w:color w:val="FF0000"/>
                <w:sz w:val="24"/>
                <w:szCs w:val="24"/>
              </w:rPr>
            </w:pPr>
            <w:r w:rsidRPr="00E946EF">
              <w:rPr>
                <w:sz w:val="24"/>
                <w:szCs w:val="24"/>
              </w:rPr>
              <w:t>подпункты 7.2.7, 7.5.6.9, 8.2.6.2, 8.2.6.3., 8.2.5.13, 8.2.5.15, 9.2.20, 9.2.22, 9.2.23, 9.2.24</w:t>
            </w:r>
          </w:p>
        </w:tc>
      </w:tr>
      <w:tr w:rsidR="003560E0" w:rsidRPr="00E946EF" w:rsidTr="00F17F99">
        <w:tc>
          <w:tcPr>
            <w:tcW w:w="10490" w:type="dxa"/>
            <w:shd w:val="clear" w:color="auto" w:fill="auto"/>
          </w:tcPr>
          <w:p w:rsidR="003560E0" w:rsidRPr="00E946EF" w:rsidRDefault="003560E0" w:rsidP="00903407">
            <w:pPr>
              <w:pStyle w:val="ab"/>
              <w:numPr>
                <w:ilvl w:val="0"/>
                <w:numId w:val="4"/>
              </w:numPr>
              <w:rPr>
                <w:sz w:val="24"/>
                <w:szCs w:val="24"/>
              </w:rPr>
            </w:pPr>
            <w:r w:rsidRPr="00E946EF">
              <w:rPr>
                <w:sz w:val="24"/>
                <w:szCs w:val="24"/>
              </w:rPr>
              <w:t xml:space="preserve">СН 3.01.01-2020 </w:t>
            </w:r>
            <w:r w:rsidR="00903407" w:rsidRPr="00E946EF">
              <w:rPr>
                <w:sz w:val="24"/>
                <w:szCs w:val="24"/>
              </w:rPr>
              <w:t>«</w:t>
            </w:r>
            <w:r w:rsidRPr="00E946EF">
              <w:rPr>
                <w:sz w:val="24"/>
                <w:szCs w:val="24"/>
              </w:rPr>
              <w:t>Генеральные планы промышленных и сельскохозяйственных предприятий</w:t>
            </w:r>
            <w:r w:rsidR="00903407" w:rsidRPr="00E946EF">
              <w:rPr>
                <w:sz w:val="24"/>
                <w:szCs w:val="24"/>
              </w:rPr>
              <w:t>»</w:t>
            </w:r>
          </w:p>
        </w:tc>
        <w:tc>
          <w:tcPr>
            <w:tcW w:w="4820" w:type="dxa"/>
            <w:shd w:val="clear" w:color="auto" w:fill="auto"/>
          </w:tcPr>
          <w:p w:rsidR="003560E0" w:rsidRPr="00E946EF" w:rsidRDefault="003560E0" w:rsidP="003560E0">
            <w:pPr>
              <w:jc w:val="center"/>
              <w:rPr>
                <w:sz w:val="24"/>
                <w:szCs w:val="24"/>
              </w:rPr>
            </w:pPr>
            <w:r w:rsidRPr="00E946EF">
              <w:rPr>
                <w:sz w:val="24"/>
                <w:szCs w:val="24"/>
              </w:rPr>
              <w:t>подпункты 5.1.4. , 5.1.9., 5.1.40</w:t>
            </w:r>
          </w:p>
        </w:tc>
      </w:tr>
      <w:tr w:rsidR="003560E0" w:rsidRPr="00E946EF" w:rsidTr="00F17F99">
        <w:tc>
          <w:tcPr>
            <w:tcW w:w="10490" w:type="dxa"/>
            <w:shd w:val="clear" w:color="auto" w:fill="auto"/>
          </w:tcPr>
          <w:p w:rsidR="003560E0" w:rsidRPr="00E946EF" w:rsidRDefault="003560E0" w:rsidP="003560E0">
            <w:pPr>
              <w:pStyle w:val="ab"/>
              <w:numPr>
                <w:ilvl w:val="0"/>
                <w:numId w:val="4"/>
              </w:numPr>
              <w:rPr>
                <w:sz w:val="24"/>
                <w:szCs w:val="24"/>
              </w:rPr>
            </w:pPr>
            <w:r w:rsidRPr="00E946EF">
              <w:rPr>
                <w:sz w:val="24"/>
                <w:szCs w:val="24"/>
              </w:rPr>
              <w:t>СН 3.02.09-2</w:t>
            </w:r>
            <w:r w:rsidR="00903407" w:rsidRPr="00E946EF">
              <w:rPr>
                <w:sz w:val="24"/>
                <w:szCs w:val="24"/>
              </w:rPr>
              <w:t>020 «Сельскохозяйственные здания»</w:t>
            </w:r>
          </w:p>
        </w:tc>
        <w:tc>
          <w:tcPr>
            <w:tcW w:w="4820" w:type="dxa"/>
            <w:shd w:val="clear" w:color="auto" w:fill="auto"/>
          </w:tcPr>
          <w:p w:rsidR="003560E0" w:rsidRPr="00E946EF" w:rsidRDefault="003560E0" w:rsidP="003560E0">
            <w:pPr>
              <w:jc w:val="center"/>
              <w:rPr>
                <w:sz w:val="24"/>
                <w:szCs w:val="24"/>
              </w:rPr>
            </w:pPr>
            <w:r w:rsidRPr="00E946EF">
              <w:rPr>
                <w:sz w:val="24"/>
                <w:szCs w:val="24"/>
              </w:rPr>
              <w:t>подпункт 4.5.3</w:t>
            </w:r>
          </w:p>
        </w:tc>
      </w:tr>
      <w:tr w:rsidR="003560E0" w:rsidRPr="00E946EF" w:rsidTr="00F17F99">
        <w:tc>
          <w:tcPr>
            <w:tcW w:w="10490" w:type="dxa"/>
            <w:shd w:val="clear" w:color="auto" w:fill="auto"/>
          </w:tcPr>
          <w:p w:rsidR="003560E0" w:rsidRPr="00E946EF" w:rsidRDefault="003560E0" w:rsidP="003560E0">
            <w:pPr>
              <w:pStyle w:val="ab"/>
              <w:numPr>
                <w:ilvl w:val="0"/>
                <w:numId w:val="4"/>
              </w:numPr>
              <w:tabs>
                <w:tab w:val="left" w:pos="6804"/>
              </w:tabs>
              <w:spacing w:line="280" w:lineRule="exact"/>
              <w:jc w:val="both"/>
              <w:rPr>
                <w:bCs/>
                <w:sz w:val="24"/>
                <w:szCs w:val="24"/>
              </w:rPr>
            </w:pPr>
            <w:r w:rsidRPr="00E946EF">
              <w:rPr>
                <w:bCs/>
                <w:sz w:val="24"/>
                <w:szCs w:val="24"/>
              </w:rPr>
              <w:t>СН 3.02.05-2020 «Складские здания»</w:t>
            </w:r>
          </w:p>
        </w:tc>
        <w:tc>
          <w:tcPr>
            <w:tcW w:w="4820" w:type="dxa"/>
            <w:shd w:val="clear" w:color="auto" w:fill="auto"/>
          </w:tcPr>
          <w:p w:rsidR="003560E0" w:rsidRPr="00E946EF" w:rsidRDefault="003560E0" w:rsidP="003560E0">
            <w:pPr>
              <w:tabs>
                <w:tab w:val="left" w:pos="6804"/>
              </w:tabs>
              <w:spacing w:line="280" w:lineRule="exact"/>
              <w:jc w:val="center"/>
              <w:rPr>
                <w:sz w:val="24"/>
                <w:szCs w:val="24"/>
              </w:rPr>
            </w:pPr>
            <w:r w:rsidRPr="00E946EF">
              <w:rPr>
                <w:sz w:val="24"/>
                <w:szCs w:val="24"/>
              </w:rPr>
              <w:t>пункт 6</w:t>
            </w:r>
          </w:p>
        </w:tc>
      </w:tr>
      <w:tr w:rsidR="003560E0" w:rsidRPr="00E946EF" w:rsidTr="00F17F99">
        <w:tc>
          <w:tcPr>
            <w:tcW w:w="10490" w:type="dxa"/>
            <w:shd w:val="clear" w:color="auto" w:fill="auto"/>
          </w:tcPr>
          <w:p w:rsidR="003560E0" w:rsidRPr="00E946EF" w:rsidRDefault="003560E0" w:rsidP="003560E0">
            <w:pPr>
              <w:pStyle w:val="ConsPlusNormal"/>
              <w:numPr>
                <w:ilvl w:val="0"/>
                <w:numId w:val="4"/>
              </w:numPr>
              <w:rPr>
                <w:sz w:val="24"/>
                <w:szCs w:val="24"/>
              </w:rPr>
            </w:pPr>
            <w:r w:rsidRPr="00E946EF">
              <w:rPr>
                <w:sz w:val="24"/>
                <w:szCs w:val="24"/>
              </w:rPr>
              <w:t>СН 4.02.03-2019 «Отопление, вентиляция и кондиционирование воздуха»</w:t>
            </w:r>
          </w:p>
        </w:tc>
        <w:tc>
          <w:tcPr>
            <w:tcW w:w="4820" w:type="dxa"/>
            <w:shd w:val="clear" w:color="auto" w:fill="auto"/>
          </w:tcPr>
          <w:p w:rsidR="003560E0" w:rsidRPr="00E946EF" w:rsidRDefault="003560E0" w:rsidP="003560E0">
            <w:pPr>
              <w:pStyle w:val="ConsPlusNormal"/>
              <w:jc w:val="center"/>
              <w:rPr>
                <w:sz w:val="24"/>
                <w:szCs w:val="24"/>
              </w:rPr>
            </w:pPr>
            <w:r w:rsidRPr="00E946EF">
              <w:rPr>
                <w:sz w:val="24"/>
                <w:szCs w:val="24"/>
              </w:rPr>
              <w:t xml:space="preserve">пункты 4.3, 4.4. 4.5, 4.8, 5.18, 6.1.8, 6.3.20, </w:t>
            </w:r>
            <w:r w:rsidRPr="00E946EF">
              <w:rPr>
                <w:sz w:val="24"/>
                <w:szCs w:val="24"/>
              </w:rPr>
              <w:lastRenderedPageBreak/>
              <w:t>6.4.1, 6.4.2, 7.2.1, 7.2.8, 7.2.12, 7.2.13, 7.2.15, 7.6.1, 7.6.2, 7.6.3, 7.6.5, 7.6.6, 7.6.7, 7.8.3, 7.8.4, 7.8.6, 7.9.1, 7.9.5, 7.9.6</w:t>
            </w:r>
          </w:p>
        </w:tc>
      </w:tr>
      <w:tr w:rsidR="003560E0" w:rsidRPr="00E946EF" w:rsidTr="00F17F99">
        <w:tc>
          <w:tcPr>
            <w:tcW w:w="10490" w:type="dxa"/>
            <w:shd w:val="clear" w:color="auto" w:fill="auto"/>
          </w:tcPr>
          <w:p w:rsidR="003560E0" w:rsidRPr="00E946EF" w:rsidRDefault="003560E0" w:rsidP="003560E0">
            <w:pPr>
              <w:pStyle w:val="ConsPlusNormal"/>
              <w:numPr>
                <w:ilvl w:val="0"/>
                <w:numId w:val="4"/>
              </w:numPr>
              <w:rPr>
                <w:sz w:val="24"/>
                <w:szCs w:val="24"/>
              </w:rPr>
            </w:pPr>
            <w:r w:rsidRPr="00E946EF">
              <w:rPr>
                <w:sz w:val="24"/>
                <w:szCs w:val="24"/>
              </w:rPr>
              <w:lastRenderedPageBreak/>
              <w:t xml:space="preserve">СН 4.04.03-2020 </w:t>
            </w:r>
            <w:r w:rsidR="00903407" w:rsidRPr="00E946EF">
              <w:rPr>
                <w:sz w:val="24"/>
                <w:szCs w:val="24"/>
              </w:rPr>
              <w:t>«</w:t>
            </w:r>
            <w:r w:rsidRPr="00E946EF">
              <w:rPr>
                <w:sz w:val="24"/>
                <w:szCs w:val="24"/>
              </w:rPr>
              <w:t>Молниезащита зданий, соору</w:t>
            </w:r>
            <w:r w:rsidR="00217EDC" w:rsidRPr="00E946EF">
              <w:rPr>
                <w:sz w:val="24"/>
                <w:szCs w:val="24"/>
              </w:rPr>
              <w:t>жений и инженерных коммуникаций</w:t>
            </w:r>
            <w:r w:rsidR="00903407" w:rsidRPr="00E946EF">
              <w:rPr>
                <w:sz w:val="24"/>
                <w:szCs w:val="24"/>
              </w:rPr>
              <w:t>»</w:t>
            </w:r>
          </w:p>
        </w:tc>
        <w:tc>
          <w:tcPr>
            <w:tcW w:w="4820" w:type="dxa"/>
          </w:tcPr>
          <w:p w:rsidR="003560E0" w:rsidRPr="00E946EF" w:rsidRDefault="003560E0" w:rsidP="003560E0">
            <w:pPr>
              <w:pStyle w:val="ConsPlusNormal"/>
              <w:jc w:val="center"/>
              <w:rPr>
                <w:sz w:val="24"/>
                <w:szCs w:val="24"/>
              </w:rPr>
            </w:pPr>
            <w:r w:rsidRPr="00E946EF">
              <w:rPr>
                <w:sz w:val="24"/>
                <w:szCs w:val="24"/>
              </w:rPr>
              <w:t>в полном объеме</w:t>
            </w:r>
          </w:p>
        </w:tc>
      </w:tr>
      <w:tr w:rsidR="003560E0" w:rsidRPr="00E946EF" w:rsidTr="00F17F99">
        <w:tc>
          <w:tcPr>
            <w:tcW w:w="10490" w:type="dxa"/>
            <w:shd w:val="clear" w:color="auto" w:fill="auto"/>
          </w:tcPr>
          <w:p w:rsidR="003560E0" w:rsidRPr="00E946EF" w:rsidRDefault="00217EDC" w:rsidP="00217EDC">
            <w:pPr>
              <w:pStyle w:val="ab"/>
              <w:numPr>
                <w:ilvl w:val="0"/>
                <w:numId w:val="4"/>
              </w:numPr>
              <w:tabs>
                <w:tab w:val="left" w:pos="634"/>
              </w:tabs>
              <w:ind w:left="67" w:firstLine="0"/>
              <w:rPr>
                <w:sz w:val="24"/>
                <w:szCs w:val="24"/>
              </w:rPr>
            </w:pPr>
            <w:r w:rsidRPr="00E946EF">
              <w:rPr>
                <w:sz w:val="24"/>
                <w:szCs w:val="24"/>
              </w:rPr>
              <w:t>ТКП 45-1.02</w:t>
            </w:r>
            <w:r w:rsidR="003560E0" w:rsidRPr="00E946EF">
              <w:rPr>
                <w:sz w:val="24"/>
                <w:szCs w:val="24"/>
              </w:rPr>
              <w:t xml:space="preserve">-298-2014 </w:t>
            </w:r>
            <w:r w:rsidR="00903407" w:rsidRPr="00E946EF">
              <w:rPr>
                <w:sz w:val="24"/>
                <w:szCs w:val="24"/>
              </w:rPr>
              <w:t>«</w:t>
            </w:r>
            <w:r w:rsidR="003560E0" w:rsidRPr="00E946EF">
              <w:rPr>
                <w:sz w:val="24"/>
                <w:szCs w:val="24"/>
                <w:lang w:val="en-US"/>
              </w:rPr>
              <w:t>C</w:t>
            </w:r>
            <w:r w:rsidR="003560E0" w:rsidRPr="00E946EF">
              <w:rPr>
                <w:sz w:val="24"/>
                <w:szCs w:val="24"/>
              </w:rPr>
              <w:t>троительство. Предпроектная (предынвестиционная) документация. Состав, порядок разработки и утверждения</w:t>
            </w:r>
            <w:r w:rsidR="00903407" w:rsidRPr="00E946EF">
              <w:rPr>
                <w:sz w:val="24"/>
                <w:szCs w:val="24"/>
              </w:rPr>
              <w:t>»</w:t>
            </w:r>
          </w:p>
        </w:tc>
        <w:tc>
          <w:tcPr>
            <w:tcW w:w="4820" w:type="dxa"/>
          </w:tcPr>
          <w:p w:rsidR="003560E0" w:rsidRPr="00E946EF" w:rsidRDefault="003560E0" w:rsidP="003560E0">
            <w:pPr>
              <w:jc w:val="center"/>
              <w:rPr>
                <w:sz w:val="24"/>
                <w:szCs w:val="24"/>
              </w:rPr>
            </w:pPr>
            <w:r w:rsidRPr="00E946EF">
              <w:rPr>
                <w:sz w:val="24"/>
                <w:szCs w:val="24"/>
              </w:rPr>
              <w:t>разделы 3, 4, 5, 7, 8, приложение Б</w:t>
            </w:r>
          </w:p>
        </w:tc>
      </w:tr>
      <w:tr w:rsidR="003560E0" w:rsidRPr="00E946EF" w:rsidTr="00F17F99">
        <w:tc>
          <w:tcPr>
            <w:tcW w:w="10490" w:type="dxa"/>
            <w:shd w:val="clear" w:color="auto" w:fill="auto"/>
          </w:tcPr>
          <w:p w:rsidR="003560E0" w:rsidRPr="00E946EF" w:rsidRDefault="003560E0" w:rsidP="00903407">
            <w:pPr>
              <w:pStyle w:val="ab"/>
              <w:numPr>
                <w:ilvl w:val="0"/>
                <w:numId w:val="4"/>
              </w:numPr>
              <w:tabs>
                <w:tab w:val="left" w:pos="634"/>
              </w:tabs>
              <w:ind w:left="67" w:firstLine="0"/>
              <w:jc w:val="both"/>
              <w:rPr>
                <w:sz w:val="24"/>
                <w:szCs w:val="24"/>
              </w:rPr>
            </w:pPr>
            <w:r w:rsidRPr="00E946EF">
              <w:rPr>
                <w:sz w:val="24"/>
                <w:szCs w:val="24"/>
              </w:rPr>
              <w:t xml:space="preserve">ТКП 45-1.02-157-2009 </w:t>
            </w:r>
            <w:r w:rsidR="00903407" w:rsidRPr="00E946EF">
              <w:rPr>
                <w:sz w:val="24"/>
                <w:szCs w:val="24"/>
              </w:rPr>
              <w:t>«</w:t>
            </w:r>
            <w:r w:rsidRPr="00E946EF">
              <w:rPr>
                <w:sz w:val="24"/>
                <w:szCs w:val="24"/>
              </w:rPr>
              <w:t>Проектная документация для строительства. Типовое проектирование</w:t>
            </w:r>
            <w:r w:rsidR="00903407" w:rsidRPr="00E946EF">
              <w:rPr>
                <w:sz w:val="24"/>
                <w:szCs w:val="24"/>
              </w:rPr>
              <w:t>»</w:t>
            </w:r>
          </w:p>
        </w:tc>
        <w:tc>
          <w:tcPr>
            <w:tcW w:w="4820" w:type="dxa"/>
          </w:tcPr>
          <w:p w:rsidR="003560E0" w:rsidRPr="00E946EF" w:rsidRDefault="003560E0" w:rsidP="003560E0">
            <w:pPr>
              <w:jc w:val="center"/>
              <w:rPr>
                <w:sz w:val="24"/>
                <w:szCs w:val="24"/>
              </w:rPr>
            </w:pPr>
            <w:r w:rsidRPr="00E946EF">
              <w:rPr>
                <w:sz w:val="24"/>
                <w:szCs w:val="24"/>
              </w:rPr>
              <w:t>разделы 3, 4, 5, 6, 6.2, 6.3, 7, 11,  приложения А, Б, Г, Д</w:t>
            </w:r>
          </w:p>
        </w:tc>
      </w:tr>
      <w:tr w:rsidR="003560E0" w:rsidRPr="00E946EF" w:rsidTr="00F17F99">
        <w:tc>
          <w:tcPr>
            <w:tcW w:w="10490" w:type="dxa"/>
            <w:shd w:val="clear" w:color="auto" w:fill="auto"/>
          </w:tcPr>
          <w:p w:rsidR="003560E0" w:rsidRPr="00E946EF" w:rsidRDefault="003560E0" w:rsidP="00740C7D">
            <w:pPr>
              <w:pStyle w:val="ab"/>
              <w:numPr>
                <w:ilvl w:val="0"/>
                <w:numId w:val="4"/>
              </w:numPr>
              <w:tabs>
                <w:tab w:val="left" w:pos="634"/>
              </w:tabs>
              <w:ind w:left="67" w:firstLine="0"/>
              <w:rPr>
                <w:sz w:val="24"/>
                <w:szCs w:val="24"/>
              </w:rPr>
            </w:pPr>
            <w:r w:rsidRPr="00E946EF">
              <w:rPr>
                <w:sz w:val="24"/>
                <w:szCs w:val="24"/>
              </w:rPr>
              <w:t xml:space="preserve">ТКП 45-1.02-295-2014 </w:t>
            </w:r>
            <w:r w:rsidR="00903407" w:rsidRPr="00E946EF">
              <w:rPr>
                <w:sz w:val="24"/>
                <w:szCs w:val="24"/>
              </w:rPr>
              <w:t>«</w:t>
            </w:r>
            <w:r w:rsidRPr="00E946EF">
              <w:rPr>
                <w:sz w:val="24"/>
                <w:szCs w:val="24"/>
              </w:rPr>
              <w:t>Строительство. Проектная документация. Состав и содержание</w:t>
            </w:r>
            <w:r w:rsidR="00903407" w:rsidRPr="00E946EF">
              <w:rPr>
                <w:sz w:val="24"/>
                <w:szCs w:val="24"/>
              </w:rPr>
              <w:t>»</w:t>
            </w:r>
          </w:p>
        </w:tc>
        <w:tc>
          <w:tcPr>
            <w:tcW w:w="4820" w:type="dxa"/>
          </w:tcPr>
          <w:p w:rsidR="003560E0" w:rsidRPr="00E946EF" w:rsidRDefault="003560E0" w:rsidP="003560E0">
            <w:pPr>
              <w:jc w:val="center"/>
              <w:rPr>
                <w:sz w:val="24"/>
                <w:szCs w:val="24"/>
              </w:rPr>
            </w:pPr>
            <w:r w:rsidRPr="00E946EF">
              <w:rPr>
                <w:sz w:val="24"/>
                <w:szCs w:val="24"/>
              </w:rPr>
              <w:t>разделы 3, 4, 5,  5.1, 5.2, приложения А, В</w:t>
            </w:r>
          </w:p>
        </w:tc>
      </w:tr>
      <w:tr w:rsidR="003560E0" w:rsidRPr="00E946EF" w:rsidTr="00F17F99">
        <w:tc>
          <w:tcPr>
            <w:tcW w:w="10490" w:type="dxa"/>
            <w:shd w:val="clear" w:color="auto" w:fill="auto"/>
          </w:tcPr>
          <w:p w:rsidR="003560E0" w:rsidRPr="00E946EF" w:rsidRDefault="003560E0" w:rsidP="00740C7D">
            <w:pPr>
              <w:pStyle w:val="ab"/>
              <w:numPr>
                <w:ilvl w:val="0"/>
                <w:numId w:val="4"/>
              </w:numPr>
              <w:tabs>
                <w:tab w:val="left" w:pos="141"/>
                <w:tab w:val="left" w:pos="634"/>
              </w:tabs>
              <w:spacing w:line="280" w:lineRule="exact"/>
              <w:ind w:left="67" w:firstLine="0"/>
              <w:jc w:val="both"/>
              <w:rPr>
                <w:sz w:val="24"/>
                <w:szCs w:val="24"/>
                <w:lang w:eastAsia="en-US"/>
              </w:rPr>
            </w:pPr>
            <w:r w:rsidRPr="00E946EF">
              <w:rPr>
                <w:sz w:val="24"/>
                <w:szCs w:val="24"/>
              </w:rPr>
              <w:t xml:space="preserve">ТКП 645-2020 (33130) </w:t>
            </w:r>
            <w:r w:rsidR="00903407" w:rsidRPr="00E946EF">
              <w:rPr>
                <w:sz w:val="24"/>
                <w:szCs w:val="24"/>
              </w:rPr>
              <w:t>«</w:t>
            </w:r>
            <w:r w:rsidRPr="00E946EF">
              <w:rPr>
                <w:sz w:val="24"/>
                <w:szCs w:val="24"/>
              </w:rPr>
              <w:t>Правила устройства и безопасной эксплуатации поршневых компрессоров, работающих на взрывоопасных и токсичных газах</w:t>
            </w:r>
            <w:r w:rsidR="00903407" w:rsidRPr="00E946EF">
              <w:rPr>
                <w:sz w:val="24"/>
                <w:szCs w:val="24"/>
              </w:rPr>
              <w:t>»</w:t>
            </w:r>
          </w:p>
        </w:tc>
        <w:tc>
          <w:tcPr>
            <w:tcW w:w="4820" w:type="dxa"/>
          </w:tcPr>
          <w:p w:rsidR="003560E0" w:rsidRPr="00E946EF" w:rsidRDefault="003560E0" w:rsidP="003560E0">
            <w:pPr>
              <w:tabs>
                <w:tab w:val="left" w:pos="6804"/>
              </w:tabs>
              <w:spacing w:line="280" w:lineRule="exact"/>
              <w:jc w:val="center"/>
              <w:rPr>
                <w:sz w:val="24"/>
                <w:szCs w:val="24"/>
                <w:lang w:eastAsia="en-US"/>
              </w:rPr>
            </w:pPr>
            <w:r w:rsidRPr="00E946EF">
              <w:rPr>
                <w:sz w:val="24"/>
                <w:szCs w:val="24"/>
                <w:lang w:eastAsia="en-US"/>
              </w:rPr>
              <w:t>в полном объеме</w:t>
            </w:r>
          </w:p>
        </w:tc>
      </w:tr>
      <w:tr w:rsidR="003560E0" w:rsidRPr="00E946EF" w:rsidTr="00F17F99">
        <w:tc>
          <w:tcPr>
            <w:tcW w:w="10490" w:type="dxa"/>
            <w:shd w:val="clear" w:color="auto" w:fill="auto"/>
          </w:tcPr>
          <w:p w:rsidR="003560E0" w:rsidRPr="00E946EF" w:rsidRDefault="003560E0" w:rsidP="00740C7D">
            <w:pPr>
              <w:pStyle w:val="ConsPlusNormal"/>
              <w:numPr>
                <w:ilvl w:val="0"/>
                <w:numId w:val="4"/>
              </w:numPr>
              <w:tabs>
                <w:tab w:val="left" w:pos="634"/>
              </w:tabs>
              <w:ind w:left="67" w:firstLine="0"/>
              <w:jc w:val="both"/>
              <w:rPr>
                <w:sz w:val="24"/>
                <w:szCs w:val="24"/>
              </w:rPr>
            </w:pPr>
            <w:r w:rsidRPr="00E946EF">
              <w:rPr>
                <w:sz w:val="24"/>
                <w:szCs w:val="24"/>
              </w:rPr>
              <w:t>ТКП 181-2022 (02230) Правила технической эксплуатации электроустановок потребителей.</w:t>
            </w:r>
          </w:p>
        </w:tc>
        <w:tc>
          <w:tcPr>
            <w:tcW w:w="4820" w:type="dxa"/>
          </w:tcPr>
          <w:p w:rsidR="003560E0" w:rsidRPr="00E946EF" w:rsidRDefault="003560E0" w:rsidP="003560E0">
            <w:pPr>
              <w:pStyle w:val="ConsPlusNormal"/>
              <w:jc w:val="center"/>
              <w:rPr>
                <w:sz w:val="24"/>
                <w:szCs w:val="24"/>
              </w:rPr>
            </w:pPr>
            <w:r w:rsidRPr="00E946EF">
              <w:rPr>
                <w:sz w:val="24"/>
                <w:szCs w:val="24"/>
              </w:rPr>
              <w:t>пункты 6.4, 6.5.</w:t>
            </w:r>
          </w:p>
        </w:tc>
      </w:tr>
      <w:tr w:rsidR="003560E0" w:rsidRPr="00E946EF" w:rsidTr="00F17F99">
        <w:tc>
          <w:tcPr>
            <w:tcW w:w="10490" w:type="dxa"/>
            <w:shd w:val="clear" w:color="auto" w:fill="auto"/>
          </w:tcPr>
          <w:p w:rsidR="003560E0" w:rsidRPr="00E946EF" w:rsidRDefault="003560E0" w:rsidP="00740C7D">
            <w:pPr>
              <w:pStyle w:val="ConsPlusNormal"/>
              <w:numPr>
                <w:ilvl w:val="0"/>
                <w:numId w:val="4"/>
              </w:numPr>
              <w:tabs>
                <w:tab w:val="left" w:pos="634"/>
              </w:tabs>
              <w:ind w:left="67" w:firstLine="0"/>
              <w:jc w:val="both"/>
              <w:rPr>
                <w:sz w:val="24"/>
                <w:szCs w:val="24"/>
              </w:rPr>
            </w:pPr>
            <w:r w:rsidRPr="00E946EF">
              <w:rPr>
                <w:sz w:val="24"/>
                <w:szCs w:val="24"/>
              </w:rPr>
              <w:t xml:space="preserve">ТКП 056-2016 (33540) </w:t>
            </w:r>
            <w:r w:rsidR="00903407" w:rsidRPr="00E946EF">
              <w:rPr>
                <w:sz w:val="24"/>
                <w:szCs w:val="24"/>
              </w:rPr>
              <w:t>«</w:t>
            </w:r>
            <w:r w:rsidRPr="00E946EF">
              <w:rPr>
                <w:sz w:val="24"/>
                <w:szCs w:val="24"/>
              </w:rPr>
              <w:t>Порядок продления сроков дальнейшей</w:t>
            </w:r>
            <w:r w:rsidR="00217EDC" w:rsidRPr="00E946EF">
              <w:rPr>
                <w:sz w:val="24"/>
                <w:szCs w:val="24"/>
              </w:rPr>
              <w:t xml:space="preserve"> эксплуатации средств измерений</w:t>
            </w:r>
            <w:r w:rsidR="00903407" w:rsidRPr="00E946EF">
              <w:rPr>
                <w:sz w:val="24"/>
                <w:szCs w:val="24"/>
              </w:rPr>
              <w:t>»</w:t>
            </w:r>
          </w:p>
        </w:tc>
        <w:tc>
          <w:tcPr>
            <w:tcW w:w="4820" w:type="dxa"/>
          </w:tcPr>
          <w:p w:rsidR="003560E0" w:rsidRPr="00E946EF" w:rsidRDefault="003560E0" w:rsidP="003560E0">
            <w:pPr>
              <w:pStyle w:val="ConsPlusNormal"/>
              <w:jc w:val="center"/>
              <w:rPr>
                <w:sz w:val="24"/>
                <w:szCs w:val="24"/>
              </w:rPr>
            </w:pPr>
            <w:r w:rsidRPr="00E946EF">
              <w:rPr>
                <w:sz w:val="24"/>
                <w:szCs w:val="24"/>
              </w:rPr>
              <w:t>в полном объеме</w:t>
            </w:r>
          </w:p>
        </w:tc>
      </w:tr>
      <w:tr w:rsidR="003560E0" w:rsidRPr="00E946EF" w:rsidTr="00F17F99">
        <w:tc>
          <w:tcPr>
            <w:tcW w:w="10490" w:type="dxa"/>
            <w:shd w:val="clear" w:color="auto" w:fill="auto"/>
          </w:tcPr>
          <w:p w:rsidR="003560E0" w:rsidRPr="00E946EF" w:rsidRDefault="003560E0" w:rsidP="00903407">
            <w:pPr>
              <w:pStyle w:val="ab"/>
              <w:numPr>
                <w:ilvl w:val="0"/>
                <w:numId w:val="4"/>
              </w:numPr>
              <w:ind w:left="67" w:firstLine="0"/>
              <w:jc w:val="both"/>
              <w:rPr>
                <w:sz w:val="24"/>
                <w:szCs w:val="24"/>
              </w:rPr>
            </w:pPr>
            <w:r w:rsidRPr="00E946EF">
              <w:rPr>
                <w:sz w:val="24"/>
                <w:szCs w:val="24"/>
              </w:rPr>
              <w:t>ТКП 185-2009 (02150) Правила по хранению зерна, маслосемян, муки и крупы</w:t>
            </w:r>
            <w:r w:rsidR="00903407" w:rsidRPr="00E946EF">
              <w:rPr>
                <w:sz w:val="24"/>
                <w:szCs w:val="24"/>
              </w:rPr>
              <w:t>»</w:t>
            </w:r>
          </w:p>
        </w:tc>
        <w:tc>
          <w:tcPr>
            <w:tcW w:w="4820" w:type="dxa"/>
          </w:tcPr>
          <w:p w:rsidR="003560E0" w:rsidRPr="00E946EF" w:rsidRDefault="003560E0" w:rsidP="003560E0">
            <w:pPr>
              <w:pStyle w:val="ConsPlusNormal"/>
              <w:jc w:val="center"/>
              <w:rPr>
                <w:sz w:val="24"/>
                <w:szCs w:val="24"/>
              </w:rPr>
            </w:pPr>
            <w:r w:rsidRPr="00E946EF">
              <w:rPr>
                <w:sz w:val="24"/>
                <w:szCs w:val="24"/>
              </w:rPr>
              <w:t>пункты 3.2, 3.8, 3.9, 3.14, 3.15, 3.25, 3.26, 3.28, 4.1.1, 4.1.2, 4.1.3, 4.1.8, 4.2.1, 4.2.2, 4.2.3, 5.2, 5.3, 5.4, 5.8, 5.9, 5.10, 5.11, 5.12, 5.13, 5.18, 6.1, 6.3, 6.5, 6.6, 6.9, 6.11, 6.18, 6.19, 7.2, 7.4, 7.5, 7.13, 8.1.2, 8.1.7, 8.1.8, 8.1.10, 8.1.12, 8.1.13, 8.2.2, 8.2.3, 8.2.4, 8.3.4, 8.3.5, 8.3.6, 8.4.3, 8.4.5, 8.4.7, 8.4.8, 8.4.10, 8.4.11, 8.4.12, 8.4.13, 8.4.15, 8.4.16, 8.4.17, 8.4.18, 8.4.19, 8.4.20, 8.4.21, 8.4.228.4.23, 8.4.24, 8.4.25, 8.6.2, 8.6.4, 8.6.5, 8.6.6, 8.6.7, 9.1.1, 9.1.3, 9.1.4. 9.1.6, 9.2.1, 9.2.3, 9.2.4, 9.2.5, 9.2.6, 9.2.7, 9.2.8, 9.2.9, 9.2.10, приложение</w:t>
            </w:r>
            <w:r w:rsidR="00217EDC" w:rsidRPr="00E946EF">
              <w:rPr>
                <w:sz w:val="24"/>
                <w:szCs w:val="24"/>
              </w:rPr>
              <w:t xml:space="preserve"> Д</w:t>
            </w:r>
          </w:p>
        </w:tc>
      </w:tr>
      <w:tr w:rsidR="003560E0" w:rsidRPr="00E946EF" w:rsidTr="00F17F99">
        <w:tc>
          <w:tcPr>
            <w:tcW w:w="10490" w:type="dxa"/>
            <w:shd w:val="clear" w:color="auto" w:fill="auto"/>
          </w:tcPr>
          <w:p w:rsidR="003560E0" w:rsidRPr="00E946EF" w:rsidRDefault="003560E0" w:rsidP="00903407">
            <w:pPr>
              <w:pStyle w:val="ab"/>
              <w:numPr>
                <w:ilvl w:val="0"/>
                <w:numId w:val="4"/>
              </w:numPr>
              <w:ind w:left="67" w:firstLine="0"/>
              <w:jc w:val="both"/>
              <w:rPr>
                <w:sz w:val="24"/>
                <w:szCs w:val="24"/>
              </w:rPr>
            </w:pPr>
            <w:r w:rsidRPr="00E946EF">
              <w:rPr>
                <w:sz w:val="24"/>
                <w:szCs w:val="24"/>
              </w:rPr>
              <w:t xml:space="preserve">ТКП 186-2009 (02150) </w:t>
            </w:r>
            <w:r w:rsidR="00903407" w:rsidRPr="00E946EF">
              <w:rPr>
                <w:sz w:val="24"/>
                <w:szCs w:val="24"/>
              </w:rPr>
              <w:t>«</w:t>
            </w:r>
            <w:r w:rsidRPr="00E946EF">
              <w:rPr>
                <w:sz w:val="24"/>
                <w:szCs w:val="24"/>
              </w:rPr>
              <w:t>Правила по сушке продовольственного, фуражного зерна, маслосемян в зерносушилках и эксплуатации зерносушилок</w:t>
            </w:r>
            <w:r w:rsidR="00903407" w:rsidRPr="00E946EF">
              <w:rPr>
                <w:sz w:val="24"/>
                <w:szCs w:val="24"/>
              </w:rPr>
              <w:t xml:space="preserve">» </w:t>
            </w:r>
          </w:p>
        </w:tc>
        <w:tc>
          <w:tcPr>
            <w:tcW w:w="4820" w:type="dxa"/>
          </w:tcPr>
          <w:p w:rsidR="003560E0" w:rsidRPr="00E946EF" w:rsidRDefault="003560E0" w:rsidP="003560E0">
            <w:pPr>
              <w:pStyle w:val="ConsPlusNormal"/>
              <w:jc w:val="both"/>
              <w:rPr>
                <w:sz w:val="24"/>
                <w:szCs w:val="24"/>
              </w:rPr>
            </w:pPr>
            <w:r w:rsidRPr="00E946EF">
              <w:rPr>
                <w:sz w:val="24"/>
                <w:szCs w:val="24"/>
              </w:rPr>
              <w:t xml:space="preserve">пункты 1, 5.1.4, 5.1.6, 5.1.9, 5.2.1, 5.2.2, 5.2.3, 5.2.4, 5.2.5, 5.2.6, 5.2.7, 5.3.1, 5.3.2, 5.3.3, 5.3.5, 5.4.1, 5.4.2, 5.4.3, 5.4.5, 6.1.5, 6.1.8, 6.1.9, 6.1.10, 6.2.1, 6.2.2, 6.2.3, 6.2.4, 6.2.5, 6.2.6, 6.2.8, 6.2.9, 6.3.8, 6.3.8.1, 6.3.8.2, 6.3.8.3, 6.3.9, 6.3.9.2, 6.3.9.3, 6.3.9.4, 6.3.9.5, 6.3.9.6, 6.3.9.8, 6.3.9.9, 6.3.10, 6.3.10.1, 6.3.10.2, 6.3.10.3, 6.3.11, 6.3.11.1, 6.3.11.2, 6.3.11.3, 6.3.12, 6.3.13, 7.1.2, 7.1.4, 7.3.2, </w:t>
            </w:r>
            <w:r w:rsidRPr="00E946EF">
              <w:rPr>
                <w:sz w:val="24"/>
                <w:szCs w:val="24"/>
              </w:rPr>
              <w:lastRenderedPageBreak/>
              <w:t>7.3.3, 7.3.5, 7.3.6, 7.3.7, 7.3.8, 7.3.9, 7.3.10, 7.3.11, 7.4.1, 7.4.2, 7.4.3, 7.4.4, 7.4.6, 7.4.7, 7.4.8, 7.4.9, 7.5.2, 9.1.4, 9.1.5, 9.5.3, 9.5.5, 10.4, 10.7, 10.8, 10.10, 10.12, 10.13, 10.14, 10.16, 10.17, 10.18, 10.21, 10.24, 10.25, 10.26, 10.27, 10.28, 10.29, 10.30, 10.31, 10.32, 11.3, 11.4, 11.5, 11.6, 11.7, 11.8, 11.10, 11.13, 11.15, 11.16, 11.17, 11.18, 11.19, 11.20, 11.21, 11.22, 11.23, 11.24, 11.25, 11.26, 11.27, 11.28, 11.29, 11.30, приложения В, Г, Д, Е, Ж.</w:t>
            </w:r>
          </w:p>
        </w:tc>
      </w:tr>
      <w:tr w:rsidR="003560E0" w:rsidRPr="00E946EF" w:rsidTr="00F17F99">
        <w:tc>
          <w:tcPr>
            <w:tcW w:w="10490" w:type="dxa"/>
            <w:shd w:val="clear" w:color="auto" w:fill="auto"/>
          </w:tcPr>
          <w:p w:rsidR="003560E0" w:rsidRPr="00E946EF" w:rsidRDefault="003560E0" w:rsidP="00903407">
            <w:pPr>
              <w:pStyle w:val="ab"/>
              <w:numPr>
                <w:ilvl w:val="0"/>
                <w:numId w:val="4"/>
              </w:numPr>
              <w:tabs>
                <w:tab w:val="left" w:pos="495"/>
              </w:tabs>
              <w:ind w:left="0" w:firstLine="0"/>
              <w:jc w:val="both"/>
              <w:rPr>
                <w:sz w:val="24"/>
                <w:szCs w:val="24"/>
              </w:rPr>
            </w:pPr>
            <w:r w:rsidRPr="00E946EF">
              <w:rPr>
                <w:sz w:val="24"/>
                <w:szCs w:val="24"/>
              </w:rPr>
              <w:lastRenderedPageBreak/>
              <w:t xml:space="preserve">ТКП 188-2009 (02151) </w:t>
            </w:r>
            <w:r w:rsidR="00903407" w:rsidRPr="00E946EF">
              <w:rPr>
                <w:sz w:val="24"/>
                <w:szCs w:val="24"/>
              </w:rPr>
              <w:t>«</w:t>
            </w:r>
            <w:r w:rsidRPr="00E946EF">
              <w:rPr>
                <w:sz w:val="24"/>
                <w:szCs w:val="24"/>
              </w:rPr>
              <w:t>Аспирационные установки организаций по хранению и переработке зерна. Правила технической эксплуатации</w:t>
            </w:r>
            <w:r w:rsidR="00903407" w:rsidRPr="00E946EF">
              <w:rPr>
                <w:sz w:val="24"/>
                <w:szCs w:val="24"/>
              </w:rPr>
              <w:t xml:space="preserve">» </w:t>
            </w:r>
          </w:p>
        </w:tc>
        <w:tc>
          <w:tcPr>
            <w:tcW w:w="4820" w:type="dxa"/>
          </w:tcPr>
          <w:p w:rsidR="003560E0" w:rsidRPr="00E946EF" w:rsidRDefault="003560E0" w:rsidP="003560E0">
            <w:pPr>
              <w:pStyle w:val="ConsPlusNormal"/>
              <w:jc w:val="both"/>
              <w:rPr>
                <w:sz w:val="24"/>
                <w:szCs w:val="24"/>
              </w:rPr>
            </w:pPr>
            <w:r w:rsidRPr="00E946EF">
              <w:rPr>
                <w:sz w:val="24"/>
                <w:szCs w:val="24"/>
              </w:rPr>
              <w:t>пункты 3.8, 4.1, 4.3, 4.4, 4.5, 4.6, 4.7, 4.8, 4.10, 4.11, 4.13, 4.14, 5.1.1, 5.1.2, 5.1.3, 5.1.4, 5.1.5, 5.2.1, 5.2.2, 5.2.3, 5.2.4, 5.2.5, 5.3.1, 5.3.2, 5.3.3, 5.3.4, 5.3.5, 5.3.6, 5.4.1, 5.4.2, 5.4.3, 5.4.4, 5.5.1, 5.5.2, 5.5.3, 5.5.4, 5.5.5, 6.1, 6.2, 6.3, 6.4, 6.5, 6.6, 6.7, 6.8, 6.9, 6.10, 6.11, 6.12, 6.13, 6.14, 6.15, 6.16, 6.17, 6.18, 6.19, 6.20, 6.21, 6.22, 6.23, 6.24, 6.25, 6.25, 6.26, 6.27, 8.1.2, 8.1.6, 8.1.7, 8.1.8, 8.1.12, 8.1.13, 8.2.2, 8.2.3, 8.2.4, 8.2.5, 8.2.6, 8.2.7, 8.2.8, 8.3.1, 8.3.2, 8.3.3, 8.3.4, 8.3.5, 8.3.6, 8.4.1, 8.4.2, 8.4.3, 8.4.4, 8.4.5, 8.4.6, 8.4.7, 8.4.8, 8.4.12, 8.4.13, 8.5.1, 8.5.2, 8.5.3, 8.5.4, 8.5.5, 9.1, 9.2, 9.3, 9.4, 9.5, 9.6, 9.7, 9.8, 9.9, 9.10, 9.11, приложение А.</w:t>
            </w:r>
          </w:p>
        </w:tc>
      </w:tr>
      <w:tr w:rsidR="003560E0" w:rsidRPr="00E946EF" w:rsidTr="00F17F99">
        <w:tc>
          <w:tcPr>
            <w:tcW w:w="10490" w:type="dxa"/>
            <w:shd w:val="clear" w:color="auto" w:fill="auto"/>
          </w:tcPr>
          <w:p w:rsidR="003560E0" w:rsidRPr="00E946EF" w:rsidRDefault="003560E0" w:rsidP="00740C7D">
            <w:pPr>
              <w:pStyle w:val="ab"/>
              <w:numPr>
                <w:ilvl w:val="0"/>
                <w:numId w:val="4"/>
              </w:numPr>
              <w:tabs>
                <w:tab w:val="left" w:pos="495"/>
              </w:tabs>
              <w:ind w:left="0" w:firstLine="0"/>
              <w:jc w:val="both"/>
              <w:rPr>
                <w:sz w:val="24"/>
                <w:szCs w:val="24"/>
              </w:rPr>
            </w:pPr>
            <w:r w:rsidRPr="00E946EF">
              <w:rPr>
                <w:sz w:val="24"/>
                <w:szCs w:val="24"/>
              </w:rPr>
              <w:t xml:space="preserve">ТКП 189-2009 (02151) </w:t>
            </w:r>
            <w:r w:rsidR="00903407" w:rsidRPr="00E946EF">
              <w:rPr>
                <w:sz w:val="24"/>
                <w:szCs w:val="24"/>
              </w:rPr>
              <w:t>«</w:t>
            </w:r>
            <w:r w:rsidRPr="00E946EF">
              <w:rPr>
                <w:sz w:val="24"/>
                <w:szCs w:val="24"/>
              </w:rPr>
              <w:t>Аспирационные установки организаций по хранению и переработке зерна. Правила проектирования</w:t>
            </w:r>
            <w:r w:rsidR="00903407" w:rsidRPr="00E946EF">
              <w:rPr>
                <w:sz w:val="24"/>
                <w:szCs w:val="24"/>
              </w:rPr>
              <w:t>»</w:t>
            </w:r>
          </w:p>
          <w:p w:rsidR="003560E0" w:rsidRPr="00E946EF" w:rsidRDefault="003560E0" w:rsidP="00740C7D">
            <w:pPr>
              <w:tabs>
                <w:tab w:val="left" w:pos="495"/>
              </w:tabs>
              <w:jc w:val="both"/>
              <w:rPr>
                <w:sz w:val="24"/>
                <w:szCs w:val="24"/>
              </w:rPr>
            </w:pPr>
          </w:p>
        </w:tc>
        <w:tc>
          <w:tcPr>
            <w:tcW w:w="4820" w:type="dxa"/>
          </w:tcPr>
          <w:p w:rsidR="003560E0" w:rsidRPr="00E946EF" w:rsidRDefault="003560E0" w:rsidP="003560E0">
            <w:pPr>
              <w:pStyle w:val="ConsPlusNormal"/>
              <w:jc w:val="center"/>
              <w:rPr>
                <w:sz w:val="24"/>
                <w:szCs w:val="24"/>
              </w:rPr>
            </w:pPr>
            <w:r w:rsidRPr="00E946EF">
              <w:rPr>
                <w:sz w:val="24"/>
                <w:szCs w:val="24"/>
              </w:rPr>
              <w:t>в полном объеме</w:t>
            </w:r>
          </w:p>
        </w:tc>
      </w:tr>
      <w:tr w:rsidR="003560E0" w:rsidRPr="00E946EF" w:rsidTr="00F17F99">
        <w:tc>
          <w:tcPr>
            <w:tcW w:w="10490" w:type="dxa"/>
            <w:shd w:val="clear" w:color="auto" w:fill="auto"/>
          </w:tcPr>
          <w:p w:rsidR="003560E0" w:rsidRPr="00E946EF" w:rsidRDefault="003560E0" w:rsidP="00903407">
            <w:pPr>
              <w:pStyle w:val="ab"/>
              <w:numPr>
                <w:ilvl w:val="0"/>
                <w:numId w:val="4"/>
              </w:numPr>
              <w:tabs>
                <w:tab w:val="left" w:pos="495"/>
              </w:tabs>
              <w:ind w:left="0" w:firstLine="0"/>
              <w:jc w:val="both"/>
              <w:rPr>
                <w:sz w:val="24"/>
                <w:szCs w:val="24"/>
              </w:rPr>
            </w:pPr>
            <w:r w:rsidRPr="00E946EF">
              <w:rPr>
                <w:sz w:val="24"/>
                <w:szCs w:val="24"/>
              </w:rPr>
              <w:t xml:space="preserve">ТКП 293-2010 (02150) </w:t>
            </w:r>
            <w:r w:rsidR="00903407" w:rsidRPr="00E946EF">
              <w:rPr>
                <w:sz w:val="24"/>
                <w:szCs w:val="24"/>
              </w:rPr>
              <w:t>«</w:t>
            </w:r>
            <w:r w:rsidRPr="00E946EF">
              <w:rPr>
                <w:sz w:val="24"/>
                <w:szCs w:val="24"/>
              </w:rPr>
              <w:t>Правила организации и ведения технологического процесса на мукомольных заводах</w:t>
            </w:r>
            <w:r w:rsidR="00903407" w:rsidRPr="00E946EF">
              <w:rPr>
                <w:sz w:val="24"/>
                <w:szCs w:val="24"/>
              </w:rPr>
              <w:t>»</w:t>
            </w:r>
          </w:p>
        </w:tc>
        <w:tc>
          <w:tcPr>
            <w:tcW w:w="4820" w:type="dxa"/>
          </w:tcPr>
          <w:p w:rsidR="003560E0" w:rsidRPr="00E946EF" w:rsidRDefault="003560E0" w:rsidP="003560E0">
            <w:pPr>
              <w:pStyle w:val="ConsPlusNormal"/>
              <w:jc w:val="center"/>
              <w:rPr>
                <w:sz w:val="24"/>
                <w:szCs w:val="24"/>
              </w:rPr>
            </w:pPr>
            <w:r w:rsidRPr="00E946EF">
              <w:rPr>
                <w:sz w:val="24"/>
                <w:szCs w:val="24"/>
              </w:rPr>
              <w:t xml:space="preserve">пункты 7.1, 7.2, 7.3, 7.4, 7.5, 7.6, 7.7, 7.8, 7.9, 7.10, 13.4, 13.5, 13.6, 13.7, 13.8, 16.9, 16.10, 16.11, 18.1, 18.2, 18.4, 18.5, 18.6, 18.9, 18.10, 18.11, 19.1, 19.2, 19.3, 19.4, 19.6, 19.10, 19.15, 19.16, 19.17, 19.18, 19.19, </w:t>
            </w:r>
          </w:p>
          <w:p w:rsidR="003560E0" w:rsidRPr="00E946EF" w:rsidRDefault="003560E0" w:rsidP="003560E0">
            <w:pPr>
              <w:pStyle w:val="ConsPlusNormal"/>
              <w:jc w:val="center"/>
              <w:rPr>
                <w:sz w:val="24"/>
                <w:szCs w:val="24"/>
              </w:rPr>
            </w:pPr>
            <w:r w:rsidRPr="00E946EF">
              <w:rPr>
                <w:sz w:val="24"/>
                <w:szCs w:val="24"/>
              </w:rPr>
              <w:t>приложение</w:t>
            </w:r>
            <w:r w:rsidR="00903407" w:rsidRPr="00E946EF">
              <w:rPr>
                <w:sz w:val="24"/>
                <w:szCs w:val="24"/>
              </w:rPr>
              <w:t xml:space="preserve"> Е</w:t>
            </w:r>
          </w:p>
        </w:tc>
      </w:tr>
      <w:tr w:rsidR="003560E0" w:rsidRPr="00E946EF" w:rsidTr="00F17F99">
        <w:tc>
          <w:tcPr>
            <w:tcW w:w="10490" w:type="dxa"/>
            <w:shd w:val="clear" w:color="auto" w:fill="auto"/>
          </w:tcPr>
          <w:p w:rsidR="003560E0" w:rsidRPr="00E946EF" w:rsidRDefault="003560E0" w:rsidP="00740C7D">
            <w:pPr>
              <w:pStyle w:val="ConsPlusNormal"/>
              <w:numPr>
                <w:ilvl w:val="0"/>
                <w:numId w:val="4"/>
              </w:numPr>
              <w:tabs>
                <w:tab w:val="left" w:pos="492"/>
              </w:tabs>
              <w:ind w:left="0" w:firstLine="0"/>
              <w:jc w:val="both"/>
              <w:rPr>
                <w:sz w:val="24"/>
                <w:szCs w:val="24"/>
              </w:rPr>
            </w:pPr>
            <w:r w:rsidRPr="00E946EF">
              <w:rPr>
                <w:sz w:val="24"/>
                <w:szCs w:val="24"/>
              </w:rPr>
              <w:t xml:space="preserve">ТКП 45-3.05-166-2009 </w:t>
            </w:r>
            <w:r w:rsidR="00903407" w:rsidRPr="00E946EF">
              <w:rPr>
                <w:sz w:val="24"/>
                <w:szCs w:val="24"/>
              </w:rPr>
              <w:t>«</w:t>
            </w:r>
            <w:r w:rsidRPr="00E946EF">
              <w:rPr>
                <w:sz w:val="24"/>
                <w:szCs w:val="24"/>
              </w:rPr>
              <w:t>Технологическое оборудование. Правила</w:t>
            </w:r>
            <w:r w:rsidR="005719A2" w:rsidRPr="00E946EF">
              <w:rPr>
                <w:sz w:val="24"/>
                <w:szCs w:val="24"/>
              </w:rPr>
              <w:t xml:space="preserve"> монтажа и испытаний</w:t>
            </w:r>
            <w:r w:rsidR="00903407" w:rsidRPr="00E946EF">
              <w:rPr>
                <w:sz w:val="24"/>
                <w:szCs w:val="24"/>
              </w:rPr>
              <w:t>»</w:t>
            </w:r>
          </w:p>
        </w:tc>
        <w:tc>
          <w:tcPr>
            <w:tcW w:w="4820" w:type="dxa"/>
          </w:tcPr>
          <w:p w:rsidR="003560E0" w:rsidRPr="00E946EF" w:rsidRDefault="00084D2F" w:rsidP="00084D2F">
            <w:pPr>
              <w:pStyle w:val="ConsPlusNormal"/>
              <w:jc w:val="center"/>
              <w:rPr>
                <w:sz w:val="24"/>
                <w:szCs w:val="24"/>
              </w:rPr>
            </w:pPr>
            <w:r w:rsidRPr="00E946EF">
              <w:rPr>
                <w:sz w:val="24"/>
                <w:szCs w:val="24"/>
              </w:rPr>
              <w:t>р</w:t>
            </w:r>
            <w:r w:rsidR="003560E0" w:rsidRPr="00E946EF">
              <w:rPr>
                <w:sz w:val="24"/>
                <w:szCs w:val="24"/>
              </w:rPr>
              <w:t xml:space="preserve">аздел 5, </w:t>
            </w:r>
            <w:r w:rsidRPr="00E946EF">
              <w:rPr>
                <w:sz w:val="24"/>
                <w:szCs w:val="24"/>
              </w:rPr>
              <w:t>под</w:t>
            </w:r>
            <w:r w:rsidR="003560E0" w:rsidRPr="00E946EF">
              <w:rPr>
                <w:sz w:val="24"/>
                <w:szCs w:val="24"/>
              </w:rPr>
              <w:t>пункт</w:t>
            </w:r>
            <w:r w:rsidRPr="00E946EF">
              <w:rPr>
                <w:sz w:val="24"/>
                <w:szCs w:val="24"/>
              </w:rPr>
              <w:t>ы</w:t>
            </w:r>
            <w:r w:rsidR="003560E0" w:rsidRPr="00E946EF">
              <w:rPr>
                <w:sz w:val="24"/>
                <w:szCs w:val="24"/>
              </w:rPr>
              <w:t xml:space="preserve"> 6.1, 6.3 раздела 6, </w:t>
            </w:r>
            <w:r w:rsidRPr="00E946EF">
              <w:rPr>
                <w:sz w:val="24"/>
                <w:szCs w:val="24"/>
              </w:rPr>
              <w:t>под</w:t>
            </w:r>
            <w:r w:rsidR="003560E0" w:rsidRPr="00E946EF">
              <w:rPr>
                <w:sz w:val="24"/>
                <w:szCs w:val="24"/>
              </w:rPr>
              <w:t>пункт</w:t>
            </w:r>
            <w:r w:rsidRPr="00E946EF">
              <w:rPr>
                <w:sz w:val="24"/>
                <w:szCs w:val="24"/>
              </w:rPr>
              <w:t>ы</w:t>
            </w:r>
            <w:r w:rsidR="003560E0" w:rsidRPr="00E946EF">
              <w:rPr>
                <w:sz w:val="24"/>
                <w:szCs w:val="24"/>
              </w:rPr>
              <w:t xml:space="preserve"> 7.1-7.3 раздел</w:t>
            </w:r>
            <w:r w:rsidRPr="00E946EF">
              <w:rPr>
                <w:sz w:val="24"/>
                <w:szCs w:val="24"/>
              </w:rPr>
              <w:t>а 7</w:t>
            </w:r>
          </w:p>
        </w:tc>
      </w:tr>
      <w:tr w:rsidR="003560E0" w:rsidRPr="00E946EF" w:rsidTr="00F17F99">
        <w:tc>
          <w:tcPr>
            <w:tcW w:w="10490" w:type="dxa"/>
            <w:shd w:val="clear" w:color="auto" w:fill="auto"/>
          </w:tcPr>
          <w:p w:rsidR="003560E0" w:rsidRPr="00E946EF" w:rsidRDefault="00084D2F" w:rsidP="005719A2">
            <w:pPr>
              <w:pStyle w:val="ab"/>
              <w:numPr>
                <w:ilvl w:val="0"/>
                <w:numId w:val="4"/>
              </w:numPr>
              <w:tabs>
                <w:tab w:val="left" w:pos="492"/>
              </w:tabs>
              <w:spacing w:line="280" w:lineRule="exact"/>
              <w:ind w:left="0" w:firstLine="0"/>
              <w:jc w:val="both"/>
              <w:rPr>
                <w:sz w:val="24"/>
                <w:szCs w:val="24"/>
              </w:rPr>
            </w:pPr>
            <w:r w:rsidRPr="00E946EF">
              <w:rPr>
                <w:bCs/>
                <w:sz w:val="24"/>
                <w:szCs w:val="24"/>
              </w:rPr>
              <w:t xml:space="preserve">ТКП 45-3.05-167-2009   </w:t>
            </w:r>
            <w:r w:rsidR="00903407" w:rsidRPr="00E946EF">
              <w:rPr>
                <w:bCs/>
                <w:sz w:val="24"/>
                <w:szCs w:val="24"/>
              </w:rPr>
              <w:t>«</w:t>
            </w:r>
            <w:r w:rsidRPr="00E946EF">
              <w:rPr>
                <w:bCs/>
                <w:sz w:val="24"/>
                <w:szCs w:val="24"/>
              </w:rPr>
              <w:t>Технологические трубопроводы. Правила монтажа и испытаний</w:t>
            </w:r>
            <w:r w:rsidR="00903407" w:rsidRPr="00E946EF">
              <w:rPr>
                <w:bCs/>
                <w:sz w:val="24"/>
                <w:szCs w:val="24"/>
              </w:rPr>
              <w:t>»</w:t>
            </w:r>
          </w:p>
        </w:tc>
        <w:tc>
          <w:tcPr>
            <w:tcW w:w="4820" w:type="dxa"/>
          </w:tcPr>
          <w:p w:rsidR="003560E0" w:rsidRPr="00E946EF" w:rsidRDefault="003560E0" w:rsidP="003560E0">
            <w:pPr>
              <w:tabs>
                <w:tab w:val="left" w:pos="6804"/>
              </w:tabs>
              <w:spacing w:line="280" w:lineRule="exact"/>
              <w:jc w:val="center"/>
              <w:rPr>
                <w:sz w:val="24"/>
                <w:szCs w:val="24"/>
              </w:rPr>
            </w:pPr>
            <w:r w:rsidRPr="00E946EF">
              <w:rPr>
                <w:sz w:val="24"/>
                <w:szCs w:val="24"/>
              </w:rPr>
              <w:t>разделы 5-12, приложения</w:t>
            </w:r>
            <w:r w:rsidR="005719A2" w:rsidRPr="00E946EF">
              <w:rPr>
                <w:sz w:val="24"/>
                <w:szCs w:val="24"/>
              </w:rPr>
              <w:t xml:space="preserve"> А-Д</w:t>
            </w:r>
          </w:p>
        </w:tc>
      </w:tr>
      <w:tr w:rsidR="003560E0" w:rsidRPr="00E946EF" w:rsidTr="00F17F99">
        <w:tc>
          <w:tcPr>
            <w:tcW w:w="10490" w:type="dxa"/>
            <w:shd w:val="clear" w:color="auto" w:fill="auto"/>
          </w:tcPr>
          <w:p w:rsidR="003560E0" w:rsidRPr="00E946EF" w:rsidRDefault="003560E0" w:rsidP="00740C7D">
            <w:pPr>
              <w:pStyle w:val="ab"/>
              <w:numPr>
                <w:ilvl w:val="0"/>
                <w:numId w:val="4"/>
              </w:numPr>
              <w:tabs>
                <w:tab w:val="left" w:pos="492"/>
              </w:tabs>
              <w:ind w:left="0" w:firstLine="0"/>
              <w:jc w:val="both"/>
              <w:rPr>
                <w:sz w:val="24"/>
                <w:szCs w:val="24"/>
              </w:rPr>
            </w:pPr>
            <w:r w:rsidRPr="00E946EF">
              <w:rPr>
                <w:sz w:val="24"/>
                <w:szCs w:val="24"/>
              </w:rPr>
              <w:lastRenderedPageBreak/>
              <w:t>РД РБ 02150.020-2004 Инструкция по проектированию (конструированию), установке и эксплуатации взрыворазрядных устройств на потенциально опасном оборудовании производств и объектов по хранению и переработке зерна, утверждена приказом Департамента по хлебопродуктам Министерства сельского хозяйства и продовольствия Республики Беларусь от 2 декабря 2004 г. № 139</w:t>
            </w:r>
          </w:p>
        </w:tc>
        <w:tc>
          <w:tcPr>
            <w:tcW w:w="4820" w:type="dxa"/>
          </w:tcPr>
          <w:p w:rsidR="003560E0" w:rsidRPr="00E946EF" w:rsidRDefault="003560E0" w:rsidP="003560E0">
            <w:pPr>
              <w:pStyle w:val="ConsPlusNormal"/>
              <w:jc w:val="center"/>
              <w:rPr>
                <w:sz w:val="24"/>
                <w:szCs w:val="24"/>
              </w:rPr>
            </w:pPr>
            <w:r w:rsidRPr="00E946EF">
              <w:rPr>
                <w:sz w:val="24"/>
                <w:szCs w:val="24"/>
              </w:rPr>
              <w:t>в полном объеме</w:t>
            </w:r>
          </w:p>
        </w:tc>
      </w:tr>
      <w:tr w:rsidR="003560E0" w:rsidRPr="00E946EF" w:rsidTr="00F17F99">
        <w:tc>
          <w:tcPr>
            <w:tcW w:w="10490" w:type="dxa"/>
            <w:shd w:val="clear" w:color="auto" w:fill="auto"/>
          </w:tcPr>
          <w:p w:rsidR="003560E0" w:rsidRPr="00E946EF" w:rsidRDefault="003560E0" w:rsidP="00740C7D">
            <w:pPr>
              <w:pStyle w:val="ab"/>
              <w:numPr>
                <w:ilvl w:val="0"/>
                <w:numId w:val="4"/>
              </w:numPr>
              <w:tabs>
                <w:tab w:val="left" w:pos="492"/>
              </w:tabs>
              <w:ind w:left="0" w:firstLine="0"/>
              <w:jc w:val="both"/>
              <w:rPr>
                <w:sz w:val="24"/>
                <w:szCs w:val="24"/>
              </w:rPr>
            </w:pPr>
            <w:r w:rsidRPr="00E946EF">
              <w:rPr>
                <w:sz w:val="24"/>
                <w:szCs w:val="24"/>
              </w:rPr>
              <w:t>РД РБ 02150.019-2004 Правила организации и ведения технологических процессов производства продукции комбикормовой промышленности, утвержденные приказом Департамента по хлебопродуктам Министерства сельского хозяйства и продовольствия Республики Беларусь от 1 октября 2004 г. №</w:t>
            </w:r>
            <w:r w:rsidR="00084D2F" w:rsidRPr="00E946EF">
              <w:rPr>
                <w:sz w:val="24"/>
                <w:szCs w:val="24"/>
              </w:rPr>
              <w:t xml:space="preserve"> </w:t>
            </w:r>
            <w:r w:rsidR="005719A2" w:rsidRPr="00E946EF">
              <w:rPr>
                <w:sz w:val="24"/>
                <w:szCs w:val="24"/>
              </w:rPr>
              <w:t>104</w:t>
            </w:r>
          </w:p>
        </w:tc>
        <w:tc>
          <w:tcPr>
            <w:tcW w:w="4820" w:type="dxa"/>
          </w:tcPr>
          <w:p w:rsidR="003560E0" w:rsidRPr="00E946EF" w:rsidRDefault="003560E0" w:rsidP="003560E0">
            <w:pPr>
              <w:pStyle w:val="ConsPlusNormal"/>
              <w:jc w:val="both"/>
              <w:rPr>
                <w:sz w:val="24"/>
                <w:szCs w:val="24"/>
              </w:rPr>
            </w:pPr>
            <w:r w:rsidRPr="00E946EF">
              <w:rPr>
                <w:sz w:val="24"/>
                <w:szCs w:val="24"/>
              </w:rPr>
              <w:t>пункты 4.2, 4.3, 4.4, 4.7, 4.8, 4.9, 4.10, 4.12, 4.13, 4.14, 4.15, 4.16, 4.17, 4.18, 4.19, 4.20, 4.21, 4.22, 4.23, 4.24, 4.25, 4.29, 4.30, 4.31, 6.8, 6.9, 6.10, 6.11, р.7, 7.1.5, 7.1.6, 7.2.4, 7.2.5, 7.7.6, 7.7.7, 7.8.2, 7.8.3, 7.9.4, 7.10.2, 7.10.7, 7.11.1, 7.11.4, 7.12.6, 7.13.7, 7.15.8, 7.18.3, 7.19.5, 7.20.1, 7.22.3, 7.22.5, 7.23.2, 7.25.1, 7.25.2, 7.31.10, 7.31.11, 7.33.6.1, 11.1, 11.2, 11.3, 11.4, 11.9, 12.3.2, 12.5.2, 13.1, 13.1.1, 13.1.2, 13.1.3, 13.1.4, 13.1.6, 13.1.7, 13.2, 13.3, 14.1, 14.2, 14.3, 14.4, 14.5; приложение П7, пункты 1, 2, 3, 5, 6, 7, 8, 9, 10, 11, 12, р. 13, р. 14, пункты14.1, 14.3, 14.4, 14.5, 14.6, 16.7, 16.8, 16.9; приложение П8, пункты 3.2, 3.2.1; приложение П9, П.9.1, пункты 1.2, 1.3, П9.2, пункты 2.1, 2.2., 2.3, 2.4, 2.5, 2.6, 2.11, 2.13; П9.4, пункты 4.2, 4.4; П9.5, п. 5.2; П10.2, пункты 2.1, 2.2, 2.3, 2.4, 2.5, 2.6, 2.7, 2.8, 2.9, 2.10, 2.11; П12.2, пункты 2.1, 2.2, 2.3, 2.4, 2.5, 2.6, 2.7, 2.8, 2.9, 2.10; П12.4, п. 4.3; П13.5, п. 30; П.20, П.20.1, пункты 1.1., 1.2, 1.2.1, 1.2.2, 1.2.3, 1.2.4, 1.2.5, 1.2.6, 1.2.7, 1.2.8, 1.2.9, 1.2.10, 1.2.11, 1.2.12, 1.2.13, 1.2.14, 1.2.15, 1.2.16, 1.2.17, 1.2.18, 1.2.19, 1.2.20, 1.2.21, 1.2.22, 1.2.23, 1.3, П20.2, пункты 2.1, 2.2, 2.2.1, 2.2.2, 2.2.3, 2.2.4, 2.2.5, 2.2.6, 2.2.7.</w:t>
            </w:r>
          </w:p>
        </w:tc>
      </w:tr>
      <w:tr w:rsidR="003560E0" w:rsidRPr="00E946EF" w:rsidTr="00F17F99">
        <w:tc>
          <w:tcPr>
            <w:tcW w:w="10490" w:type="dxa"/>
            <w:shd w:val="clear" w:color="auto" w:fill="auto"/>
          </w:tcPr>
          <w:p w:rsidR="003560E0" w:rsidRPr="00E946EF" w:rsidRDefault="003560E0" w:rsidP="00182444">
            <w:pPr>
              <w:pStyle w:val="ab"/>
              <w:numPr>
                <w:ilvl w:val="0"/>
                <w:numId w:val="4"/>
              </w:numPr>
              <w:ind w:left="0" w:firstLine="0"/>
              <w:jc w:val="both"/>
              <w:rPr>
                <w:sz w:val="24"/>
                <w:szCs w:val="24"/>
              </w:rPr>
            </w:pPr>
            <w:r w:rsidRPr="00E946EF">
              <w:rPr>
                <w:sz w:val="24"/>
                <w:szCs w:val="24"/>
              </w:rPr>
              <w:t>Правила организации и ведения технологического процесса на крупяных предприятиях, утвержденные приказом Министерства хлебопродуктов СССР от 25 сентября 1989 г. № 8-14/674 (часть 1, часть 2)</w:t>
            </w:r>
          </w:p>
        </w:tc>
        <w:tc>
          <w:tcPr>
            <w:tcW w:w="4820" w:type="dxa"/>
          </w:tcPr>
          <w:p w:rsidR="003560E0" w:rsidRPr="00E946EF" w:rsidRDefault="003560E0" w:rsidP="003560E0">
            <w:pPr>
              <w:pStyle w:val="ConsPlusNormal"/>
              <w:jc w:val="both"/>
              <w:rPr>
                <w:sz w:val="24"/>
                <w:szCs w:val="24"/>
              </w:rPr>
            </w:pPr>
            <w:r w:rsidRPr="00E946EF">
              <w:rPr>
                <w:sz w:val="24"/>
                <w:szCs w:val="24"/>
              </w:rPr>
              <w:t xml:space="preserve">пункты 1.10, 4.1, 4.4, 4.5, 4.8, 4.9, 7.5, 8.1, 8.4, приложение 25. </w:t>
            </w:r>
          </w:p>
        </w:tc>
      </w:tr>
      <w:tr w:rsidR="003560E0" w:rsidRPr="00E946EF" w:rsidTr="00F17F99">
        <w:tc>
          <w:tcPr>
            <w:tcW w:w="10490" w:type="dxa"/>
            <w:shd w:val="clear" w:color="auto" w:fill="auto"/>
          </w:tcPr>
          <w:p w:rsidR="003560E0" w:rsidRPr="00E946EF" w:rsidRDefault="003560E0" w:rsidP="00182444">
            <w:pPr>
              <w:pStyle w:val="ab"/>
              <w:numPr>
                <w:ilvl w:val="0"/>
                <w:numId w:val="4"/>
              </w:numPr>
              <w:ind w:left="0" w:firstLine="0"/>
              <w:jc w:val="both"/>
              <w:rPr>
                <w:sz w:val="24"/>
                <w:szCs w:val="24"/>
              </w:rPr>
            </w:pPr>
            <w:r w:rsidRPr="00E946EF">
              <w:rPr>
                <w:sz w:val="24"/>
                <w:szCs w:val="24"/>
              </w:rPr>
              <w:t>Правила организации и ведения технологического процесса на элеваторах и хлебоприемных предприятиях, утвержденные приказом Министерства заготовок СССР от 25 июля 1983 г. № 251</w:t>
            </w:r>
          </w:p>
        </w:tc>
        <w:tc>
          <w:tcPr>
            <w:tcW w:w="4820" w:type="dxa"/>
          </w:tcPr>
          <w:p w:rsidR="003560E0" w:rsidRPr="00E946EF" w:rsidRDefault="003560E0" w:rsidP="00217EDC">
            <w:pPr>
              <w:pStyle w:val="ConsPlusNormal"/>
              <w:tabs>
                <w:tab w:val="left" w:pos="555"/>
              </w:tabs>
              <w:jc w:val="both"/>
              <w:rPr>
                <w:sz w:val="24"/>
                <w:szCs w:val="24"/>
              </w:rPr>
            </w:pPr>
            <w:r w:rsidRPr="00E946EF">
              <w:rPr>
                <w:sz w:val="24"/>
                <w:szCs w:val="24"/>
              </w:rPr>
              <w:t xml:space="preserve">пункты 1.1, 1.2, 1.3, 1.4, 1.5, 2.1, 2.2, 2.3, 2.4, 2.6, 3.20, 3.27, 4.3, 4.7.1, 4.7.2, 4.7.3, 4.7.4, </w:t>
            </w:r>
            <w:r w:rsidRPr="00E946EF">
              <w:rPr>
                <w:sz w:val="24"/>
                <w:szCs w:val="24"/>
              </w:rPr>
              <w:lastRenderedPageBreak/>
              <w:t>4.9, 4.10, 4.11, 4.11.2, 4.11.4, 4.11.5, 4.11.6, 4.21, 4.25, 4.26, 4.28, 4.30, 4.47, 4.48, 4.49, 4.50, 4.51, 4.67, 4.68, 4.69, 4.70, 4.76, 4.77, 4.78.1, 4.78.2, 4.79, 4.80, 4.83.1, 4.83.2, 4.84, 4.88, 5.7, 5.9, 6.1, 6.2, 6.3, 6.4, 6.5, 6.6, 7.1, 7.2, 7.2.1, 7.2.2, 7.2.4, 7.4, 7.11, 7.14, 7.15, 7.16, 7.17, 7.18, 7.19, 7.20, 7.21, 7.21.1, 7.21.2, 7.22, 7.23, 7.27, 7.37, 7.38, 7.42, 7.43, 7.48, 7.50, 8.12, 8.13, 10.4, 10.5, 10.7, 10.8, 10.9, 10.10, 10.</w:t>
            </w:r>
            <w:r w:rsidR="00217EDC" w:rsidRPr="00E946EF">
              <w:rPr>
                <w:sz w:val="24"/>
                <w:szCs w:val="24"/>
              </w:rPr>
              <w:t>11, 10.26, 11.7, 11.11, 11.12,</w:t>
            </w:r>
            <w:r w:rsidRPr="00E946EF">
              <w:rPr>
                <w:sz w:val="24"/>
                <w:szCs w:val="24"/>
              </w:rPr>
              <w:t xml:space="preserve"> 12 </w:t>
            </w:r>
          </w:p>
        </w:tc>
      </w:tr>
      <w:tr w:rsidR="003560E0" w:rsidRPr="00E946EF" w:rsidTr="00F17F99">
        <w:tc>
          <w:tcPr>
            <w:tcW w:w="10490" w:type="dxa"/>
            <w:shd w:val="clear" w:color="auto" w:fill="auto"/>
          </w:tcPr>
          <w:p w:rsidR="003560E0" w:rsidRPr="00E946EF" w:rsidRDefault="003560E0" w:rsidP="00182444">
            <w:pPr>
              <w:pStyle w:val="ab"/>
              <w:numPr>
                <w:ilvl w:val="0"/>
                <w:numId w:val="4"/>
              </w:numPr>
              <w:ind w:left="0" w:firstLine="0"/>
              <w:jc w:val="both"/>
              <w:rPr>
                <w:sz w:val="24"/>
                <w:szCs w:val="24"/>
              </w:rPr>
            </w:pPr>
            <w:r w:rsidRPr="00E946EF">
              <w:rPr>
                <w:sz w:val="24"/>
                <w:szCs w:val="24"/>
              </w:rPr>
              <w:lastRenderedPageBreak/>
              <w:t>Рекомендации по проектированию и эксплуатации систем локализации взрыва в оборудовании предприятий по хранению и переработке зерна, утвержденные приказом Министерства хлебопродуктов СССР от 16 февраля 1986 г.</w:t>
            </w:r>
          </w:p>
        </w:tc>
        <w:tc>
          <w:tcPr>
            <w:tcW w:w="4820" w:type="dxa"/>
          </w:tcPr>
          <w:p w:rsidR="003560E0" w:rsidRPr="00E946EF" w:rsidRDefault="003560E0" w:rsidP="003560E0">
            <w:pPr>
              <w:pStyle w:val="ConsPlusNormal"/>
              <w:jc w:val="center"/>
              <w:rPr>
                <w:sz w:val="24"/>
                <w:szCs w:val="24"/>
              </w:rPr>
            </w:pPr>
            <w:r w:rsidRPr="00E946EF">
              <w:rPr>
                <w:sz w:val="24"/>
                <w:szCs w:val="24"/>
              </w:rPr>
              <w:t>в полном объеме</w:t>
            </w:r>
          </w:p>
        </w:tc>
      </w:tr>
      <w:tr w:rsidR="003560E0" w:rsidRPr="00E946EF" w:rsidTr="00F17F99">
        <w:tc>
          <w:tcPr>
            <w:tcW w:w="10490" w:type="dxa"/>
            <w:shd w:val="clear" w:color="auto" w:fill="auto"/>
          </w:tcPr>
          <w:p w:rsidR="003560E0" w:rsidRPr="00E946EF" w:rsidRDefault="003560E0" w:rsidP="00182444">
            <w:pPr>
              <w:pStyle w:val="ab"/>
              <w:numPr>
                <w:ilvl w:val="0"/>
                <w:numId w:val="4"/>
              </w:numPr>
              <w:ind w:left="0" w:firstLine="0"/>
              <w:jc w:val="both"/>
              <w:rPr>
                <w:sz w:val="24"/>
                <w:szCs w:val="24"/>
              </w:rPr>
            </w:pPr>
            <w:r w:rsidRPr="00E946EF">
              <w:rPr>
                <w:sz w:val="24"/>
                <w:szCs w:val="24"/>
              </w:rPr>
              <w:t xml:space="preserve">Методические указания Порядок разработки, согласования, утверждения, изменения и содержание технологических регламентов производства продукции мукомольно-крупяной и комбикормовой промышленности, утвержденные приказом Департамента по хлебопродуктам Министерства сельского хозяйства и продовольствия от 14 апреля 2003 г. </w:t>
            </w:r>
            <w:r w:rsidRPr="00E946EF">
              <w:rPr>
                <w:sz w:val="24"/>
                <w:szCs w:val="24"/>
              </w:rPr>
              <w:br/>
              <w:t>№ 30</w:t>
            </w:r>
          </w:p>
        </w:tc>
        <w:tc>
          <w:tcPr>
            <w:tcW w:w="4820" w:type="dxa"/>
          </w:tcPr>
          <w:p w:rsidR="003560E0" w:rsidRPr="00E946EF" w:rsidRDefault="003560E0" w:rsidP="003560E0">
            <w:pPr>
              <w:pStyle w:val="ConsPlusNormal"/>
              <w:jc w:val="center"/>
              <w:rPr>
                <w:sz w:val="24"/>
                <w:szCs w:val="24"/>
              </w:rPr>
            </w:pPr>
            <w:r w:rsidRPr="00E946EF">
              <w:rPr>
                <w:sz w:val="24"/>
                <w:szCs w:val="24"/>
              </w:rPr>
              <w:t>в полном объеме</w:t>
            </w:r>
          </w:p>
        </w:tc>
      </w:tr>
      <w:tr w:rsidR="003560E0" w:rsidRPr="00E946EF" w:rsidTr="00F17F99">
        <w:tc>
          <w:tcPr>
            <w:tcW w:w="10490" w:type="dxa"/>
            <w:shd w:val="clear" w:color="auto" w:fill="auto"/>
          </w:tcPr>
          <w:p w:rsidR="003560E0" w:rsidRPr="00E946EF" w:rsidRDefault="003560E0" w:rsidP="00182444">
            <w:pPr>
              <w:pStyle w:val="ab"/>
              <w:numPr>
                <w:ilvl w:val="0"/>
                <w:numId w:val="4"/>
              </w:numPr>
              <w:ind w:left="0" w:firstLine="0"/>
              <w:jc w:val="both"/>
              <w:rPr>
                <w:sz w:val="24"/>
                <w:szCs w:val="24"/>
              </w:rPr>
            </w:pPr>
            <w:r w:rsidRPr="00E946EF">
              <w:rPr>
                <w:sz w:val="24"/>
                <w:szCs w:val="24"/>
              </w:rPr>
              <w:t>Методические указания о порядке разработки, согласования, утверждения и изменения технологических схем производств по хранению и переработке зерна, утвержденные приказом Департамента по хлебопродуктам Министерства сельского хозяйства и продовольствия Республики Бе</w:t>
            </w:r>
            <w:r w:rsidR="005719A2" w:rsidRPr="00E946EF">
              <w:rPr>
                <w:sz w:val="24"/>
                <w:szCs w:val="24"/>
              </w:rPr>
              <w:t>ларусь от 31 марта 2009 г. № 88</w:t>
            </w:r>
          </w:p>
        </w:tc>
        <w:tc>
          <w:tcPr>
            <w:tcW w:w="4820" w:type="dxa"/>
          </w:tcPr>
          <w:p w:rsidR="003560E0" w:rsidRPr="00E946EF" w:rsidRDefault="003560E0" w:rsidP="003560E0">
            <w:pPr>
              <w:pStyle w:val="ConsPlusNormal"/>
              <w:jc w:val="both"/>
              <w:rPr>
                <w:sz w:val="24"/>
                <w:szCs w:val="24"/>
              </w:rPr>
            </w:pPr>
            <w:r w:rsidRPr="00E946EF">
              <w:rPr>
                <w:sz w:val="24"/>
                <w:szCs w:val="24"/>
              </w:rPr>
              <w:t xml:space="preserve">пункты 1, 4.2, 4.3, 4.5, 4.6, 4.7, 4.8, 5.1, 5.2, 5.8, 5.9, 5.10, 6.1, 6.2, 6.3, 6.4, 6.5, 6.6, 6.7, 6.8, 6.9, 6.10, 6.11, 6.12, 6.13, 6.14, 6.15, 6.16, 6.17, 6.18, 6.19, 6.20, 6.21, 6.22, 6.23, 6.24, 7.2, 7.3, 7.4, 7.5, 7.6, 7.7, 7.8, 8.1, 8.2, 8.3, 8.3.1, 8.3.1.2, 8.3.2.1, 8.3.2.2, 8.3.2.3, 8.3.2.4, 8.3.2.5, 8.3.2.6, 8.3.2.7, 8.3.3.1, 8.3.3.2, 8.3.3.3, 8.3.3.4, 8.3.3.5, 8.3.3.6, 8.3.3.7, 8.3.3.8, 8.3.3.9, 8.3.3.10, 8.3.3.11, 8.3.3.12, 8.3.3.14, 8.3.3.15, 8.3.3.16, 9.1, 9.3.1, 9.3.2, 9.3.3, 9.4.1, 9.4.3, 9.4.4, 9.4.5, 9.4.6, 9.4.7, 9.4.8, 9.4.9, 9.4.10, 9.4.11, 9.4.12.1, 9.4.12.2, 9.4.12.3, 9.4.12.4, 9.4.12.5, 10.2, 10.3, 10.4, 10.5, 10.6, 10.7, 10.8, приложения А, Б, В, Г, Д, Е. </w:t>
            </w:r>
          </w:p>
        </w:tc>
      </w:tr>
      <w:tr w:rsidR="003560E0" w:rsidRPr="00E946EF" w:rsidTr="00F17F99">
        <w:tc>
          <w:tcPr>
            <w:tcW w:w="10490" w:type="dxa"/>
            <w:shd w:val="clear" w:color="auto" w:fill="auto"/>
          </w:tcPr>
          <w:p w:rsidR="003560E0" w:rsidRPr="00E946EF" w:rsidRDefault="003560E0" w:rsidP="005719A2">
            <w:pPr>
              <w:pStyle w:val="ab"/>
              <w:numPr>
                <w:ilvl w:val="0"/>
                <w:numId w:val="4"/>
              </w:numPr>
              <w:tabs>
                <w:tab w:val="left" w:pos="475"/>
              </w:tabs>
              <w:ind w:left="0" w:firstLine="0"/>
              <w:jc w:val="both"/>
              <w:rPr>
                <w:sz w:val="24"/>
                <w:szCs w:val="24"/>
              </w:rPr>
            </w:pPr>
            <w:r w:rsidRPr="00E946EF">
              <w:rPr>
                <w:sz w:val="24"/>
                <w:szCs w:val="24"/>
              </w:rPr>
              <w:t xml:space="preserve">Инструкция по составлению планов ликвидации аварий и защиты обслуживающего персонала на предприятиях по хранению </w:t>
            </w:r>
            <w:r w:rsidR="00182444" w:rsidRPr="00E946EF">
              <w:rPr>
                <w:sz w:val="24"/>
                <w:szCs w:val="24"/>
              </w:rPr>
              <w:t>и переработке зерна, утвержденная</w:t>
            </w:r>
            <w:r w:rsidRPr="00E946EF">
              <w:rPr>
                <w:sz w:val="24"/>
                <w:szCs w:val="24"/>
              </w:rPr>
              <w:t xml:space="preserve"> заместителем министра хлебопродуктов Л.Ф.Крыжановским, 1994 г</w:t>
            </w:r>
            <w:r w:rsidR="005719A2" w:rsidRPr="00E946EF">
              <w:rPr>
                <w:sz w:val="24"/>
                <w:szCs w:val="24"/>
              </w:rPr>
              <w:t>.</w:t>
            </w:r>
          </w:p>
        </w:tc>
        <w:tc>
          <w:tcPr>
            <w:tcW w:w="4820" w:type="dxa"/>
          </w:tcPr>
          <w:p w:rsidR="003560E0" w:rsidRPr="00E946EF" w:rsidRDefault="003560E0" w:rsidP="003560E0">
            <w:pPr>
              <w:pStyle w:val="ConsPlusNormal"/>
              <w:jc w:val="both"/>
              <w:rPr>
                <w:sz w:val="24"/>
                <w:szCs w:val="24"/>
              </w:rPr>
            </w:pPr>
            <w:r w:rsidRPr="00E946EF">
              <w:rPr>
                <w:sz w:val="24"/>
                <w:szCs w:val="24"/>
              </w:rPr>
              <w:t xml:space="preserve">пункты 1.1, 1.2, 1.4, 1.5, 1.5.1, 1.5.2, 1.5.3, 1.6, 1.6.1, 1.6.2, 1.6.3, 1.6.4, 1.8, 1.9, 2.1, 2.2, 2.3, 2.4, 2.5, 2.6, приложения 1, 2, 3, 4, 5, 6, </w:t>
            </w:r>
            <w:r w:rsidRPr="00E946EF">
              <w:rPr>
                <w:sz w:val="24"/>
                <w:szCs w:val="24"/>
              </w:rPr>
              <w:lastRenderedPageBreak/>
              <w:t xml:space="preserve">7,  </w:t>
            </w:r>
          </w:p>
        </w:tc>
      </w:tr>
      <w:tr w:rsidR="003560E0" w:rsidRPr="00E946EF" w:rsidTr="00F17F99">
        <w:tc>
          <w:tcPr>
            <w:tcW w:w="10490" w:type="dxa"/>
            <w:shd w:val="clear" w:color="auto" w:fill="auto"/>
          </w:tcPr>
          <w:p w:rsidR="003560E0" w:rsidRPr="00E946EF" w:rsidRDefault="003560E0" w:rsidP="005719A2">
            <w:pPr>
              <w:pStyle w:val="ab"/>
              <w:numPr>
                <w:ilvl w:val="0"/>
                <w:numId w:val="4"/>
              </w:numPr>
              <w:tabs>
                <w:tab w:val="left" w:pos="475"/>
              </w:tabs>
              <w:ind w:left="0" w:firstLine="0"/>
              <w:jc w:val="both"/>
              <w:rPr>
                <w:sz w:val="24"/>
                <w:szCs w:val="24"/>
              </w:rPr>
            </w:pPr>
            <w:r w:rsidRPr="00E946EF">
              <w:rPr>
                <w:sz w:val="24"/>
                <w:szCs w:val="24"/>
              </w:rPr>
              <w:lastRenderedPageBreak/>
              <w:t>Методические указания по составлению планов ликвидации аварий и защиты обслуживающего персонала на предприятиях по хранению и переработке зерна, утвер</w:t>
            </w:r>
            <w:r w:rsidR="00182444" w:rsidRPr="00E946EF">
              <w:rPr>
                <w:sz w:val="24"/>
                <w:szCs w:val="24"/>
              </w:rPr>
              <w:t>жденные</w:t>
            </w:r>
            <w:r w:rsidRPr="00E946EF">
              <w:rPr>
                <w:sz w:val="24"/>
                <w:szCs w:val="24"/>
              </w:rPr>
              <w:t xml:space="preserve"> заместителем министра хлебопродуктов Л.Ф.Крыжановским, 1998 г</w:t>
            </w:r>
            <w:r w:rsidR="005719A2" w:rsidRPr="00E946EF">
              <w:rPr>
                <w:sz w:val="24"/>
                <w:szCs w:val="24"/>
              </w:rPr>
              <w:t>.</w:t>
            </w:r>
          </w:p>
        </w:tc>
        <w:tc>
          <w:tcPr>
            <w:tcW w:w="4820" w:type="dxa"/>
          </w:tcPr>
          <w:p w:rsidR="003560E0" w:rsidRPr="00E946EF" w:rsidRDefault="003560E0" w:rsidP="005719A2">
            <w:pPr>
              <w:pStyle w:val="ConsPlusNormal"/>
              <w:jc w:val="center"/>
              <w:rPr>
                <w:sz w:val="24"/>
                <w:szCs w:val="24"/>
              </w:rPr>
            </w:pPr>
            <w:r w:rsidRPr="00E946EF">
              <w:rPr>
                <w:sz w:val="24"/>
                <w:szCs w:val="24"/>
              </w:rPr>
              <w:t>пункты 2</w:t>
            </w:r>
            <w:r w:rsidR="005719A2" w:rsidRPr="00E946EF">
              <w:rPr>
                <w:sz w:val="24"/>
                <w:szCs w:val="24"/>
              </w:rPr>
              <w:t>-</w:t>
            </w:r>
            <w:r w:rsidRPr="00E946EF">
              <w:rPr>
                <w:sz w:val="24"/>
                <w:szCs w:val="24"/>
              </w:rPr>
              <w:t>5, приложения 1</w:t>
            </w:r>
            <w:r w:rsidR="005719A2" w:rsidRPr="00E946EF">
              <w:rPr>
                <w:sz w:val="24"/>
                <w:szCs w:val="24"/>
              </w:rPr>
              <w:t>-</w:t>
            </w:r>
            <w:r w:rsidRPr="00E946EF">
              <w:rPr>
                <w:sz w:val="24"/>
                <w:szCs w:val="24"/>
              </w:rPr>
              <w:t>4.</w:t>
            </w:r>
          </w:p>
        </w:tc>
      </w:tr>
      <w:tr w:rsidR="003560E0" w:rsidRPr="00E946EF" w:rsidTr="00F17F99">
        <w:tc>
          <w:tcPr>
            <w:tcW w:w="10490" w:type="dxa"/>
            <w:shd w:val="clear" w:color="auto" w:fill="auto"/>
          </w:tcPr>
          <w:p w:rsidR="003560E0" w:rsidRPr="00E946EF" w:rsidRDefault="003560E0" w:rsidP="00182444">
            <w:pPr>
              <w:pStyle w:val="ab"/>
              <w:numPr>
                <w:ilvl w:val="0"/>
                <w:numId w:val="4"/>
              </w:numPr>
              <w:tabs>
                <w:tab w:val="left" w:pos="475"/>
              </w:tabs>
              <w:ind w:left="0" w:firstLine="0"/>
              <w:jc w:val="both"/>
              <w:rPr>
                <w:sz w:val="24"/>
                <w:szCs w:val="24"/>
              </w:rPr>
            </w:pPr>
            <w:r w:rsidRPr="00E946EF">
              <w:rPr>
                <w:sz w:val="24"/>
                <w:szCs w:val="24"/>
              </w:rPr>
              <w:t>Положение по разработке планов локализации и ликвидации инцидентов и аварий на опасных производственных объектах организаций концерна «Белнефтехим», утвержден</w:t>
            </w:r>
            <w:r w:rsidR="00182444" w:rsidRPr="00E946EF">
              <w:rPr>
                <w:sz w:val="24"/>
                <w:szCs w:val="24"/>
              </w:rPr>
              <w:t>н</w:t>
            </w:r>
            <w:r w:rsidRPr="00E946EF">
              <w:rPr>
                <w:sz w:val="24"/>
                <w:szCs w:val="24"/>
              </w:rPr>
              <w:t>о</w:t>
            </w:r>
            <w:r w:rsidR="00182444" w:rsidRPr="00E946EF">
              <w:rPr>
                <w:sz w:val="24"/>
                <w:szCs w:val="24"/>
              </w:rPr>
              <w:t>е</w:t>
            </w:r>
            <w:r w:rsidRPr="00E946EF">
              <w:rPr>
                <w:sz w:val="24"/>
                <w:szCs w:val="24"/>
              </w:rPr>
              <w:t xml:space="preserve"> приказом концерна «Белнефте</w:t>
            </w:r>
            <w:r w:rsidR="005719A2" w:rsidRPr="00E946EF">
              <w:rPr>
                <w:sz w:val="24"/>
                <w:szCs w:val="24"/>
              </w:rPr>
              <w:t>хим» от 3 октября 2002 г. № 479</w:t>
            </w:r>
          </w:p>
        </w:tc>
        <w:tc>
          <w:tcPr>
            <w:tcW w:w="4820" w:type="dxa"/>
          </w:tcPr>
          <w:p w:rsidR="003560E0" w:rsidRPr="00E946EF" w:rsidRDefault="003560E0" w:rsidP="003560E0">
            <w:pPr>
              <w:jc w:val="center"/>
              <w:rPr>
                <w:sz w:val="24"/>
                <w:szCs w:val="24"/>
              </w:rPr>
            </w:pPr>
            <w:r w:rsidRPr="00E946EF">
              <w:rPr>
                <w:sz w:val="24"/>
                <w:szCs w:val="24"/>
              </w:rPr>
              <w:t>в полном объеме</w:t>
            </w:r>
          </w:p>
        </w:tc>
      </w:tr>
      <w:tr w:rsidR="003560E0" w:rsidRPr="00E946EF" w:rsidTr="00F17F99">
        <w:tc>
          <w:tcPr>
            <w:tcW w:w="10490" w:type="dxa"/>
            <w:shd w:val="clear" w:color="auto" w:fill="auto"/>
          </w:tcPr>
          <w:p w:rsidR="003560E0" w:rsidRPr="00E946EF" w:rsidRDefault="003560E0" w:rsidP="005719A2">
            <w:pPr>
              <w:pStyle w:val="ab"/>
              <w:numPr>
                <w:ilvl w:val="0"/>
                <w:numId w:val="4"/>
              </w:numPr>
              <w:tabs>
                <w:tab w:val="left" w:pos="475"/>
              </w:tabs>
              <w:ind w:left="0" w:firstLine="0"/>
              <w:jc w:val="both"/>
              <w:rPr>
                <w:sz w:val="24"/>
                <w:szCs w:val="24"/>
              </w:rPr>
            </w:pPr>
            <w:r w:rsidRPr="00E946EF">
              <w:rPr>
                <w:sz w:val="24"/>
                <w:szCs w:val="24"/>
              </w:rPr>
              <w:t>Положение о технологических регламентах на химические и нефтеперерабатывающие производства, утверждено приказом концерна «Белнефтехим» от 17</w:t>
            </w:r>
            <w:r w:rsidR="005719A2" w:rsidRPr="00E946EF">
              <w:rPr>
                <w:sz w:val="24"/>
                <w:szCs w:val="24"/>
              </w:rPr>
              <w:t xml:space="preserve"> декабря 2</w:t>
            </w:r>
            <w:r w:rsidRPr="00E946EF">
              <w:rPr>
                <w:sz w:val="24"/>
                <w:szCs w:val="24"/>
              </w:rPr>
              <w:t xml:space="preserve">003 </w:t>
            </w:r>
            <w:r w:rsidR="005719A2" w:rsidRPr="00E946EF">
              <w:rPr>
                <w:sz w:val="24"/>
                <w:szCs w:val="24"/>
              </w:rPr>
              <w:t>г. № 640</w:t>
            </w:r>
          </w:p>
        </w:tc>
        <w:tc>
          <w:tcPr>
            <w:tcW w:w="4820" w:type="dxa"/>
          </w:tcPr>
          <w:p w:rsidR="003560E0" w:rsidRPr="00E946EF" w:rsidRDefault="003560E0" w:rsidP="003560E0">
            <w:pPr>
              <w:jc w:val="center"/>
              <w:rPr>
                <w:sz w:val="24"/>
                <w:szCs w:val="24"/>
              </w:rPr>
            </w:pPr>
            <w:r w:rsidRPr="00E946EF">
              <w:rPr>
                <w:sz w:val="24"/>
                <w:szCs w:val="24"/>
              </w:rPr>
              <w:t>в полном объеме</w:t>
            </w:r>
          </w:p>
        </w:tc>
      </w:tr>
      <w:tr w:rsidR="003560E0" w:rsidRPr="00E946EF" w:rsidTr="0029346D">
        <w:tc>
          <w:tcPr>
            <w:tcW w:w="15310" w:type="dxa"/>
            <w:gridSpan w:val="2"/>
            <w:shd w:val="clear" w:color="auto" w:fill="auto"/>
          </w:tcPr>
          <w:p w:rsidR="003560E0" w:rsidRPr="00E946EF" w:rsidRDefault="003560E0" w:rsidP="003560E0">
            <w:pPr>
              <w:pStyle w:val="ConsPlusNormal"/>
              <w:jc w:val="center"/>
              <w:rPr>
                <w:sz w:val="24"/>
                <w:szCs w:val="24"/>
              </w:rPr>
            </w:pPr>
          </w:p>
          <w:p w:rsidR="003560E0" w:rsidRPr="00E946EF" w:rsidRDefault="003560E0" w:rsidP="003560E0">
            <w:pPr>
              <w:pStyle w:val="ConsPlusNormal"/>
              <w:jc w:val="center"/>
              <w:rPr>
                <w:sz w:val="24"/>
                <w:szCs w:val="24"/>
              </w:rPr>
            </w:pPr>
            <w:r w:rsidRPr="00E946EF">
              <w:rPr>
                <w:sz w:val="24"/>
                <w:szCs w:val="24"/>
              </w:rPr>
              <w:t xml:space="preserve"> Нормативные правовые акты для объектов горной промышленности</w:t>
            </w:r>
          </w:p>
        </w:tc>
      </w:tr>
      <w:tr w:rsidR="003560E0" w:rsidRPr="00E946EF" w:rsidTr="00F17F99">
        <w:tc>
          <w:tcPr>
            <w:tcW w:w="10490" w:type="dxa"/>
            <w:shd w:val="clear" w:color="auto" w:fill="auto"/>
          </w:tcPr>
          <w:p w:rsidR="003560E0" w:rsidRPr="00E946EF" w:rsidRDefault="003560E0" w:rsidP="003560E0">
            <w:pPr>
              <w:pStyle w:val="ab"/>
              <w:numPr>
                <w:ilvl w:val="0"/>
                <w:numId w:val="4"/>
              </w:numPr>
              <w:jc w:val="both"/>
              <w:rPr>
                <w:sz w:val="24"/>
                <w:szCs w:val="24"/>
              </w:rPr>
            </w:pPr>
            <w:r w:rsidRPr="00E946EF">
              <w:rPr>
                <w:sz w:val="24"/>
                <w:szCs w:val="24"/>
              </w:rPr>
              <w:t>Кодекс Республики Беларусь о недрах</w:t>
            </w:r>
          </w:p>
        </w:tc>
        <w:tc>
          <w:tcPr>
            <w:tcW w:w="4820" w:type="dxa"/>
            <w:shd w:val="clear" w:color="auto" w:fill="auto"/>
          </w:tcPr>
          <w:p w:rsidR="003560E0" w:rsidRPr="00E946EF" w:rsidRDefault="00112888" w:rsidP="00112888">
            <w:pPr>
              <w:pStyle w:val="ConsPlusNormal"/>
              <w:jc w:val="center"/>
              <w:rPr>
                <w:sz w:val="24"/>
                <w:szCs w:val="24"/>
              </w:rPr>
            </w:pPr>
            <w:r w:rsidRPr="00E946EF">
              <w:rPr>
                <w:sz w:val="24"/>
                <w:szCs w:val="24"/>
              </w:rPr>
              <w:t xml:space="preserve">подпункты 1.2, 1.3 пункта 1, подпункты 2.5, 2.12, 2.16 пункта 2 </w:t>
            </w:r>
            <w:r w:rsidR="003560E0" w:rsidRPr="00E946EF">
              <w:rPr>
                <w:sz w:val="24"/>
                <w:szCs w:val="24"/>
              </w:rPr>
              <w:t>стать</w:t>
            </w:r>
            <w:r w:rsidRPr="00E946EF">
              <w:rPr>
                <w:sz w:val="24"/>
                <w:szCs w:val="24"/>
              </w:rPr>
              <w:t>и</w:t>
            </w:r>
            <w:r w:rsidR="003560E0" w:rsidRPr="00E946EF">
              <w:rPr>
                <w:sz w:val="24"/>
                <w:szCs w:val="24"/>
              </w:rPr>
              <w:t xml:space="preserve"> 16</w:t>
            </w:r>
            <w:r w:rsidRPr="00E946EF">
              <w:rPr>
                <w:sz w:val="24"/>
                <w:szCs w:val="24"/>
              </w:rPr>
              <w:t xml:space="preserve">, </w:t>
            </w:r>
            <w:r w:rsidR="003560E0" w:rsidRPr="00E946EF">
              <w:rPr>
                <w:sz w:val="24"/>
                <w:szCs w:val="24"/>
              </w:rPr>
              <w:t xml:space="preserve">статьи 40, 43, </w:t>
            </w:r>
            <w:r w:rsidRPr="00E946EF">
              <w:rPr>
                <w:sz w:val="24"/>
                <w:szCs w:val="24"/>
              </w:rPr>
              <w:t xml:space="preserve">пункты 1-3 статьи </w:t>
            </w:r>
            <w:r w:rsidR="003560E0" w:rsidRPr="00E946EF">
              <w:rPr>
                <w:sz w:val="24"/>
                <w:szCs w:val="24"/>
              </w:rPr>
              <w:t xml:space="preserve">54, </w:t>
            </w:r>
            <w:r w:rsidRPr="00E946EF">
              <w:rPr>
                <w:sz w:val="24"/>
                <w:szCs w:val="24"/>
              </w:rPr>
              <w:t>пункт 1 статьи 60,</w:t>
            </w:r>
            <w:r w:rsidR="003560E0" w:rsidRPr="00E946EF">
              <w:rPr>
                <w:sz w:val="24"/>
                <w:szCs w:val="24"/>
              </w:rPr>
              <w:t xml:space="preserve"> статьи 70, 83</w:t>
            </w:r>
          </w:p>
        </w:tc>
      </w:tr>
      <w:tr w:rsidR="003560E0" w:rsidRPr="00E946EF" w:rsidTr="00F17F99">
        <w:tc>
          <w:tcPr>
            <w:tcW w:w="10490" w:type="dxa"/>
            <w:shd w:val="clear" w:color="auto" w:fill="auto"/>
          </w:tcPr>
          <w:p w:rsidR="003560E0" w:rsidRPr="00E946EF" w:rsidRDefault="003560E0" w:rsidP="005719A2">
            <w:pPr>
              <w:pStyle w:val="ab"/>
              <w:numPr>
                <w:ilvl w:val="0"/>
                <w:numId w:val="4"/>
              </w:numPr>
              <w:tabs>
                <w:tab w:val="left" w:pos="540"/>
              </w:tabs>
              <w:ind w:left="67" w:firstLine="0"/>
              <w:jc w:val="both"/>
              <w:rPr>
                <w:sz w:val="24"/>
                <w:szCs w:val="24"/>
              </w:rPr>
            </w:pPr>
            <w:r w:rsidRPr="00E946EF">
              <w:rPr>
                <w:sz w:val="24"/>
                <w:szCs w:val="24"/>
              </w:rPr>
              <w:t>ТР ТС 004/2011 «О безопасности низковольтного оборудования»</w:t>
            </w:r>
          </w:p>
        </w:tc>
        <w:tc>
          <w:tcPr>
            <w:tcW w:w="4820" w:type="dxa"/>
            <w:shd w:val="clear" w:color="auto" w:fill="auto"/>
          </w:tcPr>
          <w:p w:rsidR="003560E0" w:rsidRPr="00E946EF" w:rsidRDefault="00112888" w:rsidP="00112888">
            <w:pPr>
              <w:jc w:val="center"/>
              <w:rPr>
                <w:sz w:val="24"/>
                <w:szCs w:val="24"/>
              </w:rPr>
            </w:pPr>
            <w:r w:rsidRPr="00E946EF">
              <w:rPr>
                <w:sz w:val="24"/>
                <w:szCs w:val="24"/>
              </w:rPr>
              <w:t>статьи</w:t>
            </w:r>
            <w:r w:rsidR="003560E0" w:rsidRPr="00E946EF">
              <w:rPr>
                <w:sz w:val="24"/>
                <w:szCs w:val="24"/>
              </w:rPr>
              <w:t xml:space="preserve"> 5</w:t>
            </w:r>
            <w:r w:rsidRPr="00E946EF">
              <w:rPr>
                <w:sz w:val="24"/>
                <w:szCs w:val="24"/>
              </w:rPr>
              <w:t>-</w:t>
            </w:r>
            <w:r w:rsidR="003560E0" w:rsidRPr="00E946EF">
              <w:rPr>
                <w:sz w:val="24"/>
                <w:szCs w:val="24"/>
              </w:rPr>
              <w:t>7</w:t>
            </w:r>
          </w:p>
        </w:tc>
      </w:tr>
      <w:tr w:rsidR="003560E0" w:rsidRPr="00E946EF" w:rsidTr="00F17F99">
        <w:tc>
          <w:tcPr>
            <w:tcW w:w="10490" w:type="dxa"/>
            <w:shd w:val="clear" w:color="auto" w:fill="auto"/>
          </w:tcPr>
          <w:p w:rsidR="003560E0" w:rsidRPr="00E946EF" w:rsidRDefault="003560E0" w:rsidP="005719A2">
            <w:pPr>
              <w:pStyle w:val="ab"/>
              <w:numPr>
                <w:ilvl w:val="0"/>
                <w:numId w:val="4"/>
              </w:numPr>
              <w:shd w:val="clear" w:color="auto" w:fill="FFFFFF"/>
              <w:tabs>
                <w:tab w:val="left" w:pos="540"/>
              </w:tabs>
              <w:ind w:left="67" w:firstLine="0"/>
              <w:jc w:val="both"/>
              <w:rPr>
                <w:sz w:val="24"/>
                <w:szCs w:val="24"/>
              </w:rPr>
            </w:pPr>
            <w:r w:rsidRPr="00E946EF">
              <w:rPr>
                <w:spacing w:val="2"/>
                <w:sz w:val="24"/>
                <w:szCs w:val="24"/>
              </w:rPr>
              <w:t>ТР ТС 006/2011 «О безопасности пиротехнических изделий»</w:t>
            </w:r>
          </w:p>
        </w:tc>
        <w:tc>
          <w:tcPr>
            <w:tcW w:w="4820" w:type="dxa"/>
            <w:shd w:val="clear" w:color="auto" w:fill="auto"/>
          </w:tcPr>
          <w:p w:rsidR="003560E0" w:rsidRPr="00E946EF" w:rsidRDefault="003560E0" w:rsidP="00112888">
            <w:pPr>
              <w:jc w:val="both"/>
              <w:rPr>
                <w:sz w:val="24"/>
                <w:szCs w:val="24"/>
              </w:rPr>
            </w:pPr>
            <w:r w:rsidRPr="00E946EF">
              <w:rPr>
                <w:sz w:val="24"/>
                <w:szCs w:val="24"/>
              </w:rPr>
              <w:t>подпункты д), ж), з), и) пункта 2</w:t>
            </w:r>
            <w:r w:rsidR="00112888" w:rsidRPr="00E946EF">
              <w:rPr>
                <w:sz w:val="24"/>
                <w:szCs w:val="24"/>
              </w:rPr>
              <w:t xml:space="preserve">, </w:t>
            </w:r>
            <w:r w:rsidRPr="00E946EF">
              <w:rPr>
                <w:sz w:val="24"/>
                <w:szCs w:val="24"/>
              </w:rPr>
              <w:t xml:space="preserve"> </w:t>
            </w:r>
            <w:r w:rsidR="00112888" w:rsidRPr="00E946EF">
              <w:rPr>
                <w:sz w:val="24"/>
                <w:szCs w:val="24"/>
              </w:rPr>
              <w:t>пункт 4, подпункт а) пункта 5</w:t>
            </w:r>
            <w:r w:rsidRPr="00E946EF">
              <w:rPr>
                <w:sz w:val="24"/>
                <w:szCs w:val="24"/>
              </w:rPr>
              <w:t>, подпункты 6.1, 6.2, 6.4 пункта 6, пункт 8, часть 1 пункта 9, подпункт б) пункта 9, пункт 10 статьи 4, пункт 9 статьи 6, статья 7, статья 9, приложение 1, приложение 2</w:t>
            </w:r>
          </w:p>
        </w:tc>
      </w:tr>
      <w:tr w:rsidR="003560E0" w:rsidRPr="00E946EF" w:rsidTr="00F17F99">
        <w:tc>
          <w:tcPr>
            <w:tcW w:w="10490" w:type="dxa"/>
            <w:shd w:val="clear" w:color="auto" w:fill="auto"/>
          </w:tcPr>
          <w:p w:rsidR="003560E0" w:rsidRPr="00E946EF" w:rsidRDefault="003560E0" w:rsidP="005719A2">
            <w:pPr>
              <w:pStyle w:val="ab"/>
              <w:numPr>
                <w:ilvl w:val="0"/>
                <w:numId w:val="4"/>
              </w:numPr>
              <w:tabs>
                <w:tab w:val="left" w:pos="540"/>
              </w:tabs>
              <w:ind w:left="67" w:firstLine="0"/>
              <w:jc w:val="both"/>
              <w:rPr>
                <w:sz w:val="24"/>
                <w:szCs w:val="24"/>
              </w:rPr>
            </w:pPr>
            <w:r w:rsidRPr="00E946EF">
              <w:rPr>
                <w:spacing w:val="2"/>
                <w:sz w:val="24"/>
                <w:szCs w:val="24"/>
              </w:rPr>
              <w:t>ТР ТС</w:t>
            </w:r>
            <w:r w:rsidRPr="00E946EF">
              <w:rPr>
                <w:sz w:val="24"/>
                <w:szCs w:val="24"/>
              </w:rPr>
              <w:t xml:space="preserve"> 010/201</w:t>
            </w:r>
            <w:r w:rsidRPr="00E946EF">
              <w:rPr>
                <w:spacing w:val="2"/>
                <w:sz w:val="24"/>
                <w:szCs w:val="24"/>
              </w:rPr>
              <w:t xml:space="preserve"> </w:t>
            </w:r>
            <w:r w:rsidRPr="00E946EF">
              <w:rPr>
                <w:sz w:val="24"/>
                <w:szCs w:val="24"/>
              </w:rPr>
              <w:t xml:space="preserve"> «О безопасности машин и оборудования» </w:t>
            </w:r>
          </w:p>
        </w:tc>
        <w:tc>
          <w:tcPr>
            <w:tcW w:w="4820" w:type="dxa"/>
            <w:shd w:val="clear" w:color="auto" w:fill="auto"/>
          </w:tcPr>
          <w:p w:rsidR="003560E0" w:rsidRPr="00E946EF" w:rsidRDefault="00112888" w:rsidP="00E1699E">
            <w:pPr>
              <w:jc w:val="center"/>
              <w:rPr>
                <w:sz w:val="24"/>
                <w:szCs w:val="24"/>
              </w:rPr>
            </w:pPr>
            <w:r w:rsidRPr="00E946EF">
              <w:rPr>
                <w:sz w:val="24"/>
                <w:szCs w:val="24"/>
              </w:rPr>
              <w:t>пункты 6-9</w:t>
            </w:r>
            <w:r w:rsidR="00E1699E" w:rsidRPr="00E946EF">
              <w:rPr>
                <w:sz w:val="24"/>
                <w:szCs w:val="24"/>
              </w:rPr>
              <w:t xml:space="preserve"> </w:t>
            </w:r>
            <w:r w:rsidR="003560E0" w:rsidRPr="00E946EF">
              <w:rPr>
                <w:sz w:val="24"/>
                <w:szCs w:val="24"/>
              </w:rPr>
              <w:t xml:space="preserve">статьи 5, </w:t>
            </w:r>
            <w:r w:rsidR="00E1699E" w:rsidRPr="00E946EF">
              <w:rPr>
                <w:sz w:val="24"/>
                <w:szCs w:val="24"/>
              </w:rPr>
              <w:t>пункт 1 статьи 7,  пункты 2-10 статьи 8</w:t>
            </w:r>
            <w:r w:rsidR="003560E0" w:rsidRPr="00E946EF">
              <w:rPr>
                <w:sz w:val="24"/>
                <w:szCs w:val="24"/>
              </w:rPr>
              <w:t>, пункты 1,3-5</w:t>
            </w:r>
            <w:r w:rsidR="00E1699E" w:rsidRPr="00E946EF">
              <w:rPr>
                <w:sz w:val="24"/>
                <w:szCs w:val="24"/>
              </w:rPr>
              <w:t xml:space="preserve"> статьи 12</w:t>
            </w:r>
          </w:p>
        </w:tc>
      </w:tr>
      <w:tr w:rsidR="003560E0" w:rsidRPr="00E946EF" w:rsidTr="00F17F99">
        <w:tc>
          <w:tcPr>
            <w:tcW w:w="10490" w:type="dxa"/>
            <w:shd w:val="clear" w:color="auto" w:fill="auto"/>
          </w:tcPr>
          <w:p w:rsidR="003560E0" w:rsidRPr="00E946EF" w:rsidRDefault="003560E0" w:rsidP="005719A2">
            <w:pPr>
              <w:pStyle w:val="ab"/>
              <w:numPr>
                <w:ilvl w:val="0"/>
                <w:numId w:val="4"/>
              </w:numPr>
              <w:tabs>
                <w:tab w:val="left" w:pos="540"/>
              </w:tabs>
              <w:ind w:left="67" w:firstLine="0"/>
              <w:jc w:val="both"/>
              <w:rPr>
                <w:sz w:val="24"/>
                <w:szCs w:val="24"/>
              </w:rPr>
            </w:pPr>
            <w:r w:rsidRPr="00E946EF">
              <w:rPr>
                <w:sz w:val="24"/>
                <w:szCs w:val="24"/>
              </w:rPr>
              <w:t>ТР ТС 012/2011 «О безопасности оборудования для работы во взрывоопасных средах»</w:t>
            </w:r>
          </w:p>
        </w:tc>
        <w:tc>
          <w:tcPr>
            <w:tcW w:w="4820" w:type="dxa"/>
            <w:shd w:val="clear" w:color="auto" w:fill="auto"/>
          </w:tcPr>
          <w:p w:rsidR="003560E0" w:rsidRPr="00E946EF" w:rsidRDefault="00E1699E" w:rsidP="00E1699E">
            <w:pPr>
              <w:jc w:val="center"/>
              <w:rPr>
                <w:sz w:val="24"/>
                <w:szCs w:val="24"/>
              </w:rPr>
            </w:pPr>
            <w:r w:rsidRPr="00E946EF">
              <w:rPr>
                <w:sz w:val="24"/>
                <w:szCs w:val="24"/>
              </w:rPr>
              <w:t>с</w:t>
            </w:r>
            <w:r w:rsidR="003560E0" w:rsidRPr="00E946EF">
              <w:rPr>
                <w:sz w:val="24"/>
                <w:szCs w:val="24"/>
              </w:rPr>
              <w:t>тать</w:t>
            </w:r>
            <w:r w:rsidRPr="00E946EF">
              <w:rPr>
                <w:sz w:val="24"/>
                <w:szCs w:val="24"/>
              </w:rPr>
              <w:t>и 4-</w:t>
            </w:r>
            <w:r w:rsidR="003560E0" w:rsidRPr="00E946EF">
              <w:rPr>
                <w:sz w:val="24"/>
                <w:szCs w:val="24"/>
              </w:rPr>
              <w:t>7</w:t>
            </w:r>
          </w:p>
        </w:tc>
      </w:tr>
      <w:tr w:rsidR="003560E0" w:rsidRPr="00E946EF" w:rsidTr="00F17F99">
        <w:tc>
          <w:tcPr>
            <w:tcW w:w="10490" w:type="dxa"/>
            <w:shd w:val="clear" w:color="auto" w:fill="auto"/>
          </w:tcPr>
          <w:p w:rsidR="003560E0" w:rsidRPr="00E946EF" w:rsidRDefault="003560E0" w:rsidP="005719A2">
            <w:pPr>
              <w:pStyle w:val="ab"/>
              <w:numPr>
                <w:ilvl w:val="0"/>
                <w:numId w:val="4"/>
              </w:numPr>
              <w:tabs>
                <w:tab w:val="left" w:pos="540"/>
              </w:tabs>
              <w:ind w:left="67" w:firstLine="0"/>
              <w:jc w:val="both"/>
              <w:rPr>
                <w:sz w:val="24"/>
                <w:szCs w:val="24"/>
              </w:rPr>
            </w:pPr>
            <w:r w:rsidRPr="00E946EF">
              <w:rPr>
                <w:bCs/>
                <w:sz w:val="24"/>
                <w:szCs w:val="24"/>
                <w:shd w:val="clear" w:color="auto" w:fill="FFFFFF"/>
              </w:rPr>
              <w:t>ТР ТС 028/2012 «О безопасности взрывчатых веществ и изделий на их основе»</w:t>
            </w:r>
          </w:p>
        </w:tc>
        <w:tc>
          <w:tcPr>
            <w:tcW w:w="4820" w:type="dxa"/>
            <w:shd w:val="clear" w:color="auto" w:fill="auto"/>
          </w:tcPr>
          <w:p w:rsidR="003560E0" w:rsidRPr="00E946EF" w:rsidRDefault="003560E0" w:rsidP="003560E0">
            <w:pPr>
              <w:jc w:val="center"/>
              <w:rPr>
                <w:sz w:val="24"/>
                <w:szCs w:val="24"/>
              </w:rPr>
            </w:pPr>
            <w:r w:rsidRPr="00E946EF">
              <w:rPr>
                <w:sz w:val="24"/>
                <w:szCs w:val="24"/>
                <w:shd w:val="clear" w:color="auto" w:fill="FFFFFF"/>
              </w:rPr>
              <w:t>в полном объеме</w:t>
            </w:r>
          </w:p>
        </w:tc>
      </w:tr>
      <w:tr w:rsidR="003560E0" w:rsidRPr="00E946EF" w:rsidTr="0029346D">
        <w:tc>
          <w:tcPr>
            <w:tcW w:w="15310" w:type="dxa"/>
            <w:gridSpan w:val="2"/>
            <w:shd w:val="clear" w:color="auto" w:fill="auto"/>
          </w:tcPr>
          <w:p w:rsidR="003560E0" w:rsidRPr="00E946EF" w:rsidRDefault="003560E0" w:rsidP="005719A2">
            <w:pPr>
              <w:pStyle w:val="ConsPlusNormal"/>
              <w:tabs>
                <w:tab w:val="left" w:pos="540"/>
              </w:tabs>
              <w:ind w:left="67"/>
              <w:jc w:val="center"/>
              <w:rPr>
                <w:sz w:val="24"/>
                <w:szCs w:val="24"/>
              </w:rPr>
            </w:pPr>
          </w:p>
          <w:p w:rsidR="003560E0" w:rsidRPr="00E946EF" w:rsidRDefault="003560E0" w:rsidP="005719A2">
            <w:pPr>
              <w:pStyle w:val="ConsPlusNormal"/>
              <w:tabs>
                <w:tab w:val="left" w:pos="540"/>
              </w:tabs>
              <w:ind w:left="67"/>
              <w:jc w:val="center"/>
              <w:rPr>
                <w:sz w:val="24"/>
                <w:szCs w:val="24"/>
              </w:rPr>
            </w:pPr>
            <w:r w:rsidRPr="00E946EF">
              <w:rPr>
                <w:sz w:val="24"/>
                <w:szCs w:val="24"/>
              </w:rPr>
              <w:t>Объекты разработки месторождений полезных ископаемых открытым способом</w:t>
            </w:r>
          </w:p>
        </w:tc>
      </w:tr>
      <w:tr w:rsidR="003560E0" w:rsidRPr="00E946EF" w:rsidTr="00F17F99">
        <w:tc>
          <w:tcPr>
            <w:tcW w:w="10490" w:type="dxa"/>
            <w:shd w:val="clear" w:color="auto" w:fill="auto"/>
          </w:tcPr>
          <w:p w:rsidR="003560E0" w:rsidRPr="00E946EF" w:rsidRDefault="003560E0" w:rsidP="005719A2">
            <w:pPr>
              <w:pStyle w:val="ab"/>
              <w:numPr>
                <w:ilvl w:val="0"/>
                <w:numId w:val="4"/>
              </w:numPr>
              <w:tabs>
                <w:tab w:val="left" w:pos="540"/>
              </w:tabs>
              <w:ind w:left="67" w:firstLine="0"/>
              <w:jc w:val="both"/>
              <w:rPr>
                <w:sz w:val="24"/>
                <w:szCs w:val="24"/>
              </w:rPr>
            </w:pPr>
            <w:r w:rsidRPr="00E946EF">
              <w:rPr>
                <w:sz w:val="24"/>
                <w:szCs w:val="24"/>
              </w:rPr>
              <w:t xml:space="preserve">Правила по обеспечению промышленной безопасности при разработке месторождений полезных ископаемых открытым способом, утвержденные постановлением Министерства по чрезвычайным ситуациям от 4 июня 2020 г. № 25  </w:t>
            </w:r>
          </w:p>
        </w:tc>
        <w:tc>
          <w:tcPr>
            <w:tcW w:w="4820" w:type="dxa"/>
          </w:tcPr>
          <w:p w:rsidR="003560E0" w:rsidRPr="00E946EF" w:rsidRDefault="003560E0" w:rsidP="003560E0">
            <w:pPr>
              <w:pStyle w:val="ConsPlusNormal"/>
              <w:jc w:val="both"/>
              <w:rPr>
                <w:sz w:val="24"/>
                <w:szCs w:val="24"/>
              </w:rPr>
            </w:pPr>
            <w:r w:rsidRPr="00E946EF">
              <w:rPr>
                <w:sz w:val="24"/>
                <w:szCs w:val="24"/>
              </w:rPr>
              <w:t>в полном объеме</w:t>
            </w:r>
          </w:p>
        </w:tc>
      </w:tr>
      <w:tr w:rsidR="003560E0" w:rsidRPr="00E946EF" w:rsidTr="00F17F99">
        <w:tc>
          <w:tcPr>
            <w:tcW w:w="10490" w:type="dxa"/>
            <w:shd w:val="clear" w:color="auto" w:fill="auto"/>
          </w:tcPr>
          <w:p w:rsidR="003560E0" w:rsidRPr="00E946EF" w:rsidRDefault="003560E0" w:rsidP="00217EDC">
            <w:pPr>
              <w:pStyle w:val="ab"/>
              <w:numPr>
                <w:ilvl w:val="0"/>
                <w:numId w:val="4"/>
              </w:numPr>
              <w:ind w:left="60" w:firstLine="7"/>
              <w:jc w:val="both"/>
              <w:rPr>
                <w:sz w:val="24"/>
                <w:szCs w:val="24"/>
              </w:rPr>
            </w:pPr>
            <w:r w:rsidRPr="00E946EF">
              <w:rPr>
                <w:sz w:val="24"/>
                <w:szCs w:val="24"/>
              </w:rPr>
              <w:t>ТКП 17.04-44-2012 «Охрана окружающей среды и природопользование. Недра. Правила охраны недр при разработке месторожден</w:t>
            </w:r>
            <w:r w:rsidR="00217EDC" w:rsidRPr="00E946EF">
              <w:rPr>
                <w:sz w:val="24"/>
                <w:szCs w:val="24"/>
              </w:rPr>
              <w:t>ий твердых полезных ископаемых»</w:t>
            </w:r>
          </w:p>
        </w:tc>
        <w:tc>
          <w:tcPr>
            <w:tcW w:w="4820" w:type="dxa"/>
          </w:tcPr>
          <w:p w:rsidR="003560E0" w:rsidRPr="00E946EF" w:rsidRDefault="003560E0" w:rsidP="003560E0">
            <w:pPr>
              <w:jc w:val="center"/>
              <w:rPr>
                <w:sz w:val="24"/>
                <w:szCs w:val="24"/>
              </w:rPr>
            </w:pPr>
            <w:r w:rsidRPr="00E946EF">
              <w:rPr>
                <w:sz w:val="24"/>
                <w:szCs w:val="24"/>
              </w:rPr>
              <w:t>подпункты 4.2, 4.16 пункта 4</w:t>
            </w:r>
          </w:p>
          <w:p w:rsidR="003560E0" w:rsidRPr="00E946EF" w:rsidRDefault="003560E0" w:rsidP="003560E0">
            <w:pPr>
              <w:jc w:val="center"/>
              <w:rPr>
                <w:sz w:val="24"/>
                <w:szCs w:val="24"/>
              </w:rPr>
            </w:pPr>
            <w:r w:rsidRPr="00E946EF">
              <w:rPr>
                <w:sz w:val="24"/>
                <w:szCs w:val="24"/>
              </w:rPr>
              <w:t>подпункт 6.1 пункта 6</w:t>
            </w:r>
          </w:p>
          <w:p w:rsidR="003560E0" w:rsidRPr="00E946EF" w:rsidRDefault="003560E0" w:rsidP="003560E0">
            <w:pPr>
              <w:jc w:val="center"/>
              <w:rPr>
                <w:sz w:val="24"/>
                <w:szCs w:val="24"/>
              </w:rPr>
            </w:pPr>
            <w:r w:rsidRPr="00E946EF">
              <w:rPr>
                <w:sz w:val="24"/>
                <w:szCs w:val="24"/>
              </w:rPr>
              <w:t>подпункт 7.3 пункта 7</w:t>
            </w:r>
          </w:p>
          <w:p w:rsidR="003560E0" w:rsidRPr="00E946EF" w:rsidRDefault="003560E0" w:rsidP="003560E0">
            <w:pPr>
              <w:jc w:val="center"/>
              <w:rPr>
                <w:sz w:val="24"/>
                <w:szCs w:val="24"/>
              </w:rPr>
            </w:pPr>
            <w:r w:rsidRPr="00E946EF">
              <w:rPr>
                <w:sz w:val="24"/>
                <w:szCs w:val="24"/>
              </w:rPr>
              <w:t>подпункт 9.1 пункта 9</w:t>
            </w:r>
          </w:p>
        </w:tc>
      </w:tr>
      <w:tr w:rsidR="003560E0" w:rsidRPr="00E946EF" w:rsidTr="0029346D">
        <w:tc>
          <w:tcPr>
            <w:tcW w:w="15310" w:type="dxa"/>
            <w:gridSpan w:val="2"/>
            <w:shd w:val="clear" w:color="auto" w:fill="auto"/>
          </w:tcPr>
          <w:p w:rsidR="003560E0" w:rsidRPr="00E946EF" w:rsidRDefault="003560E0" w:rsidP="00217EDC">
            <w:pPr>
              <w:ind w:firstLine="7"/>
              <w:jc w:val="center"/>
              <w:rPr>
                <w:sz w:val="24"/>
                <w:szCs w:val="24"/>
              </w:rPr>
            </w:pPr>
          </w:p>
          <w:p w:rsidR="003560E0" w:rsidRPr="00E946EF" w:rsidRDefault="003560E0" w:rsidP="00217EDC">
            <w:pPr>
              <w:ind w:firstLine="7"/>
              <w:jc w:val="center"/>
              <w:rPr>
                <w:sz w:val="24"/>
                <w:szCs w:val="24"/>
              </w:rPr>
            </w:pPr>
            <w:r w:rsidRPr="00E946EF">
              <w:rPr>
                <w:sz w:val="24"/>
                <w:szCs w:val="24"/>
              </w:rPr>
              <w:t>Объекты при разработке подземным способом соляных месторождений Республики Беларусь</w:t>
            </w:r>
          </w:p>
        </w:tc>
      </w:tr>
      <w:tr w:rsidR="003560E0" w:rsidRPr="00E946EF" w:rsidTr="00182444">
        <w:trPr>
          <w:trHeight w:val="834"/>
        </w:trPr>
        <w:tc>
          <w:tcPr>
            <w:tcW w:w="10490" w:type="dxa"/>
            <w:shd w:val="clear" w:color="auto" w:fill="auto"/>
          </w:tcPr>
          <w:p w:rsidR="003560E0" w:rsidRPr="00E946EF" w:rsidRDefault="003560E0" w:rsidP="00217EDC">
            <w:pPr>
              <w:pStyle w:val="ab"/>
              <w:numPr>
                <w:ilvl w:val="0"/>
                <w:numId w:val="4"/>
              </w:numPr>
              <w:ind w:left="60" w:firstLine="7"/>
              <w:jc w:val="both"/>
              <w:rPr>
                <w:sz w:val="24"/>
                <w:szCs w:val="24"/>
              </w:rPr>
            </w:pPr>
            <w:r w:rsidRPr="00E946EF">
              <w:rPr>
                <w:sz w:val="24"/>
                <w:szCs w:val="24"/>
              </w:rPr>
              <w:t>Правила по обеспечению промышленной безопасности при разработке подземным способом соляных месторождений Республики Беларусь, утвержденные постановлением Министерства по чрезвычайным ситуациям Республики Беларусь от 30 августа 2012 г. № 45  </w:t>
            </w:r>
          </w:p>
        </w:tc>
        <w:tc>
          <w:tcPr>
            <w:tcW w:w="4820" w:type="dxa"/>
          </w:tcPr>
          <w:p w:rsidR="003560E0" w:rsidRPr="00E946EF" w:rsidRDefault="003560E0" w:rsidP="003560E0">
            <w:pPr>
              <w:jc w:val="center"/>
              <w:rPr>
                <w:sz w:val="24"/>
                <w:szCs w:val="24"/>
              </w:rPr>
            </w:pPr>
            <w:r w:rsidRPr="00E946EF">
              <w:rPr>
                <w:sz w:val="24"/>
                <w:szCs w:val="24"/>
              </w:rPr>
              <w:t>в полном объеме</w:t>
            </w:r>
          </w:p>
        </w:tc>
      </w:tr>
      <w:tr w:rsidR="003560E0" w:rsidRPr="00E946EF" w:rsidTr="0029346D">
        <w:tc>
          <w:tcPr>
            <w:tcW w:w="15310" w:type="dxa"/>
            <w:gridSpan w:val="2"/>
            <w:shd w:val="clear" w:color="auto" w:fill="auto"/>
          </w:tcPr>
          <w:p w:rsidR="003560E0" w:rsidRPr="00E946EF" w:rsidRDefault="003560E0" w:rsidP="00217EDC">
            <w:pPr>
              <w:ind w:firstLine="7"/>
              <w:jc w:val="center"/>
              <w:rPr>
                <w:sz w:val="24"/>
                <w:szCs w:val="24"/>
              </w:rPr>
            </w:pPr>
          </w:p>
          <w:p w:rsidR="003560E0" w:rsidRPr="00E946EF" w:rsidRDefault="003560E0" w:rsidP="00217EDC">
            <w:pPr>
              <w:ind w:firstLine="7"/>
              <w:jc w:val="center"/>
              <w:rPr>
                <w:sz w:val="24"/>
                <w:szCs w:val="24"/>
              </w:rPr>
            </w:pPr>
            <w:r w:rsidRPr="00E946EF">
              <w:rPr>
                <w:sz w:val="24"/>
                <w:szCs w:val="24"/>
              </w:rPr>
              <w:t>Обеспечение промышленной безопасности объектов бурения скважин</w:t>
            </w:r>
          </w:p>
        </w:tc>
      </w:tr>
      <w:tr w:rsidR="003560E0" w:rsidRPr="00E946EF" w:rsidTr="00C71B0B">
        <w:trPr>
          <w:trHeight w:val="498"/>
        </w:trPr>
        <w:tc>
          <w:tcPr>
            <w:tcW w:w="10490" w:type="dxa"/>
            <w:shd w:val="clear" w:color="auto" w:fill="auto"/>
          </w:tcPr>
          <w:p w:rsidR="003560E0" w:rsidRPr="00E946EF" w:rsidRDefault="003560E0" w:rsidP="00217EDC">
            <w:pPr>
              <w:pStyle w:val="ab"/>
              <w:numPr>
                <w:ilvl w:val="0"/>
                <w:numId w:val="4"/>
              </w:numPr>
              <w:ind w:left="60" w:firstLine="7"/>
              <w:jc w:val="both"/>
              <w:rPr>
                <w:sz w:val="24"/>
                <w:szCs w:val="24"/>
              </w:rPr>
            </w:pPr>
            <w:r w:rsidRPr="00E946EF">
              <w:rPr>
                <w:sz w:val="24"/>
                <w:szCs w:val="24"/>
              </w:rPr>
              <w:t xml:space="preserve">Правила по обеспечению промышленной безопасности при бурении скважин, утвержденные постановлением Министерства по чрезвычайным ситуациям от 17 мая 2021 г. № 34 </w:t>
            </w:r>
          </w:p>
        </w:tc>
        <w:tc>
          <w:tcPr>
            <w:tcW w:w="4820" w:type="dxa"/>
          </w:tcPr>
          <w:p w:rsidR="003560E0" w:rsidRPr="00E946EF" w:rsidRDefault="003560E0" w:rsidP="003560E0">
            <w:pPr>
              <w:jc w:val="center"/>
              <w:rPr>
                <w:sz w:val="24"/>
                <w:szCs w:val="24"/>
              </w:rPr>
            </w:pPr>
            <w:r w:rsidRPr="00E946EF">
              <w:rPr>
                <w:sz w:val="24"/>
                <w:szCs w:val="24"/>
              </w:rPr>
              <w:t>в полном объеме</w:t>
            </w:r>
          </w:p>
        </w:tc>
      </w:tr>
      <w:tr w:rsidR="003560E0" w:rsidRPr="00E946EF" w:rsidTr="00F17F99">
        <w:tc>
          <w:tcPr>
            <w:tcW w:w="10490" w:type="dxa"/>
            <w:shd w:val="clear" w:color="auto" w:fill="auto"/>
          </w:tcPr>
          <w:p w:rsidR="003560E0" w:rsidRPr="00E946EF" w:rsidRDefault="003560E0" w:rsidP="00217EDC">
            <w:pPr>
              <w:pStyle w:val="ab"/>
              <w:numPr>
                <w:ilvl w:val="0"/>
                <w:numId w:val="4"/>
              </w:numPr>
              <w:ind w:left="60" w:firstLine="7"/>
              <w:jc w:val="both"/>
              <w:rPr>
                <w:sz w:val="24"/>
                <w:szCs w:val="24"/>
              </w:rPr>
            </w:pPr>
            <w:r w:rsidRPr="00E946EF">
              <w:rPr>
                <w:sz w:val="24"/>
                <w:szCs w:val="24"/>
              </w:rPr>
              <w:t>ГОСТ 12.2.108-85 «Установки для бурения геологоразведочных и гидрогеологических ск</w:t>
            </w:r>
            <w:r w:rsidR="00903407" w:rsidRPr="00E946EF">
              <w:rPr>
                <w:sz w:val="24"/>
                <w:szCs w:val="24"/>
              </w:rPr>
              <w:t>важин. Требования безопасности»</w:t>
            </w:r>
          </w:p>
        </w:tc>
        <w:tc>
          <w:tcPr>
            <w:tcW w:w="4820" w:type="dxa"/>
          </w:tcPr>
          <w:p w:rsidR="003560E0" w:rsidRPr="00E946EF" w:rsidRDefault="003560E0" w:rsidP="003560E0">
            <w:pPr>
              <w:ind w:left="-108" w:right="-108"/>
              <w:jc w:val="center"/>
              <w:rPr>
                <w:sz w:val="24"/>
                <w:szCs w:val="24"/>
              </w:rPr>
            </w:pPr>
            <w:r w:rsidRPr="00E946EF">
              <w:rPr>
                <w:sz w:val="24"/>
                <w:szCs w:val="24"/>
              </w:rPr>
              <w:t>подпункты 1.1.7, 1.1.9, 1.1.10, 1.1.12 пункта 1.1</w:t>
            </w:r>
            <w:r w:rsidR="00182444" w:rsidRPr="00E946EF">
              <w:rPr>
                <w:sz w:val="24"/>
                <w:szCs w:val="24"/>
              </w:rPr>
              <w:t xml:space="preserve">, </w:t>
            </w:r>
            <w:r w:rsidRPr="00E946EF">
              <w:rPr>
                <w:sz w:val="24"/>
                <w:szCs w:val="24"/>
              </w:rPr>
              <w:t>подпункты 1.4.2, 1.4.5 пункта 1.4</w:t>
            </w:r>
            <w:r w:rsidR="00182444" w:rsidRPr="00E946EF">
              <w:rPr>
                <w:sz w:val="24"/>
                <w:szCs w:val="24"/>
              </w:rPr>
              <w:t xml:space="preserve">, </w:t>
            </w:r>
            <w:r w:rsidRPr="00E946EF">
              <w:rPr>
                <w:sz w:val="24"/>
                <w:szCs w:val="24"/>
              </w:rPr>
              <w:t>подпункты 1.5.1, 1.5.3 пункта 1.5</w:t>
            </w:r>
            <w:r w:rsidR="00182444" w:rsidRPr="00E946EF">
              <w:rPr>
                <w:sz w:val="24"/>
                <w:szCs w:val="24"/>
              </w:rPr>
              <w:t>,</w:t>
            </w:r>
          </w:p>
          <w:p w:rsidR="003560E0" w:rsidRPr="00E946EF" w:rsidRDefault="003560E0" w:rsidP="003560E0">
            <w:pPr>
              <w:ind w:left="-108" w:right="-108"/>
              <w:jc w:val="center"/>
              <w:rPr>
                <w:sz w:val="24"/>
                <w:szCs w:val="24"/>
              </w:rPr>
            </w:pPr>
            <w:r w:rsidRPr="00E946EF">
              <w:rPr>
                <w:sz w:val="24"/>
                <w:szCs w:val="24"/>
              </w:rPr>
              <w:t>подпункты 1.6.2, 1.6.3 пункта 1.6</w:t>
            </w:r>
            <w:r w:rsidR="00182444" w:rsidRPr="00E946EF">
              <w:rPr>
                <w:sz w:val="24"/>
                <w:szCs w:val="24"/>
              </w:rPr>
              <w:t>,</w:t>
            </w:r>
          </w:p>
          <w:p w:rsidR="003560E0" w:rsidRPr="00E946EF" w:rsidRDefault="003560E0" w:rsidP="003560E0">
            <w:pPr>
              <w:ind w:left="-108" w:right="-108"/>
              <w:jc w:val="center"/>
              <w:rPr>
                <w:sz w:val="24"/>
                <w:szCs w:val="24"/>
              </w:rPr>
            </w:pPr>
            <w:r w:rsidRPr="00E946EF">
              <w:rPr>
                <w:sz w:val="24"/>
                <w:szCs w:val="24"/>
              </w:rPr>
              <w:t>подпункты 1.7.4 пункта 1.7</w:t>
            </w:r>
            <w:r w:rsidR="00182444" w:rsidRPr="00E946EF">
              <w:rPr>
                <w:sz w:val="24"/>
                <w:szCs w:val="24"/>
              </w:rPr>
              <w:t xml:space="preserve"> пункта 1,</w:t>
            </w:r>
          </w:p>
          <w:p w:rsidR="003560E0" w:rsidRPr="00E946EF" w:rsidRDefault="003560E0" w:rsidP="003560E0">
            <w:pPr>
              <w:ind w:left="-108" w:right="-108"/>
              <w:jc w:val="center"/>
              <w:rPr>
                <w:sz w:val="24"/>
                <w:szCs w:val="24"/>
              </w:rPr>
            </w:pPr>
            <w:r w:rsidRPr="00E946EF">
              <w:rPr>
                <w:sz w:val="24"/>
                <w:szCs w:val="24"/>
              </w:rPr>
              <w:t>подпункты 2.1.2, 2.1.4, 2.1.5 пункта 2.1</w:t>
            </w:r>
            <w:r w:rsidR="00182444" w:rsidRPr="00E946EF">
              <w:rPr>
                <w:sz w:val="24"/>
                <w:szCs w:val="24"/>
              </w:rPr>
              <w:t>,</w:t>
            </w:r>
          </w:p>
          <w:p w:rsidR="003560E0" w:rsidRPr="00E946EF" w:rsidRDefault="003560E0" w:rsidP="003560E0">
            <w:pPr>
              <w:ind w:left="-108" w:right="-108"/>
              <w:jc w:val="center"/>
              <w:rPr>
                <w:sz w:val="24"/>
                <w:szCs w:val="24"/>
              </w:rPr>
            </w:pPr>
            <w:r w:rsidRPr="00E946EF">
              <w:rPr>
                <w:sz w:val="24"/>
                <w:szCs w:val="24"/>
              </w:rPr>
              <w:t>подпункты 2.2.1 -2.2.11 пункта 2.2</w:t>
            </w:r>
            <w:r w:rsidR="00182444" w:rsidRPr="00E946EF">
              <w:rPr>
                <w:sz w:val="24"/>
                <w:szCs w:val="24"/>
              </w:rPr>
              <w:t>,</w:t>
            </w:r>
          </w:p>
          <w:p w:rsidR="003560E0" w:rsidRPr="00E946EF" w:rsidRDefault="003560E0" w:rsidP="003560E0">
            <w:pPr>
              <w:ind w:left="-108" w:right="-108"/>
              <w:jc w:val="center"/>
              <w:rPr>
                <w:sz w:val="24"/>
                <w:szCs w:val="24"/>
              </w:rPr>
            </w:pPr>
            <w:r w:rsidRPr="00E946EF">
              <w:rPr>
                <w:sz w:val="24"/>
                <w:szCs w:val="24"/>
              </w:rPr>
              <w:t>подпункты 2.3.1, 2.3.2 пункта 2.3</w:t>
            </w:r>
          </w:p>
        </w:tc>
      </w:tr>
      <w:tr w:rsidR="003560E0" w:rsidRPr="00E946EF" w:rsidTr="00F17F99">
        <w:tc>
          <w:tcPr>
            <w:tcW w:w="10490" w:type="dxa"/>
            <w:shd w:val="clear" w:color="auto" w:fill="auto"/>
          </w:tcPr>
          <w:p w:rsidR="003560E0" w:rsidRPr="00E946EF" w:rsidRDefault="003560E0" w:rsidP="00182444">
            <w:pPr>
              <w:pStyle w:val="ab"/>
              <w:numPr>
                <w:ilvl w:val="0"/>
                <w:numId w:val="4"/>
              </w:numPr>
              <w:ind w:left="60" w:firstLine="0"/>
              <w:jc w:val="both"/>
              <w:rPr>
                <w:sz w:val="24"/>
                <w:szCs w:val="24"/>
              </w:rPr>
            </w:pPr>
            <w:r w:rsidRPr="00E946EF">
              <w:rPr>
                <w:sz w:val="24"/>
                <w:szCs w:val="24"/>
              </w:rPr>
              <w:t>ГОСТ 12.2.041-79 «Оборудование бу</w:t>
            </w:r>
            <w:r w:rsidR="00903407" w:rsidRPr="00E946EF">
              <w:rPr>
                <w:sz w:val="24"/>
                <w:szCs w:val="24"/>
              </w:rPr>
              <w:t>ровое. Требования безопасности»</w:t>
            </w:r>
          </w:p>
        </w:tc>
        <w:tc>
          <w:tcPr>
            <w:tcW w:w="4820" w:type="dxa"/>
          </w:tcPr>
          <w:p w:rsidR="003560E0" w:rsidRPr="00E946EF" w:rsidRDefault="003560E0" w:rsidP="003560E0">
            <w:pPr>
              <w:ind w:left="-108" w:right="-108"/>
              <w:jc w:val="center"/>
              <w:rPr>
                <w:sz w:val="24"/>
                <w:szCs w:val="24"/>
              </w:rPr>
            </w:pPr>
            <w:r w:rsidRPr="00E946EF">
              <w:rPr>
                <w:sz w:val="24"/>
                <w:szCs w:val="24"/>
              </w:rPr>
              <w:t>подпункты 1.5.1, 1.5.2 пункта 1.5</w:t>
            </w:r>
          </w:p>
          <w:p w:rsidR="003560E0" w:rsidRPr="00E946EF" w:rsidRDefault="003560E0" w:rsidP="003560E0">
            <w:pPr>
              <w:ind w:left="-108" w:right="-108"/>
              <w:jc w:val="center"/>
              <w:rPr>
                <w:sz w:val="24"/>
                <w:szCs w:val="24"/>
              </w:rPr>
            </w:pPr>
            <w:r w:rsidRPr="00E946EF">
              <w:rPr>
                <w:sz w:val="24"/>
                <w:szCs w:val="24"/>
              </w:rPr>
              <w:t>подпункты 1.6.1, 1.6.2 пункта 1.6</w:t>
            </w:r>
          </w:p>
          <w:p w:rsidR="003560E0" w:rsidRPr="00E946EF" w:rsidRDefault="003560E0" w:rsidP="003560E0">
            <w:pPr>
              <w:ind w:left="-108" w:right="-108"/>
              <w:jc w:val="center"/>
              <w:rPr>
                <w:sz w:val="24"/>
                <w:szCs w:val="24"/>
              </w:rPr>
            </w:pPr>
            <w:r w:rsidRPr="00E946EF">
              <w:rPr>
                <w:sz w:val="24"/>
                <w:szCs w:val="24"/>
              </w:rPr>
              <w:t>подпункты 1.9.2 пункта 1.9</w:t>
            </w:r>
          </w:p>
          <w:p w:rsidR="003560E0" w:rsidRPr="00E946EF" w:rsidRDefault="003560E0" w:rsidP="003560E0">
            <w:pPr>
              <w:ind w:left="-108" w:right="-108"/>
              <w:jc w:val="center"/>
              <w:rPr>
                <w:sz w:val="24"/>
                <w:szCs w:val="24"/>
              </w:rPr>
            </w:pPr>
            <w:r w:rsidRPr="00E946EF">
              <w:rPr>
                <w:sz w:val="24"/>
                <w:szCs w:val="24"/>
              </w:rPr>
              <w:t>подпункты 2.1.1 пункта 2.1</w:t>
            </w:r>
          </w:p>
          <w:p w:rsidR="003560E0" w:rsidRPr="00E946EF" w:rsidRDefault="003560E0" w:rsidP="003560E0">
            <w:pPr>
              <w:ind w:left="-108" w:right="-108"/>
              <w:jc w:val="center"/>
              <w:rPr>
                <w:sz w:val="24"/>
                <w:szCs w:val="24"/>
              </w:rPr>
            </w:pPr>
            <w:r w:rsidRPr="00E946EF">
              <w:rPr>
                <w:sz w:val="24"/>
                <w:szCs w:val="24"/>
              </w:rPr>
              <w:t>подпункты 2.2.2-2.2.10 пункта 2.2</w:t>
            </w:r>
          </w:p>
        </w:tc>
      </w:tr>
      <w:tr w:rsidR="003560E0" w:rsidRPr="00E946EF" w:rsidTr="0029346D">
        <w:tc>
          <w:tcPr>
            <w:tcW w:w="15310" w:type="dxa"/>
            <w:gridSpan w:val="2"/>
            <w:shd w:val="clear" w:color="auto" w:fill="auto"/>
          </w:tcPr>
          <w:p w:rsidR="003560E0" w:rsidRPr="00E946EF" w:rsidRDefault="003560E0" w:rsidP="003560E0">
            <w:pPr>
              <w:ind w:right="-108"/>
              <w:jc w:val="center"/>
              <w:rPr>
                <w:sz w:val="24"/>
                <w:szCs w:val="24"/>
              </w:rPr>
            </w:pPr>
          </w:p>
          <w:p w:rsidR="003560E0" w:rsidRPr="00E946EF" w:rsidRDefault="003560E0" w:rsidP="003560E0">
            <w:pPr>
              <w:ind w:right="-108"/>
              <w:jc w:val="center"/>
              <w:rPr>
                <w:sz w:val="24"/>
                <w:szCs w:val="24"/>
              </w:rPr>
            </w:pPr>
            <w:r w:rsidRPr="00E946EF">
              <w:rPr>
                <w:sz w:val="24"/>
                <w:szCs w:val="24"/>
              </w:rPr>
              <w:t>Объекты при дроблении, измельчении и обогащении полезных ископаемых</w:t>
            </w:r>
          </w:p>
        </w:tc>
      </w:tr>
      <w:tr w:rsidR="003560E0" w:rsidRPr="00E946EF" w:rsidTr="00F17F99">
        <w:tc>
          <w:tcPr>
            <w:tcW w:w="10490" w:type="dxa"/>
            <w:shd w:val="clear" w:color="auto" w:fill="auto"/>
          </w:tcPr>
          <w:p w:rsidR="003560E0" w:rsidRPr="00E946EF" w:rsidRDefault="003560E0" w:rsidP="00223ADD">
            <w:pPr>
              <w:pStyle w:val="ab"/>
              <w:numPr>
                <w:ilvl w:val="0"/>
                <w:numId w:val="4"/>
              </w:numPr>
              <w:ind w:left="0" w:firstLine="0"/>
              <w:jc w:val="both"/>
              <w:rPr>
                <w:sz w:val="24"/>
                <w:szCs w:val="24"/>
              </w:rPr>
            </w:pPr>
            <w:r w:rsidRPr="00E946EF">
              <w:rPr>
                <w:sz w:val="24"/>
                <w:szCs w:val="24"/>
              </w:rPr>
              <w:t>Правила безопасности и охраны труда при дроблении, измельчении и обогащении полезных ископаемых</w:t>
            </w:r>
            <w:r w:rsidR="00223ADD" w:rsidRPr="00E946EF">
              <w:rPr>
                <w:sz w:val="24"/>
                <w:szCs w:val="24"/>
              </w:rPr>
              <w:t>,</w:t>
            </w:r>
            <w:r w:rsidRPr="00E946EF">
              <w:rPr>
                <w:sz w:val="24"/>
                <w:szCs w:val="24"/>
              </w:rPr>
              <w:t xml:space="preserve"> утвержденные постановлением Министерства архитектуры и строительства Республики Беларусь от 29 июня 2007 г. № 12 </w:t>
            </w:r>
          </w:p>
        </w:tc>
        <w:tc>
          <w:tcPr>
            <w:tcW w:w="4820" w:type="dxa"/>
          </w:tcPr>
          <w:p w:rsidR="003560E0" w:rsidRPr="00E946EF" w:rsidRDefault="003560E0" w:rsidP="003560E0">
            <w:pPr>
              <w:jc w:val="both"/>
              <w:rPr>
                <w:sz w:val="24"/>
                <w:szCs w:val="24"/>
              </w:rPr>
            </w:pPr>
          </w:p>
        </w:tc>
      </w:tr>
      <w:tr w:rsidR="003560E0" w:rsidRPr="00E946EF" w:rsidTr="0029346D">
        <w:tc>
          <w:tcPr>
            <w:tcW w:w="15310" w:type="dxa"/>
            <w:gridSpan w:val="2"/>
            <w:shd w:val="clear" w:color="auto" w:fill="auto"/>
          </w:tcPr>
          <w:p w:rsidR="003560E0" w:rsidRPr="00E946EF" w:rsidRDefault="003560E0" w:rsidP="00223ADD">
            <w:pPr>
              <w:jc w:val="center"/>
              <w:rPr>
                <w:sz w:val="24"/>
                <w:szCs w:val="24"/>
              </w:rPr>
            </w:pPr>
          </w:p>
          <w:p w:rsidR="003560E0" w:rsidRPr="00E946EF" w:rsidRDefault="003560E0" w:rsidP="00223ADD">
            <w:pPr>
              <w:jc w:val="center"/>
              <w:rPr>
                <w:sz w:val="24"/>
                <w:szCs w:val="24"/>
              </w:rPr>
            </w:pPr>
            <w:r w:rsidRPr="00E946EF">
              <w:rPr>
                <w:sz w:val="24"/>
                <w:szCs w:val="24"/>
              </w:rPr>
              <w:t xml:space="preserve"> Объекты проходки горных выработок для строительства подземных сооружений (метро, ГНБ)</w:t>
            </w:r>
          </w:p>
        </w:tc>
      </w:tr>
      <w:tr w:rsidR="003560E0" w:rsidRPr="00E946EF" w:rsidTr="00F17F99">
        <w:tc>
          <w:tcPr>
            <w:tcW w:w="10490" w:type="dxa"/>
            <w:shd w:val="clear" w:color="auto" w:fill="auto"/>
          </w:tcPr>
          <w:p w:rsidR="003560E0" w:rsidRPr="00E946EF" w:rsidRDefault="003560E0" w:rsidP="00223ADD">
            <w:pPr>
              <w:pStyle w:val="ab"/>
              <w:numPr>
                <w:ilvl w:val="0"/>
                <w:numId w:val="4"/>
              </w:numPr>
              <w:ind w:left="0" w:firstLine="0"/>
              <w:jc w:val="both"/>
              <w:rPr>
                <w:sz w:val="24"/>
                <w:szCs w:val="24"/>
              </w:rPr>
            </w:pPr>
            <w:r w:rsidRPr="00E946EF">
              <w:rPr>
                <w:sz w:val="24"/>
                <w:szCs w:val="24"/>
              </w:rPr>
              <w:t xml:space="preserve">Правила по обеспечению промышленной безопасности при проходке горных выработок для строительства подземных сооружений, утвержденные постановлением Министерства по чрезвычайным ситуациям от 13 ноября 2014 г. № 30 </w:t>
            </w:r>
          </w:p>
        </w:tc>
        <w:tc>
          <w:tcPr>
            <w:tcW w:w="4820" w:type="dxa"/>
          </w:tcPr>
          <w:p w:rsidR="003560E0" w:rsidRPr="00E946EF" w:rsidRDefault="003560E0" w:rsidP="003560E0">
            <w:pPr>
              <w:jc w:val="center"/>
              <w:rPr>
                <w:sz w:val="24"/>
                <w:szCs w:val="24"/>
              </w:rPr>
            </w:pPr>
            <w:r w:rsidRPr="00E946EF">
              <w:rPr>
                <w:sz w:val="24"/>
                <w:szCs w:val="24"/>
              </w:rPr>
              <w:t>в полном объеме</w:t>
            </w:r>
          </w:p>
        </w:tc>
      </w:tr>
      <w:tr w:rsidR="003560E0" w:rsidRPr="00E946EF" w:rsidTr="00F17F99">
        <w:tc>
          <w:tcPr>
            <w:tcW w:w="10490" w:type="dxa"/>
            <w:shd w:val="clear" w:color="auto" w:fill="auto"/>
          </w:tcPr>
          <w:p w:rsidR="003560E0" w:rsidRPr="00E946EF" w:rsidRDefault="003560E0" w:rsidP="003560E0">
            <w:pPr>
              <w:pStyle w:val="ab"/>
              <w:numPr>
                <w:ilvl w:val="0"/>
                <w:numId w:val="4"/>
              </w:numPr>
              <w:jc w:val="both"/>
              <w:rPr>
                <w:sz w:val="24"/>
                <w:szCs w:val="24"/>
              </w:rPr>
            </w:pPr>
            <w:r w:rsidRPr="00E946EF">
              <w:rPr>
                <w:sz w:val="24"/>
                <w:szCs w:val="24"/>
              </w:rPr>
              <w:t>СН 3.02.10-2020 «Производственные здания и сооружения»</w:t>
            </w:r>
          </w:p>
        </w:tc>
        <w:tc>
          <w:tcPr>
            <w:tcW w:w="4820" w:type="dxa"/>
          </w:tcPr>
          <w:p w:rsidR="003560E0" w:rsidRPr="00E946EF" w:rsidRDefault="003560E0" w:rsidP="003560E0">
            <w:pPr>
              <w:jc w:val="center"/>
              <w:rPr>
                <w:sz w:val="24"/>
                <w:szCs w:val="24"/>
              </w:rPr>
            </w:pPr>
            <w:r w:rsidRPr="00E946EF">
              <w:rPr>
                <w:sz w:val="24"/>
                <w:szCs w:val="24"/>
              </w:rPr>
              <w:t>пункт 6</w:t>
            </w:r>
          </w:p>
        </w:tc>
      </w:tr>
      <w:tr w:rsidR="003560E0" w:rsidRPr="00E946EF" w:rsidTr="00F17F99">
        <w:tc>
          <w:tcPr>
            <w:tcW w:w="10490" w:type="dxa"/>
            <w:shd w:val="clear" w:color="auto" w:fill="auto"/>
          </w:tcPr>
          <w:p w:rsidR="003560E0" w:rsidRPr="00E946EF" w:rsidRDefault="003560E0" w:rsidP="003560E0">
            <w:pPr>
              <w:pStyle w:val="ab"/>
              <w:numPr>
                <w:ilvl w:val="0"/>
                <w:numId w:val="4"/>
              </w:numPr>
              <w:jc w:val="both"/>
              <w:rPr>
                <w:sz w:val="24"/>
                <w:szCs w:val="24"/>
              </w:rPr>
            </w:pPr>
            <w:r w:rsidRPr="00E946EF">
              <w:rPr>
                <w:sz w:val="24"/>
                <w:szCs w:val="24"/>
              </w:rPr>
              <w:t>СН 2.01.07-2020 «Защита строительных конструкций от коррозии»</w:t>
            </w:r>
          </w:p>
        </w:tc>
        <w:tc>
          <w:tcPr>
            <w:tcW w:w="4820" w:type="dxa"/>
          </w:tcPr>
          <w:p w:rsidR="003560E0" w:rsidRPr="00E946EF" w:rsidRDefault="003560E0" w:rsidP="003560E0">
            <w:pPr>
              <w:jc w:val="center"/>
              <w:rPr>
                <w:sz w:val="24"/>
                <w:szCs w:val="24"/>
              </w:rPr>
            </w:pPr>
            <w:r w:rsidRPr="00E946EF">
              <w:rPr>
                <w:sz w:val="24"/>
                <w:szCs w:val="24"/>
              </w:rPr>
              <w:t>пункт 5</w:t>
            </w:r>
          </w:p>
        </w:tc>
      </w:tr>
      <w:tr w:rsidR="003560E0" w:rsidRPr="00E946EF" w:rsidTr="00F17F99">
        <w:tc>
          <w:tcPr>
            <w:tcW w:w="10490" w:type="dxa"/>
            <w:shd w:val="clear" w:color="auto" w:fill="auto"/>
          </w:tcPr>
          <w:p w:rsidR="003560E0" w:rsidRPr="00E946EF" w:rsidRDefault="003560E0" w:rsidP="003560E0">
            <w:pPr>
              <w:pStyle w:val="ab"/>
              <w:numPr>
                <w:ilvl w:val="0"/>
                <w:numId w:val="4"/>
              </w:numPr>
              <w:jc w:val="both"/>
              <w:rPr>
                <w:sz w:val="24"/>
                <w:szCs w:val="24"/>
              </w:rPr>
            </w:pPr>
            <w:r w:rsidRPr="00E946EF">
              <w:rPr>
                <w:sz w:val="24"/>
                <w:szCs w:val="24"/>
              </w:rPr>
              <w:t>СН 3.03.05-2020 «Метрополитены»</w:t>
            </w:r>
          </w:p>
        </w:tc>
        <w:tc>
          <w:tcPr>
            <w:tcW w:w="4820" w:type="dxa"/>
          </w:tcPr>
          <w:p w:rsidR="003560E0" w:rsidRPr="00E946EF" w:rsidRDefault="003560E0" w:rsidP="003560E0">
            <w:pPr>
              <w:jc w:val="center"/>
              <w:rPr>
                <w:sz w:val="24"/>
                <w:szCs w:val="24"/>
              </w:rPr>
            </w:pPr>
            <w:r w:rsidRPr="00E946EF">
              <w:rPr>
                <w:sz w:val="24"/>
                <w:szCs w:val="24"/>
              </w:rPr>
              <w:t>пункт 5, 10</w:t>
            </w:r>
          </w:p>
        </w:tc>
      </w:tr>
      <w:tr w:rsidR="003560E0" w:rsidRPr="00E946EF" w:rsidTr="0029346D">
        <w:tc>
          <w:tcPr>
            <w:tcW w:w="15310" w:type="dxa"/>
            <w:gridSpan w:val="2"/>
            <w:shd w:val="clear" w:color="auto" w:fill="auto"/>
          </w:tcPr>
          <w:p w:rsidR="003560E0" w:rsidRPr="00E946EF" w:rsidRDefault="003560E0" w:rsidP="003560E0">
            <w:pPr>
              <w:jc w:val="center"/>
              <w:rPr>
                <w:sz w:val="24"/>
                <w:szCs w:val="24"/>
              </w:rPr>
            </w:pPr>
          </w:p>
          <w:p w:rsidR="003560E0" w:rsidRPr="00E946EF" w:rsidRDefault="003560E0" w:rsidP="003560E0">
            <w:pPr>
              <w:jc w:val="center"/>
              <w:rPr>
                <w:sz w:val="24"/>
                <w:szCs w:val="24"/>
              </w:rPr>
            </w:pPr>
            <w:r w:rsidRPr="00E946EF">
              <w:rPr>
                <w:sz w:val="24"/>
                <w:szCs w:val="24"/>
              </w:rPr>
              <w:lastRenderedPageBreak/>
              <w:t>Объекты добычи нефти и газа</w:t>
            </w:r>
          </w:p>
        </w:tc>
      </w:tr>
      <w:tr w:rsidR="003560E0" w:rsidRPr="00E946EF" w:rsidTr="00F17F99">
        <w:tc>
          <w:tcPr>
            <w:tcW w:w="10490" w:type="dxa"/>
            <w:shd w:val="clear" w:color="auto" w:fill="auto"/>
          </w:tcPr>
          <w:p w:rsidR="003560E0" w:rsidRPr="00E946EF" w:rsidRDefault="003560E0" w:rsidP="003560E0">
            <w:pPr>
              <w:pStyle w:val="ab"/>
              <w:numPr>
                <w:ilvl w:val="0"/>
                <w:numId w:val="4"/>
              </w:numPr>
              <w:jc w:val="both"/>
              <w:rPr>
                <w:sz w:val="24"/>
                <w:szCs w:val="24"/>
              </w:rPr>
            </w:pPr>
            <w:r w:rsidRPr="00E946EF">
              <w:rPr>
                <w:sz w:val="24"/>
                <w:szCs w:val="24"/>
              </w:rPr>
              <w:lastRenderedPageBreak/>
              <w:t xml:space="preserve">Правила по обеспечению промышленной безопасности при добыче нефти и газа, утвержденные постановлением Министерства по чрезвычайным ситуациям от 22 ноября 2013 г. № 55  </w:t>
            </w:r>
          </w:p>
        </w:tc>
        <w:tc>
          <w:tcPr>
            <w:tcW w:w="4820" w:type="dxa"/>
          </w:tcPr>
          <w:p w:rsidR="003560E0" w:rsidRPr="00E946EF" w:rsidRDefault="003560E0" w:rsidP="003560E0">
            <w:pPr>
              <w:jc w:val="center"/>
              <w:rPr>
                <w:sz w:val="24"/>
                <w:szCs w:val="24"/>
              </w:rPr>
            </w:pPr>
            <w:r w:rsidRPr="00E946EF">
              <w:rPr>
                <w:sz w:val="24"/>
                <w:szCs w:val="24"/>
              </w:rPr>
              <w:t>в полном объеме</w:t>
            </w:r>
          </w:p>
        </w:tc>
      </w:tr>
      <w:tr w:rsidR="003560E0" w:rsidRPr="00E946EF" w:rsidTr="00F17F99">
        <w:tc>
          <w:tcPr>
            <w:tcW w:w="10490" w:type="dxa"/>
            <w:shd w:val="clear" w:color="auto" w:fill="auto"/>
          </w:tcPr>
          <w:p w:rsidR="003560E0" w:rsidRPr="00E946EF" w:rsidRDefault="003560E0" w:rsidP="003560E0">
            <w:pPr>
              <w:pStyle w:val="ab"/>
              <w:numPr>
                <w:ilvl w:val="0"/>
                <w:numId w:val="4"/>
              </w:numPr>
              <w:jc w:val="both"/>
              <w:rPr>
                <w:sz w:val="24"/>
                <w:szCs w:val="24"/>
              </w:rPr>
            </w:pPr>
            <w:r w:rsidRPr="00E946EF">
              <w:rPr>
                <w:sz w:val="24"/>
                <w:szCs w:val="24"/>
              </w:rPr>
              <w:t>СН 2.01.07-2020 «Защита строительных конструкций от коррозии»</w:t>
            </w:r>
          </w:p>
        </w:tc>
        <w:tc>
          <w:tcPr>
            <w:tcW w:w="4820" w:type="dxa"/>
          </w:tcPr>
          <w:p w:rsidR="003560E0" w:rsidRPr="00E946EF" w:rsidRDefault="003560E0" w:rsidP="003560E0">
            <w:pPr>
              <w:jc w:val="center"/>
              <w:rPr>
                <w:sz w:val="24"/>
                <w:szCs w:val="24"/>
              </w:rPr>
            </w:pPr>
            <w:r w:rsidRPr="00E946EF">
              <w:rPr>
                <w:sz w:val="24"/>
                <w:szCs w:val="24"/>
              </w:rPr>
              <w:t>пункт 5</w:t>
            </w:r>
          </w:p>
        </w:tc>
      </w:tr>
      <w:tr w:rsidR="003560E0" w:rsidRPr="00E946EF" w:rsidTr="0029346D">
        <w:tc>
          <w:tcPr>
            <w:tcW w:w="15310" w:type="dxa"/>
            <w:gridSpan w:val="2"/>
            <w:shd w:val="clear" w:color="auto" w:fill="auto"/>
          </w:tcPr>
          <w:p w:rsidR="003560E0" w:rsidRPr="00E946EF" w:rsidRDefault="003560E0" w:rsidP="003560E0">
            <w:pPr>
              <w:jc w:val="center"/>
              <w:rPr>
                <w:sz w:val="24"/>
                <w:szCs w:val="24"/>
              </w:rPr>
            </w:pPr>
          </w:p>
          <w:p w:rsidR="003560E0" w:rsidRPr="00E946EF" w:rsidRDefault="003560E0" w:rsidP="003560E0">
            <w:pPr>
              <w:jc w:val="center"/>
              <w:rPr>
                <w:sz w:val="24"/>
                <w:szCs w:val="24"/>
              </w:rPr>
            </w:pPr>
            <w:r w:rsidRPr="00E946EF">
              <w:rPr>
                <w:sz w:val="24"/>
                <w:szCs w:val="24"/>
              </w:rPr>
              <w:t>Объекты проходки стволов (рудников, шахт) специальными способами</w:t>
            </w:r>
          </w:p>
        </w:tc>
      </w:tr>
      <w:tr w:rsidR="003560E0" w:rsidRPr="00E946EF" w:rsidTr="00F17F99">
        <w:tc>
          <w:tcPr>
            <w:tcW w:w="10490" w:type="dxa"/>
            <w:shd w:val="clear" w:color="auto" w:fill="auto"/>
          </w:tcPr>
          <w:p w:rsidR="003560E0" w:rsidRPr="00E946EF" w:rsidRDefault="003560E0" w:rsidP="00223ADD">
            <w:pPr>
              <w:pStyle w:val="ab"/>
              <w:numPr>
                <w:ilvl w:val="0"/>
                <w:numId w:val="4"/>
              </w:numPr>
              <w:ind w:left="60" w:firstLine="0"/>
              <w:jc w:val="both"/>
              <w:rPr>
                <w:sz w:val="24"/>
                <w:szCs w:val="24"/>
              </w:rPr>
            </w:pPr>
            <w:r w:rsidRPr="00E946EF">
              <w:rPr>
                <w:sz w:val="24"/>
                <w:szCs w:val="24"/>
              </w:rPr>
              <w:t xml:space="preserve">Правила по обеспечению промышленной безопасности при проходке стволов (рудников, шахт) специальными способами, утвержденные постановлением Министерства по чрезвычайным ситуациям Республики Беларусь от 21 мая 2015 г. № 26 </w:t>
            </w:r>
          </w:p>
        </w:tc>
        <w:tc>
          <w:tcPr>
            <w:tcW w:w="4820" w:type="dxa"/>
          </w:tcPr>
          <w:p w:rsidR="003560E0" w:rsidRPr="00E946EF" w:rsidRDefault="003560E0" w:rsidP="003560E0">
            <w:pPr>
              <w:jc w:val="center"/>
              <w:rPr>
                <w:sz w:val="24"/>
                <w:szCs w:val="24"/>
              </w:rPr>
            </w:pPr>
            <w:r w:rsidRPr="00E946EF">
              <w:rPr>
                <w:sz w:val="24"/>
                <w:szCs w:val="24"/>
              </w:rPr>
              <w:t>в полном объеме</w:t>
            </w:r>
          </w:p>
        </w:tc>
      </w:tr>
      <w:tr w:rsidR="003560E0" w:rsidRPr="00E946EF" w:rsidTr="0029346D">
        <w:tc>
          <w:tcPr>
            <w:tcW w:w="15310" w:type="dxa"/>
            <w:gridSpan w:val="2"/>
            <w:shd w:val="clear" w:color="auto" w:fill="auto"/>
          </w:tcPr>
          <w:p w:rsidR="003560E0" w:rsidRPr="00E946EF" w:rsidRDefault="003560E0" w:rsidP="00223ADD">
            <w:pPr>
              <w:ind w:left="60"/>
              <w:jc w:val="center"/>
              <w:rPr>
                <w:sz w:val="24"/>
                <w:szCs w:val="24"/>
              </w:rPr>
            </w:pPr>
            <w:r w:rsidRPr="00E946EF">
              <w:rPr>
                <w:sz w:val="24"/>
                <w:szCs w:val="24"/>
              </w:rPr>
              <w:t>Объекты переработки соляных руд</w:t>
            </w:r>
          </w:p>
        </w:tc>
      </w:tr>
      <w:tr w:rsidR="003560E0" w:rsidRPr="00E946EF" w:rsidTr="00F17F99">
        <w:tc>
          <w:tcPr>
            <w:tcW w:w="10490" w:type="dxa"/>
            <w:shd w:val="clear" w:color="auto" w:fill="auto"/>
          </w:tcPr>
          <w:p w:rsidR="003560E0" w:rsidRPr="00E946EF" w:rsidRDefault="003560E0" w:rsidP="00112888">
            <w:pPr>
              <w:pStyle w:val="ab"/>
              <w:numPr>
                <w:ilvl w:val="0"/>
                <w:numId w:val="4"/>
              </w:numPr>
              <w:ind w:left="60" w:firstLine="0"/>
              <w:jc w:val="both"/>
              <w:rPr>
                <w:sz w:val="24"/>
                <w:szCs w:val="24"/>
              </w:rPr>
            </w:pPr>
            <w:r w:rsidRPr="00E946EF">
              <w:rPr>
                <w:sz w:val="24"/>
                <w:szCs w:val="24"/>
              </w:rPr>
              <w:t xml:space="preserve">Правила по обеспечению промышленной безопасности при переработке соляных руд, утвержденные постановлением Министерства по чрезвычайным ситуациям Республики Беларусь от 30 июня 2014 г. № 20  </w:t>
            </w:r>
          </w:p>
        </w:tc>
        <w:tc>
          <w:tcPr>
            <w:tcW w:w="4820" w:type="dxa"/>
          </w:tcPr>
          <w:p w:rsidR="003560E0" w:rsidRPr="00E946EF" w:rsidRDefault="003560E0" w:rsidP="003560E0">
            <w:pPr>
              <w:jc w:val="center"/>
              <w:rPr>
                <w:sz w:val="24"/>
                <w:szCs w:val="24"/>
              </w:rPr>
            </w:pPr>
            <w:r w:rsidRPr="00E946EF">
              <w:rPr>
                <w:sz w:val="24"/>
                <w:szCs w:val="24"/>
              </w:rPr>
              <w:t>в полном объеме</w:t>
            </w:r>
          </w:p>
        </w:tc>
      </w:tr>
      <w:tr w:rsidR="003560E0" w:rsidRPr="00E946EF" w:rsidTr="00F17F99">
        <w:tc>
          <w:tcPr>
            <w:tcW w:w="10490" w:type="dxa"/>
            <w:shd w:val="clear" w:color="auto" w:fill="auto"/>
          </w:tcPr>
          <w:p w:rsidR="003560E0" w:rsidRPr="00E946EF" w:rsidRDefault="003560E0" w:rsidP="00112888">
            <w:pPr>
              <w:pStyle w:val="ab"/>
              <w:numPr>
                <w:ilvl w:val="0"/>
                <w:numId w:val="4"/>
              </w:numPr>
              <w:ind w:left="60" w:firstLine="0"/>
              <w:jc w:val="both"/>
              <w:rPr>
                <w:sz w:val="24"/>
                <w:szCs w:val="24"/>
              </w:rPr>
            </w:pPr>
            <w:r w:rsidRPr="00E946EF">
              <w:rPr>
                <w:sz w:val="24"/>
                <w:szCs w:val="24"/>
              </w:rPr>
              <w:t>СН 2.04.03-2020 «Естественное и искусственное освещение»</w:t>
            </w:r>
          </w:p>
        </w:tc>
        <w:tc>
          <w:tcPr>
            <w:tcW w:w="4820" w:type="dxa"/>
          </w:tcPr>
          <w:p w:rsidR="003560E0" w:rsidRPr="00E946EF" w:rsidRDefault="003560E0" w:rsidP="003560E0">
            <w:pPr>
              <w:jc w:val="center"/>
              <w:rPr>
                <w:sz w:val="24"/>
                <w:szCs w:val="24"/>
              </w:rPr>
            </w:pPr>
            <w:r w:rsidRPr="00E946EF">
              <w:rPr>
                <w:sz w:val="24"/>
                <w:szCs w:val="24"/>
              </w:rPr>
              <w:t>пункт 6</w:t>
            </w:r>
          </w:p>
        </w:tc>
      </w:tr>
      <w:tr w:rsidR="003560E0" w:rsidRPr="00E946EF" w:rsidTr="00F17F99">
        <w:tc>
          <w:tcPr>
            <w:tcW w:w="10490" w:type="dxa"/>
            <w:shd w:val="clear" w:color="auto" w:fill="auto"/>
          </w:tcPr>
          <w:p w:rsidR="003560E0" w:rsidRPr="00E946EF" w:rsidRDefault="003560E0" w:rsidP="00112888">
            <w:pPr>
              <w:pStyle w:val="ab"/>
              <w:numPr>
                <w:ilvl w:val="0"/>
                <w:numId w:val="4"/>
              </w:numPr>
              <w:ind w:left="60" w:firstLine="0"/>
              <w:jc w:val="both"/>
              <w:rPr>
                <w:sz w:val="24"/>
                <w:szCs w:val="24"/>
              </w:rPr>
            </w:pPr>
            <w:r w:rsidRPr="00E946EF">
              <w:rPr>
                <w:sz w:val="24"/>
                <w:szCs w:val="24"/>
              </w:rPr>
              <w:t>СН 3.02.10-2020 «Производственные здания и сооружения»</w:t>
            </w:r>
          </w:p>
        </w:tc>
        <w:tc>
          <w:tcPr>
            <w:tcW w:w="4820" w:type="dxa"/>
          </w:tcPr>
          <w:p w:rsidR="003560E0" w:rsidRPr="00E946EF" w:rsidRDefault="003560E0" w:rsidP="003560E0">
            <w:pPr>
              <w:jc w:val="center"/>
              <w:rPr>
                <w:sz w:val="24"/>
                <w:szCs w:val="24"/>
              </w:rPr>
            </w:pPr>
            <w:r w:rsidRPr="00E946EF">
              <w:rPr>
                <w:sz w:val="24"/>
                <w:szCs w:val="24"/>
              </w:rPr>
              <w:t>пункт 6</w:t>
            </w:r>
          </w:p>
        </w:tc>
      </w:tr>
      <w:tr w:rsidR="003560E0" w:rsidRPr="00E946EF" w:rsidTr="00F17F99">
        <w:tc>
          <w:tcPr>
            <w:tcW w:w="10490" w:type="dxa"/>
            <w:shd w:val="clear" w:color="auto" w:fill="auto"/>
          </w:tcPr>
          <w:p w:rsidR="003560E0" w:rsidRPr="00E946EF" w:rsidRDefault="003560E0" w:rsidP="00112888">
            <w:pPr>
              <w:pStyle w:val="ab"/>
              <w:numPr>
                <w:ilvl w:val="0"/>
                <w:numId w:val="4"/>
              </w:numPr>
              <w:ind w:left="60" w:firstLine="0"/>
              <w:jc w:val="both"/>
              <w:rPr>
                <w:sz w:val="24"/>
                <w:szCs w:val="24"/>
              </w:rPr>
            </w:pPr>
            <w:r w:rsidRPr="00E946EF">
              <w:rPr>
                <w:sz w:val="24"/>
                <w:szCs w:val="24"/>
              </w:rPr>
              <w:t>СН 2.01.07-2020 «Защита строительных конструкций от коррозии»</w:t>
            </w:r>
          </w:p>
        </w:tc>
        <w:tc>
          <w:tcPr>
            <w:tcW w:w="4820" w:type="dxa"/>
          </w:tcPr>
          <w:p w:rsidR="003560E0" w:rsidRPr="00E946EF" w:rsidRDefault="003560E0" w:rsidP="003560E0">
            <w:pPr>
              <w:jc w:val="center"/>
              <w:rPr>
                <w:sz w:val="24"/>
                <w:szCs w:val="24"/>
              </w:rPr>
            </w:pPr>
            <w:r w:rsidRPr="00E946EF">
              <w:rPr>
                <w:sz w:val="24"/>
                <w:szCs w:val="24"/>
              </w:rPr>
              <w:t>пункт 5</w:t>
            </w:r>
          </w:p>
        </w:tc>
      </w:tr>
      <w:tr w:rsidR="003560E0" w:rsidRPr="00E946EF" w:rsidTr="0029346D">
        <w:tc>
          <w:tcPr>
            <w:tcW w:w="15310" w:type="dxa"/>
            <w:gridSpan w:val="2"/>
            <w:shd w:val="clear" w:color="auto" w:fill="auto"/>
          </w:tcPr>
          <w:p w:rsidR="003560E0" w:rsidRPr="00E946EF" w:rsidRDefault="003560E0" w:rsidP="00112888">
            <w:pPr>
              <w:ind w:left="60"/>
              <w:jc w:val="center"/>
              <w:rPr>
                <w:sz w:val="24"/>
                <w:szCs w:val="24"/>
              </w:rPr>
            </w:pPr>
          </w:p>
          <w:p w:rsidR="003560E0" w:rsidRPr="00E946EF" w:rsidRDefault="003560E0" w:rsidP="00112888">
            <w:pPr>
              <w:ind w:left="60"/>
              <w:jc w:val="center"/>
              <w:rPr>
                <w:sz w:val="24"/>
                <w:szCs w:val="24"/>
              </w:rPr>
            </w:pPr>
            <w:r w:rsidRPr="00E946EF">
              <w:rPr>
                <w:sz w:val="24"/>
                <w:szCs w:val="24"/>
              </w:rPr>
              <w:t>Эксплуатация гидротехнических сооружений и устройств</w:t>
            </w:r>
          </w:p>
        </w:tc>
      </w:tr>
      <w:tr w:rsidR="003560E0" w:rsidRPr="00E946EF" w:rsidTr="00F17F99">
        <w:tc>
          <w:tcPr>
            <w:tcW w:w="10490" w:type="dxa"/>
            <w:shd w:val="clear" w:color="auto" w:fill="auto"/>
          </w:tcPr>
          <w:p w:rsidR="003560E0" w:rsidRPr="00E946EF" w:rsidRDefault="003560E0" w:rsidP="00112888">
            <w:pPr>
              <w:pStyle w:val="ab"/>
              <w:numPr>
                <w:ilvl w:val="0"/>
                <w:numId w:val="4"/>
              </w:numPr>
              <w:ind w:left="60" w:firstLine="0"/>
              <w:jc w:val="both"/>
              <w:rPr>
                <w:sz w:val="24"/>
                <w:szCs w:val="24"/>
              </w:rPr>
            </w:pPr>
            <w:r w:rsidRPr="00E946EF">
              <w:rPr>
                <w:sz w:val="24"/>
                <w:szCs w:val="24"/>
              </w:rPr>
              <w:t xml:space="preserve">Правила по обеспечению промышленной безопасности при эксплуатации гидротехнических сооружений и устройств на опасных производственных объектах, утвержденные постановлением Министерства по чрезвычайным ситуациям Республики Беларусь от 30 марта 2015 г. № 15  </w:t>
            </w:r>
          </w:p>
        </w:tc>
        <w:tc>
          <w:tcPr>
            <w:tcW w:w="4820" w:type="dxa"/>
          </w:tcPr>
          <w:p w:rsidR="003560E0" w:rsidRPr="00E946EF" w:rsidRDefault="003560E0" w:rsidP="003560E0">
            <w:pPr>
              <w:jc w:val="center"/>
              <w:rPr>
                <w:sz w:val="24"/>
                <w:szCs w:val="24"/>
              </w:rPr>
            </w:pPr>
            <w:r w:rsidRPr="00E946EF">
              <w:rPr>
                <w:sz w:val="24"/>
                <w:szCs w:val="24"/>
              </w:rPr>
              <w:t>в полном объеме</w:t>
            </w:r>
          </w:p>
        </w:tc>
      </w:tr>
      <w:tr w:rsidR="003560E0" w:rsidRPr="00E946EF" w:rsidTr="00F17F99">
        <w:tc>
          <w:tcPr>
            <w:tcW w:w="10490" w:type="dxa"/>
            <w:shd w:val="clear" w:color="auto" w:fill="auto"/>
          </w:tcPr>
          <w:p w:rsidR="003560E0" w:rsidRPr="00E946EF" w:rsidRDefault="003560E0" w:rsidP="00112888">
            <w:pPr>
              <w:pStyle w:val="ab"/>
              <w:numPr>
                <w:ilvl w:val="0"/>
                <w:numId w:val="4"/>
              </w:numPr>
              <w:ind w:left="60" w:firstLine="0"/>
              <w:jc w:val="both"/>
              <w:rPr>
                <w:sz w:val="24"/>
                <w:szCs w:val="24"/>
              </w:rPr>
            </w:pPr>
            <w:r w:rsidRPr="00E946EF">
              <w:rPr>
                <w:sz w:val="24"/>
                <w:szCs w:val="24"/>
              </w:rPr>
              <w:t>СН 2.01.07-2020 «Защита строительных конструкций от коррозии»</w:t>
            </w:r>
          </w:p>
        </w:tc>
        <w:tc>
          <w:tcPr>
            <w:tcW w:w="4820" w:type="dxa"/>
          </w:tcPr>
          <w:p w:rsidR="003560E0" w:rsidRPr="00E946EF" w:rsidRDefault="003560E0" w:rsidP="003560E0">
            <w:pPr>
              <w:jc w:val="center"/>
              <w:rPr>
                <w:sz w:val="24"/>
                <w:szCs w:val="24"/>
              </w:rPr>
            </w:pPr>
            <w:r w:rsidRPr="00E946EF">
              <w:rPr>
                <w:sz w:val="24"/>
                <w:szCs w:val="24"/>
              </w:rPr>
              <w:t>пункт 5</w:t>
            </w:r>
          </w:p>
        </w:tc>
      </w:tr>
      <w:tr w:rsidR="003560E0" w:rsidRPr="00E946EF" w:rsidTr="0029346D">
        <w:tc>
          <w:tcPr>
            <w:tcW w:w="15310" w:type="dxa"/>
            <w:gridSpan w:val="2"/>
            <w:shd w:val="clear" w:color="auto" w:fill="auto"/>
          </w:tcPr>
          <w:p w:rsidR="003560E0" w:rsidRPr="00E946EF" w:rsidRDefault="003560E0" w:rsidP="00112888">
            <w:pPr>
              <w:ind w:left="60"/>
              <w:jc w:val="center"/>
              <w:rPr>
                <w:sz w:val="24"/>
                <w:szCs w:val="24"/>
              </w:rPr>
            </w:pPr>
          </w:p>
          <w:p w:rsidR="003560E0" w:rsidRPr="00E946EF" w:rsidRDefault="003560E0" w:rsidP="00112888">
            <w:pPr>
              <w:ind w:left="60"/>
              <w:jc w:val="center"/>
              <w:rPr>
                <w:sz w:val="24"/>
                <w:szCs w:val="24"/>
              </w:rPr>
            </w:pPr>
            <w:r w:rsidRPr="00E946EF">
              <w:rPr>
                <w:sz w:val="24"/>
                <w:szCs w:val="24"/>
              </w:rPr>
              <w:t>Эксплуатация спелеолечебниц в действующих соляных рудниках Республики Беларусь</w:t>
            </w:r>
          </w:p>
        </w:tc>
      </w:tr>
      <w:tr w:rsidR="003560E0" w:rsidRPr="00E946EF" w:rsidTr="00F17F99">
        <w:tc>
          <w:tcPr>
            <w:tcW w:w="10490" w:type="dxa"/>
            <w:shd w:val="clear" w:color="auto" w:fill="auto"/>
          </w:tcPr>
          <w:p w:rsidR="003560E0" w:rsidRPr="00E946EF" w:rsidRDefault="003560E0" w:rsidP="00112888">
            <w:pPr>
              <w:pStyle w:val="ab"/>
              <w:numPr>
                <w:ilvl w:val="0"/>
                <w:numId w:val="4"/>
              </w:numPr>
              <w:ind w:left="60" w:firstLine="0"/>
              <w:jc w:val="both"/>
              <w:rPr>
                <w:sz w:val="24"/>
                <w:szCs w:val="24"/>
              </w:rPr>
            </w:pPr>
            <w:r w:rsidRPr="00E946EF">
              <w:rPr>
                <w:sz w:val="24"/>
                <w:szCs w:val="24"/>
              </w:rPr>
              <w:t xml:space="preserve">Правила безопасности при горнотехнической эксплуатации спелеолечебниц в действующих соляных рудниках Республики Беларусь, утвержденные постановлением Министерства по чрезвычайным ситуациям Республики Беларусь от 13 ноября 2012 г. № 59  </w:t>
            </w:r>
          </w:p>
        </w:tc>
        <w:tc>
          <w:tcPr>
            <w:tcW w:w="4820" w:type="dxa"/>
          </w:tcPr>
          <w:p w:rsidR="003560E0" w:rsidRPr="00E946EF" w:rsidRDefault="003560E0" w:rsidP="003560E0">
            <w:pPr>
              <w:jc w:val="center"/>
              <w:rPr>
                <w:sz w:val="24"/>
                <w:szCs w:val="24"/>
              </w:rPr>
            </w:pPr>
            <w:r w:rsidRPr="00E946EF">
              <w:rPr>
                <w:sz w:val="24"/>
                <w:szCs w:val="24"/>
              </w:rPr>
              <w:t>в полном объеме</w:t>
            </w:r>
          </w:p>
        </w:tc>
      </w:tr>
      <w:tr w:rsidR="003560E0" w:rsidRPr="00E946EF" w:rsidTr="00F17F99">
        <w:tc>
          <w:tcPr>
            <w:tcW w:w="10490" w:type="dxa"/>
            <w:shd w:val="clear" w:color="auto" w:fill="auto"/>
          </w:tcPr>
          <w:p w:rsidR="003560E0" w:rsidRPr="00E946EF" w:rsidRDefault="003560E0" w:rsidP="00112888">
            <w:pPr>
              <w:pStyle w:val="ab"/>
              <w:numPr>
                <w:ilvl w:val="0"/>
                <w:numId w:val="4"/>
              </w:numPr>
              <w:ind w:left="60" w:firstLine="0"/>
              <w:jc w:val="both"/>
              <w:rPr>
                <w:sz w:val="24"/>
                <w:szCs w:val="24"/>
              </w:rPr>
            </w:pPr>
            <w:r w:rsidRPr="00E946EF">
              <w:rPr>
                <w:sz w:val="24"/>
                <w:szCs w:val="24"/>
              </w:rPr>
              <w:t>СН 2.04.03-2020 «Естественное и искусственное освещение»</w:t>
            </w:r>
          </w:p>
        </w:tc>
        <w:tc>
          <w:tcPr>
            <w:tcW w:w="4820" w:type="dxa"/>
          </w:tcPr>
          <w:p w:rsidR="003560E0" w:rsidRPr="00E946EF" w:rsidRDefault="003560E0" w:rsidP="003560E0">
            <w:pPr>
              <w:jc w:val="center"/>
              <w:rPr>
                <w:sz w:val="24"/>
                <w:szCs w:val="24"/>
              </w:rPr>
            </w:pPr>
            <w:r w:rsidRPr="00E946EF">
              <w:rPr>
                <w:sz w:val="24"/>
                <w:szCs w:val="24"/>
              </w:rPr>
              <w:t>пункт 6</w:t>
            </w:r>
          </w:p>
        </w:tc>
      </w:tr>
      <w:tr w:rsidR="003560E0" w:rsidRPr="00E946EF" w:rsidTr="0029346D">
        <w:tc>
          <w:tcPr>
            <w:tcW w:w="15310" w:type="dxa"/>
            <w:gridSpan w:val="2"/>
            <w:shd w:val="clear" w:color="auto" w:fill="auto"/>
          </w:tcPr>
          <w:p w:rsidR="003560E0" w:rsidRPr="00E946EF" w:rsidRDefault="003560E0" w:rsidP="003560E0">
            <w:pPr>
              <w:jc w:val="center"/>
              <w:rPr>
                <w:sz w:val="24"/>
                <w:szCs w:val="24"/>
              </w:rPr>
            </w:pPr>
          </w:p>
          <w:p w:rsidR="003560E0" w:rsidRPr="00E946EF" w:rsidRDefault="003560E0" w:rsidP="003560E0">
            <w:pPr>
              <w:jc w:val="center"/>
              <w:rPr>
                <w:sz w:val="24"/>
                <w:szCs w:val="24"/>
              </w:rPr>
            </w:pPr>
            <w:r w:rsidRPr="00E946EF">
              <w:rPr>
                <w:sz w:val="24"/>
                <w:szCs w:val="24"/>
              </w:rPr>
              <w:t>Обращение пиротехнических изделий</w:t>
            </w:r>
          </w:p>
        </w:tc>
      </w:tr>
      <w:tr w:rsidR="00F42CEA" w:rsidRPr="00E946EF" w:rsidTr="00F17F99">
        <w:tc>
          <w:tcPr>
            <w:tcW w:w="10490" w:type="dxa"/>
            <w:shd w:val="clear" w:color="auto" w:fill="auto"/>
          </w:tcPr>
          <w:p w:rsidR="00F42CEA" w:rsidRPr="00E946EF" w:rsidRDefault="00F42CEA" w:rsidP="00F42CEA">
            <w:pPr>
              <w:pStyle w:val="ab"/>
              <w:numPr>
                <w:ilvl w:val="0"/>
                <w:numId w:val="4"/>
              </w:numPr>
              <w:shd w:val="clear" w:color="auto" w:fill="FFFFFF"/>
              <w:ind w:left="60" w:firstLine="0"/>
              <w:jc w:val="both"/>
              <w:rPr>
                <w:sz w:val="24"/>
                <w:szCs w:val="24"/>
              </w:rPr>
            </w:pPr>
            <w:r w:rsidRPr="00E946EF">
              <w:rPr>
                <w:spacing w:val="2"/>
                <w:sz w:val="24"/>
                <w:szCs w:val="24"/>
              </w:rPr>
              <w:t>ТР ТС 006/2011 «О безопасности пиротехнических изделий».</w:t>
            </w:r>
          </w:p>
        </w:tc>
        <w:tc>
          <w:tcPr>
            <w:tcW w:w="4820" w:type="dxa"/>
          </w:tcPr>
          <w:p w:rsidR="00F42CEA" w:rsidRPr="00E946EF" w:rsidRDefault="00F42CEA" w:rsidP="00F42CEA">
            <w:pPr>
              <w:jc w:val="both"/>
              <w:rPr>
                <w:sz w:val="24"/>
                <w:szCs w:val="24"/>
              </w:rPr>
            </w:pPr>
            <w:r w:rsidRPr="00E946EF">
              <w:rPr>
                <w:sz w:val="24"/>
                <w:szCs w:val="24"/>
              </w:rPr>
              <w:t xml:space="preserve">подпункты д), ж), з), и) пункта 2, пункт 4, подпункт а) пункта 5, подпункты 6.1, 6.2, 6.4 пункта 6, пункт 8, часть первая,  подпункт б) пункта 9, пункт 10 статьи 4, пункт 9 статьи 6, статьи 7, 9, приложения 1, </w:t>
            </w:r>
            <w:r w:rsidRPr="00E946EF">
              <w:rPr>
                <w:sz w:val="24"/>
                <w:szCs w:val="24"/>
              </w:rPr>
              <w:lastRenderedPageBreak/>
              <w:t>2</w:t>
            </w:r>
          </w:p>
        </w:tc>
      </w:tr>
      <w:tr w:rsidR="00F42CEA" w:rsidRPr="00E946EF" w:rsidTr="00F17F99">
        <w:tc>
          <w:tcPr>
            <w:tcW w:w="10490" w:type="dxa"/>
            <w:shd w:val="clear" w:color="auto" w:fill="auto"/>
          </w:tcPr>
          <w:p w:rsidR="00F42CEA" w:rsidRPr="00E946EF" w:rsidRDefault="00F42CEA" w:rsidP="00F42CEA">
            <w:pPr>
              <w:pStyle w:val="ab"/>
              <w:numPr>
                <w:ilvl w:val="0"/>
                <w:numId w:val="4"/>
              </w:numPr>
              <w:tabs>
                <w:tab w:val="left" w:pos="634"/>
              </w:tabs>
              <w:ind w:left="60" w:firstLine="7"/>
              <w:jc w:val="both"/>
              <w:rPr>
                <w:sz w:val="24"/>
                <w:szCs w:val="24"/>
              </w:rPr>
            </w:pPr>
            <w:r w:rsidRPr="00E946EF">
              <w:rPr>
                <w:sz w:val="24"/>
                <w:szCs w:val="24"/>
              </w:rPr>
              <w:lastRenderedPageBreak/>
              <w:t xml:space="preserve">Положение о порядке, способах и местах уничтожения пиротехнических и ртутьсодержащих изделий, других опасных веществ, утвержденное постановлением Совета Министров Республики Беларусь от 24 августа 2016 г. № 671 </w:t>
            </w:r>
          </w:p>
        </w:tc>
        <w:tc>
          <w:tcPr>
            <w:tcW w:w="4820" w:type="dxa"/>
          </w:tcPr>
          <w:p w:rsidR="00F42CEA" w:rsidRPr="00E946EF" w:rsidRDefault="00F42CEA" w:rsidP="00F42CEA">
            <w:pPr>
              <w:jc w:val="center"/>
              <w:rPr>
                <w:sz w:val="24"/>
                <w:szCs w:val="24"/>
              </w:rPr>
            </w:pPr>
            <w:r w:rsidRPr="00E946EF">
              <w:rPr>
                <w:sz w:val="24"/>
                <w:szCs w:val="24"/>
              </w:rPr>
              <w:t>пункты 1-5, 10-14</w:t>
            </w:r>
          </w:p>
        </w:tc>
      </w:tr>
      <w:tr w:rsidR="00F42CEA" w:rsidRPr="00E946EF" w:rsidTr="00F17F99">
        <w:tc>
          <w:tcPr>
            <w:tcW w:w="10490" w:type="dxa"/>
            <w:shd w:val="clear" w:color="auto" w:fill="auto"/>
          </w:tcPr>
          <w:p w:rsidR="00F42CEA" w:rsidRPr="00E946EF" w:rsidRDefault="00F42CEA" w:rsidP="00F42CEA">
            <w:pPr>
              <w:pStyle w:val="ab"/>
              <w:numPr>
                <w:ilvl w:val="0"/>
                <w:numId w:val="4"/>
              </w:numPr>
              <w:tabs>
                <w:tab w:val="left" w:pos="634"/>
              </w:tabs>
              <w:ind w:left="60" w:firstLine="7"/>
              <w:jc w:val="both"/>
              <w:rPr>
                <w:sz w:val="24"/>
                <w:szCs w:val="24"/>
              </w:rPr>
            </w:pPr>
            <w:r w:rsidRPr="00E946EF">
              <w:rPr>
                <w:iCs/>
                <w:sz w:val="24"/>
                <w:szCs w:val="24"/>
              </w:rPr>
              <w:t xml:space="preserve">Инструкция о порядке </w:t>
            </w:r>
            <w:r w:rsidRPr="00E946EF">
              <w:rPr>
                <w:rStyle w:val="word-wrapper"/>
                <w:color w:val="242424"/>
                <w:sz w:val="24"/>
                <w:szCs w:val="24"/>
              </w:rPr>
              <w:t xml:space="preserve">выдачи и учета единой книжки взрывника, </w:t>
            </w:r>
            <w:r w:rsidRPr="00E946EF">
              <w:rPr>
                <w:iCs/>
                <w:sz w:val="24"/>
                <w:szCs w:val="24"/>
              </w:rPr>
              <w:t>утвержденная постановлением Министерства по чрезвычайным ситуациям Республики Беларусь от 14 мая 2021 г. № 33</w:t>
            </w:r>
          </w:p>
        </w:tc>
        <w:tc>
          <w:tcPr>
            <w:tcW w:w="4820" w:type="dxa"/>
          </w:tcPr>
          <w:p w:rsidR="00F42CEA" w:rsidRPr="00E946EF" w:rsidRDefault="00F42CEA" w:rsidP="00F42CEA">
            <w:pPr>
              <w:jc w:val="center"/>
              <w:rPr>
                <w:sz w:val="24"/>
                <w:szCs w:val="24"/>
              </w:rPr>
            </w:pPr>
            <w:r w:rsidRPr="00E946EF">
              <w:rPr>
                <w:sz w:val="24"/>
                <w:szCs w:val="24"/>
              </w:rPr>
              <w:t>в полном объеме</w:t>
            </w:r>
          </w:p>
        </w:tc>
      </w:tr>
      <w:tr w:rsidR="00F42CEA" w:rsidRPr="00E946EF" w:rsidTr="00F17F99">
        <w:tc>
          <w:tcPr>
            <w:tcW w:w="10490" w:type="dxa"/>
            <w:shd w:val="clear" w:color="auto" w:fill="auto"/>
          </w:tcPr>
          <w:p w:rsidR="00F42CEA" w:rsidRPr="00E946EF" w:rsidRDefault="00F42CEA" w:rsidP="00F42CEA">
            <w:pPr>
              <w:pStyle w:val="ab"/>
              <w:numPr>
                <w:ilvl w:val="0"/>
                <w:numId w:val="4"/>
              </w:numPr>
              <w:tabs>
                <w:tab w:val="left" w:pos="634"/>
              </w:tabs>
              <w:ind w:left="60" w:firstLine="7"/>
              <w:jc w:val="both"/>
              <w:rPr>
                <w:sz w:val="24"/>
                <w:szCs w:val="24"/>
              </w:rPr>
            </w:pPr>
            <w:r w:rsidRPr="00E946EF">
              <w:rPr>
                <w:iCs/>
                <w:sz w:val="24"/>
                <w:szCs w:val="24"/>
              </w:rPr>
              <w:t>Перечень организаций, производящих уничтожение пиротехнических изделий, утвержденный постановлением Министерства по чрезвычайным ситуациям Республики Беларусь от 11 октября 2016 г. № 61</w:t>
            </w:r>
          </w:p>
        </w:tc>
        <w:tc>
          <w:tcPr>
            <w:tcW w:w="4820" w:type="dxa"/>
          </w:tcPr>
          <w:p w:rsidR="00F42CEA" w:rsidRPr="00E946EF" w:rsidRDefault="00F42CEA" w:rsidP="00F42CEA">
            <w:pPr>
              <w:jc w:val="center"/>
              <w:rPr>
                <w:sz w:val="24"/>
                <w:szCs w:val="24"/>
              </w:rPr>
            </w:pPr>
            <w:r w:rsidRPr="00E946EF">
              <w:rPr>
                <w:sz w:val="24"/>
                <w:szCs w:val="24"/>
              </w:rPr>
              <w:t>в полном объеме</w:t>
            </w:r>
          </w:p>
        </w:tc>
      </w:tr>
      <w:tr w:rsidR="00F42CEA" w:rsidRPr="00E946EF" w:rsidTr="00F17F99">
        <w:tc>
          <w:tcPr>
            <w:tcW w:w="10490" w:type="dxa"/>
            <w:shd w:val="clear" w:color="auto" w:fill="auto"/>
          </w:tcPr>
          <w:p w:rsidR="00F42CEA" w:rsidRPr="00E946EF" w:rsidRDefault="00F42CEA" w:rsidP="00F42CEA">
            <w:pPr>
              <w:pStyle w:val="ab"/>
              <w:numPr>
                <w:ilvl w:val="0"/>
                <w:numId w:val="4"/>
              </w:numPr>
              <w:tabs>
                <w:tab w:val="left" w:pos="634"/>
              </w:tabs>
              <w:ind w:left="60" w:firstLine="7"/>
              <w:rPr>
                <w:sz w:val="24"/>
                <w:szCs w:val="24"/>
              </w:rPr>
            </w:pPr>
            <w:r w:rsidRPr="00E946EF">
              <w:rPr>
                <w:sz w:val="24"/>
                <w:szCs w:val="24"/>
              </w:rPr>
              <w:t xml:space="preserve">Правила безопасности и охраны труда металлургических производств, утвержденные постановлением Министерства промышленности Республики Беларусь от 20 мая 2007 г. № 8  </w:t>
            </w:r>
          </w:p>
        </w:tc>
        <w:tc>
          <w:tcPr>
            <w:tcW w:w="4820" w:type="dxa"/>
          </w:tcPr>
          <w:p w:rsidR="00F42CEA" w:rsidRPr="00E946EF" w:rsidRDefault="00F42CEA" w:rsidP="00F42CEA">
            <w:pPr>
              <w:jc w:val="center"/>
              <w:rPr>
                <w:sz w:val="24"/>
                <w:szCs w:val="24"/>
              </w:rPr>
            </w:pPr>
            <w:r w:rsidRPr="00E946EF">
              <w:rPr>
                <w:sz w:val="24"/>
                <w:szCs w:val="24"/>
              </w:rPr>
              <w:t>в полном объеме</w:t>
            </w:r>
          </w:p>
        </w:tc>
      </w:tr>
      <w:tr w:rsidR="00F42CEA" w:rsidRPr="00E946EF" w:rsidTr="00F17F99">
        <w:tc>
          <w:tcPr>
            <w:tcW w:w="10490" w:type="dxa"/>
            <w:shd w:val="clear" w:color="auto" w:fill="auto"/>
          </w:tcPr>
          <w:p w:rsidR="00F42CEA" w:rsidRPr="00E946EF" w:rsidRDefault="00F42CEA" w:rsidP="00F42CEA">
            <w:pPr>
              <w:pStyle w:val="ab"/>
              <w:numPr>
                <w:ilvl w:val="0"/>
                <w:numId w:val="4"/>
              </w:numPr>
              <w:tabs>
                <w:tab w:val="left" w:pos="634"/>
              </w:tabs>
              <w:ind w:left="60" w:firstLine="7"/>
              <w:jc w:val="both"/>
              <w:rPr>
                <w:sz w:val="24"/>
                <w:szCs w:val="24"/>
              </w:rPr>
            </w:pPr>
            <w:r w:rsidRPr="00E946EF">
              <w:rPr>
                <w:sz w:val="24"/>
                <w:szCs w:val="24"/>
              </w:rPr>
              <w:t xml:space="preserve">Правила по обеспечению промышленной безопасности при обращении пиротехнических изделий, утвержденные постановлением Министерства по чрезвычайным ситуациям Республики Беларусь от 4 января 2021 г. № 2   </w:t>
            </w:r>
          </w:p>
        </w:tc>
        <w:tc>
          <w:tcPr>
            <w:tcW w:w="4820" w:type="dxa"/>
          </w:tcPr>
          <w:p w:rsidR="00F42CEA" w:rsidRPr="00E946EF" w:rsidRDefault="00F42CEA" w:rsidP="00F42CEA">
            <w:pPr>
              <w:jc w:val="center"/>
              <w:rPr>
                <w:sz w:val="24"/>
                <w:szCs w:val="24"/>
              </w:rPr>
            </w:pPr>
            <w:r w:rsidRPr="00E946EF">
              <w:rPr>
                <w:sz w:val="24"/>
                <w:szCs w:val="24"/>
              </w:rPr>
              <w:t>в полном объеме</w:t>
            </w:r>
          </w:p>
        </w:tc>
      </w:tr>
      <w:tr w:rsidR="00F42CEA" w:rsidRPr="00E946EF" w:rsidTr="00F17F99">
        <w:tc>
          <w:tcPr>
            <w:tcW w:w="10490" w:type="dxa"/>
            <w:shd w:val="clear" w:color="auto" w:fill="auto"/>
          </w:tcPr>
          <w:p w:rsidR="00F42CEA" w:rsidRPr="00E946EF" w:rsidRDefault="00F42CEA" w:rsidP="00F42CEA">
            <w:pPr>
              <w:pStyle w:val="ab"/>
              <w:numPr>
                <w:ilvl w:val="0"/>
                <w:numId w:val="4"/>
              </w:numPr>
              <w:tabs>
                <w:tab w:val="left" w:pos="634"/>
              </w:tabs>
              <w:ind w:left="60" w:firstLine="7"/>
              <w:jc w:val="both"/>
              <w:rPr>
                <w:sz w:val="24"/>
                <w:szCs w:val="24"/>
              </w:rPr>
            </w:pPr>
            <w:r w:rsidRPr="00E946EF">
              <w:rPr>
                <w:sz w:val="24"/>
                <w:szCs w:val="24"/>
              </w:rPr>
              <w:t>Правила по обеспечению промышленной безопасности в отношении устройства и эксплуатации предприятий, на которых осуществляется деятельность, связанная с изготовлением, переработкой, образованием, испытанием, транспортированием, хранением, применением, утилизацией и уничтожением взрывчатых веществ и изделий, их содержащих, утвержденные постановлением Министерства обороны Республики Беларусь от 23 декабря 2020 г. № 30-дсп</w:t>
            </w:r>
          </w:p>
        </w:tc>
        <w:tc>
          <w:tcPr>
            <w:tcW w:w="4820" w:type="dxa"/>
          </w:tcPr>
          <w:p w:rsidR="00F42CEA" w:rsidRPr="00E946EF" w:rsidRDefault="00F42CEA" w:rsidP="00F42CEA">
            <w:pPr>
              <w:jc w:val="both"/>
              <w:rPr>
                <w:sz w:val="24"/>
                <w:szCs w:val="24"/>
              </w:rPr>
            </w:pPr>
            <w:r w:rsidRPr="00E946EF">
              <w:rPr>
                <w:sz w:val="24"/>
                <w:szCs w:val="24"/>
              </w:rPr>
              <w:t>в части, касающейся устройства и эксплуатации предприятий, на которых осуществляется деятельность, связанная с изготовлением, переработкой, образованием, испытанием, хранением, утилизацией и уничтожением пиротехнических изделий</w:t>
            </w:r>
          </w:p>
        </w:tc>
      </w:tr>
      <w:tr w:rsidR="00F42CEA" w:rsidRPr="00E946EF" w:rsidTr="0029346D">
        <w:tc>
          <w:tcPr>
            <w:tcW w:w="15310" w:type="dxa"/>
            <w:gridSpan w:val="2"/>
            <w:shd w:val="clear" w:color="auto" w:fill="auto"/>
          </w:tcPr>
          <w:p w:rsidR="00F42CEA" w:rsidRPr="00E946EF" w:rsidRDefault="00F42CEA" w:rsidP="00F42CEA">
            <w:pPr>
              <w:jc w:val="center"/>
              <w:rPr>
                <w:sz w:val="24"/>
                <w:szCs w:val="24"/>
              </w:rPr>
            </w:pPr>
          </w:p>
          <w:p w:rsidR="00F42CEA" w:rsidRPr="00E946EF" w:rsidRDefault="00F42CEA" w:rsidP="00F42CEA">
            <w:pPr>
              <w:jc w:val="center"/>
              <w:rPr>
                <w:sz w:val="24"/>
                <w:szCs w:val="24"/>
              </w:rPr>
            </w:pPr>
            <w:r w:rsidRPr="00E946EF">
              <w:rPr>
                <w:sz w:val="24"/>
                <w:szCs w:val="24"/>
              </w:rPr>
              <w:t>Обращение промышленных взрывчатых веществ</w:t>
            </w:r>
          </w:p>
        </w:tc>
      </w:tr>
      <w:tr w:rsidR="00F42CEA" w:rsidRPr="00E946EF" w:rsidTr="00F17F99">
        <w:tc>
          <w:tcPr>
            <w:tcW w:w="10490" w:type="dxa"/>
            <w:shd w:val="clear" w:color="auto" w:fill="auto"/>
          </w:tcPr>
          <w:p w:rsidR="00F42CEA" w:rsidRPr="00E946EF" w:rsidRDefault="00F42CEA" w:rsidP="00F42CEA">
            <w:pPr>
              <w:pStyle w:val="ab"/>
              <w:numPr>
                <w:ilvl w:val="0"/>
                <w:numId w:val="4"/>
              </w:numPr>
              <w:ind w:left="60" w:firstLine="0"/>
              <w:jc w:val="both"/>
              <w:rPr>
                <w:sz w:val="24"/>
                <w:szCs w:val="24"/>
              </w:rPr>
            </w:pPr>
            <w:r w:rsidRPr="00E946EF">
              <w:rPr>
                <w:sz w:val="24"/>
                <w:szCs w:val="24"/>
              </w:rPr>
              <w:t xml:space="preserve">Положение о порядке, способах и местах уничтожения пиротехнических и ртутьсодержащих изделий, других опасных веществ, утвержденное постановлением Совета Министров Республики Беларусь от 24 августа 2016 г. № 671 </w:t>
            </w:r>
          </w:p>
        </w:tc>
        <w:tc>
          <w:tcPr>
            <w:tcW w:w="4820" w:type="dxa"/>
          </w:tcPr>
          <w:p w:rsidR="00F42CEA" w:rsidRPr="00E946EF" w:rsidRDefault="00F42CEA" w:rsidP="00F42CEA">
            <w:pPr>
              <w:jc w:val="center"/>
              <w:rPr>
                <w:sz w:val="24"/>
                <w:szCs w:val="24"/>
              </w:rPr>
            </w:pPr>
            <w:r w:rsidRPr="00E946EF">
              <w:rPr>
                <w:sz w:val="24"/>
                <w:szCs w:val="24"/>
              </w:rPr>
              <w:t>пункты 1-5, 10-14</w:t>
            </w:r>
          </w:p>
        </w:tc>
      </w:tr>
      <w:tr w:rsidR="00F42CEA" w:rsidRPr="00E946EF" w:rsidTr="00F17F99">
        <w:tc>
          <w:tcPr>
            <w:tcW w:w="10490" w:type="dxa"/>
            <w:shd w:val="clear" w:color="auto" w:fill="auto"/>
          </w:tcPr>
          <w:p w:rsidR="00F42CEA" w:rsidRPr="00E946EF" w:rsidRDefault="00F42CEA" w:rsidP="00F42CEA">
            <w:pPr>
              <w:pStyle w:val="ab"/>
              <w:numPr>
                <w:ilvl w:val="0"/>
                <w:numId w:val="4"/>
              </w:numPr>
              <w:ind w:left="60" w:firstLine="0"/>
              <w:jc w:val="both"/>
              <w:rPr>
                <w:sz w:val="24"/>
                <w:szCs w:val="24"/>
              </w:rPr>
            </w:pPr>
            <w:r w:rsidRPr="00E946EF">
              <w:rPr>
                <w:iCs/>
                <w:sz w:val="24"/>
                <w:szCs w:val="24"/>
              </w:rPr>
              <w:t xml:space="preserve">Инструкция о порядке </w:t>
            </w:r>
            <w:r w:rsidRPr="00E946EF">
              <w:rPr>
                <w:rStyle w:val="word-wrapper"/>
                <w:color w:val="242424"/>
                <w:sz w:val="24"/>
                <w:szCs w:val="24"/>
              </w:rPr>
              <w:t xml:space="preserve">выдачи и учета единой книжки взрывника, </w:t>
            </w:r>
            <w:r w:rsidRPr="00E946EF">
              <w:rPr>
                <w:iCs/>
                <w:sz w:val="24"/>
                <w:szCs w:val="24"/>
              </w:rPr>
              <w:t>утвержденная постановлением Министерства по чрезвычайным ситуациям Республики Беларусь от 14 мая 2021 г. № 33</w:t>
            </w:r>
          </w:p>
        </w:tc>
        <w:tc>
          <w:tcPr>
            <w:tcW w:w="4820" w:type="dxa"/>
          </w:tcPr>
          <w:p w:rsidR="00F42CEA" w:rsidRPr="00E946EF" w:rsidRDefault="00F42CEA" w:rsidP="00F42CEA">
            <w:pPr>
              <w:jc w:val="center"/>
              <w:rPr>
                <w:sz w:val="24"/>
                <w:szCs w:val="24"/>
              </w:rPr>
            </w:pPr>
            <w:r w:rsidRPr="00E946EF">
              <w:rPr>
                <w:sz w:val="24"/>
                <w:szCs w:val="24"/>
              </w:rPr>
              <w:t>в полном объеме</w:t>
            </w:r>
          </w:p>
        </w:tc>
      </w:tr>
      <w:tr w:rsidR="00F42CEA" w:rsidRPr="00E946EF" w:rsidTr="00F17F99">
        <w:tc>
          <w:tcPr>
            <w:tcW w:w="10490" w:type="dxa"/>
            <w:shd w:val="clear" w:color="auto" w:fill="auto"/>
          </w:tcPr>
          <w:p w:rsidR="00F42CEA" w:rsidRPr="00E946EF" w:rsidRDefault="00F42CEA" w:rsidP="00F42CEA">
            <w:pPr>
              <w:pStyle w:val="ab"/>
              <w:numPr>
                <w:ilvl w:val="0"/>
                <w:numId w:val="4"/>
              </w:numPr>
              <w:ind w:left="60" w:firstLine="0"/>
              <w:jc w:val="both"/>
              <w:rPr>
                <w:sz w:val="24"/>
                <w:szCs w:val="24"/>
              </w:rPr>
            </w:pPr>
            <w:r w:rsidRPr="00E946EF">
              <w:rPr>
                <w:sz w:val="24"/>
                <w:szCs w:val="24"/>
              </w:rPr>
              <w:t>Правила по обеспечению промышленной безопасности в отношении устройства и эксплуатации предприятий, на которых осуществляется деятельность, связанная с изготовлением, переработкой, образованием, испытанием, транспортированием, хранением, применением, утилизацией и уничтожением взрывчатых веществ и изделий, их содержащих, утвержденные постановлением Министерства обороны Республики Беларусь от 23 декабря 2020 г. № 30-дсп</w:t>
            </w:r>
          </w:p>
        </w:tc>
        <w:tc>
          <w:tcPr>
            <w:tcW w:w="4820" w:type="dxa"/>
          </w:tcPr>
          <w:p w:rsidR="00F42CEA" w:rsidRPr="00E946EF" w:rsidRDefault="00F42CEA" w:rsidP="00F42CEA">
            <w:pPr>
              <w:jc w:val="both"/>
              <w:rPr>
                <w:sz w:val="24"/>
                <w:szCs w:val="24"/>
              </w:rPr>
            </w:pPr>
            <w:r w:rsidRPr="00E946EF">
              <w:rPr>
                <w:sz w:val="24"/>
                <w:szCs w:val="24"/>
              </w:rPr>
              <w:t xml:space="preserve">в части, касающейся устройства и эксплуатации предприятий, на которых осуществляется деятельность, связанная с изготовлением, переработкой, образованием, испытанием, транспор-тированием, хранением, утилизацией и </w:t>
            </w:r>
            <w:r w:rsidRPr="00E946EF">
              <w:rPr>
                <w:sz w:val="24"/>
                <w:szCs w:val="24"/>
              </w:rPr>
              <w:lastRenderedPageBreak/>
              <w:t>уничтожением  промышленных взрывчатых веществ</w:t>
            </w:r>
          </w:p>
        </w:tc>
      </w:tr>
      <w:tr w:rsidR="00F42CEA" w:rsidRPr="00E946EF" w:rsidTr="00F17F99">
        <w:tc>
          <w:tcPr>
            <w:tcW w:w="10490" w:type="dxa"/>
            <w:shd w:val="clear" w:color="auto" w:fill="auto"/>
          </w:tcPr>
          <w:p w:rsidR="00F42CEA" w:rsidRPr="00E946EF" w:rsidRDefault="00F42CEA" w:rsidP="00F42CEA">
            <w:pPr>
              <w:pStyle w:val="ab"/>
              <w:numPr>
                <w:ilvl w:val="0"/>
                <w:numId w:val="4"/>
              </w:numPr>
              <w:ind w:left="60" w:firstLine="81"/>
              <w:jc w:val="both"/>
              <w:rPr>
                <w:sz w:val="24"/>
                <w:szCs w:val="24"/>
              </w:rPr>
            </w:pPr>
            <w:r w:rsidRPr="00E946EF">
              <w:rPr>
                <w:sz w:val="24"/>
                <w:szCs w:val="24"/>
              </w:rPr>
              <w:lastRenderedPageBreak/>
              <w:t>Единые Правила безопасности при ведении взрывных работ, утвержденные Госпроматомнадзором Республики Беларусь 29 мая 1992 г.</w:t>
            </w:r>
          </w:p>
        </w:tc>
        <w:tc>
          <w:tcPr>
            <w:tcW w:w="4820" w:type="dxa"/>
          </w:tcPr>
          <w:p w:rsidR="00F42CEA" w:rsidRPr="00E946EF" w:rsidRDefault="00F42CEA" w:rsidP="00F42CEA">
            <w:pPr>
              <w:jc w:val="center"/>
              <w:rPr>
                <w:sz w:val="24"/>
                <w:szCs w:val="24"/>
              </w:rPr>
            </w:pPr>
            <w:r w:rsidRPr="00E946EF">
              <w:rPr>
                <w:sz w:val="24"/>
                <w:szCs w:val="24"/>
              </w:rPr>
              <w:t>за исключением приложений 1, 6, 7</w:t>
            </w:r>
          </w:p>
        </w:tc>
      </w:tr>
      <w:tr w:rsidR="00F42CEA" w:rsidRPr="00E946EF" w:rsidTr="00F17F99">
        <w:tc>
          <w:tcPr>
            <w:tcW w:w="10490" w:type="dxa"/>
            <w:shd w:val="clear" w:color="auto" w:fill="auto"/>
          </w:tcPr>
          <w:p w:rsidR="00F42CEA" w:rsidRPr="00E946EF" w:rsidRDefault="00F42CEA" w:rsidP="00F42CEA">
            <w:pPr>
              <w:pStyle w:val="ab"/>
              <w:numPr>
                <w:ilvl w:val="0"/>
                <w:numId w:val="4"/>
              </w:numPr>
              <w:ind w:left="60" w:firstLine="81"/>
              <w:jc w:val="both"/>
              <w:rPr>
                <w:sz w:val="24"/>
                <w:szCs w:val="24"/>
                <w:highlight w:val="yellow"/>
              </w:rPr>
            </w:pPr>
            <w:r w:rsidRPr="00E946EF">
              <w:rPr>
                <w:sz w:val="24"/>
                <w:szCs w:val="24"/>
              </w:rPr>
              <w:t>Инструкции о порядке хранения, приобретения, транспортирования, использования и учета взрывчатых материалов, утвержденная приказом Комитета по надзору за безопасным ведением работ в промышленности и атомной энергетике при Министерстве по чрезвычайным ситуациям Республики Беларусь от 18 января 2000 г. № 5</w:t>
            </w:r>
          </w:p>
        </w:tc>
        <w:tc>
          <w:tcPr>
            <w:tcW w:w="4820" w:type="dxa"/>
          </w:tcPr>
          <w:p w:rsidR="00F42CEA" w:rsidRPr="00E946EF" w:rsidRDefault="00F42CEA" w:rsidP="00F42CEA">
            <w:pPr>
              <w:jc w:val="center"/>
              <w:rPr>
                <w:sz w:val="24"/>
                <w:szCs w:val="24"/>
                <w:highlight w:val="yellow"/>
              </w:rPr>
            </w:pPr>
            <w:r w:rsidRPr="00E946EF">
              <w:rPr>
                <w:sz w:val="24"/>
                <w:szCs w:val="24"/>
              </w:rPr>
              <w:t xml:space="preserve">за исключением пунктов 1-5, форм 5-8 приложения </w:t>
            </w:r>
          </w:p>
        </w:tc>
      </w:tr>
      <w:tr w:rsidR="00F42CEA" w:rsidRPr="00E946EF" w:rsidTr="0029346D">
        <w:tc>
          <w:tcPr>
            <w:tcW w:w="15310" w:type="dxa"/>
            <w:gridSpan w:val="2"/>
            <w:shd w:val="clear" w:color="auto" w:fill="auto"/>
          </w:tcPr>
          <w:p w:rsidR="00F42CEA" w:rsidRPr="00E946EF" w:rsidRDefault="00F42CEA" w:rsidP="00F42CEA">
            <w:pPr>
              <w:jc w:val="center"/>
              <w:rPr>
                <w:sz w:val="24"/>
                <w:szCs w:val="24"/>
              </w:rPr>
            </w:pPr>
          </w:p>
          <w:p w:rsidR="00F42CEA" w:rsidRPr="00E946EF" w:rsidRDefault="00F42CEA" w:rsidP="00F42CEA">
            <w:pPr>
              <w:jc w:val="center"/>
              <w:rPr>
                <w:color w:val="212529"/>
                <w:sz w:val="24"/>
                <w:szCs w:val="24"/>
                <w:shd w:val="clear" w:color="auto" w:fill="FFFFFF"/>
              </w:rPr>
            </w:pPr>
            <w:r w:rsidRPr="00E946EF">
              <w:rPr>
                <w:sz w:val="24"/>
                <w:szCs w:val="24"/>
              </w:rPr>
              <w:t>Получение, транспортирование, использование расплавов черных и (или) цветных металлов и сплавов на основе этих расплавов</w:t>
            </w:r>
          </w:p>
        </w:tc>
      </w:tr>
      <w:tr w:rsidR="00F42CEA" w:rsidRPr="00E946EF" w:rsidTr="00F17F99">
        <w:tc>
          <w:tcPr>
            <w:tcW w:w="10490" w:type="dxa"/>
            <w:shd w:val="clear" w:color="auto" w:fill="auto"/>
          </w:tcPr>
          <w:p w:rsidR="00F42CEA" w:rsidRPr="00E946EF" w:rsidRDefault="00F42CEA" w:rsidP="00F42CEA">
            <w:pPr>
              <w:pStyle w:val="ab"/>
              <w:numPr>
                <w:ilvl w:val="0"/>
                <w:numId w:val="4"/>
              </w:numPr>
              <w:ind w:left="60" w:firstLine="0"/>
              <w:jc w:val="both"/>
              <w:rPr>
                <w:sz w:val="24"/>
                <w:szCs w:val="24"/>
              </w:rPr>
            </w:pPr>
            <w:r w:rsidRPr="00E946EF">
              <w:rPr>
                <w:sz w:val="24"/>
                <w:szCs w:val="24"/>
              </w:rPr>
              <w:t xml:space="preserve">Правила по обеспечению промышленной безопасности при получении, транспортировании, использовании расплавов черных и (или) цветных металлов и сплавов на основе этих расплавов, утвержденные постановлением Министерства по чрезвычайным ситуациям 29 мая 2017 г. № 19  </w:t>
            </w:r>
          </w:p>
        </w:tc>
        <w:tc>
          <w:tcPr>
            <w:tcW w:w="4820" w:type="dxa"/>
          </w:tcPr>
          <w:p w:rsidR="00F42CEA" w:rsidRPr="00E946EF" w:rsidRDefault="00F42CEA" w:rsidP="00F42CEA">
            <w:pPr>
              <w:jc w:val="center"/>
              <w:rPr>
                <w:sz w:val="24"/>
                <w:szCs w:val="24"/>
              </w:rPr>
            </w:pPr>
            <w:r w:rsidRPr="00E946EF">
              <w:rPr>
                <w:sz w:val="24"/>
                <w:szCs w:val="24"/>
              </w:rPr>
              <w:t>в полном объеме</w:t>
            </w:r>
          </w:p>
        </w:tc>
      </w:tr>
      <w:tr w:rsidR="00F42CEA" w:rsidRPr="00E946EF" w:rsidTr="00F17F99">
        <w:tc>
          <w:tcPr>
            <w:tcW w:w="10490" w:type="dxa"/>
            <w:shd w:val="clear" w:color="auto" w:fill="auto"/>
          </w:tcPr>
          <w:p w:rsidR="00F42CEA" w:rsidRPr="00E946EF" w:rsidRDefault="00F42CEA" w:rsidP="00F42CEA">
            <w:pPr>
              <w:pStyle w:val="ab"/>
              <w:numPr>
                <w:ilvl w:val="0"/>
                <w:numId w:val="4"/>
              </w:numPr>
              <w:ind w:left="60" w:firstLine="0"/>
              <w:jc w:val="both"/>
              <w:rPr>
                <w:sz w:val="24"/>
                <w:szCs w:val="24"/>
              </w:rPr>
            </w:pPr>
            <w:r w:rsidRPr="00E946EF">
              <w:rPr>
                <w:sz w:val="24"/>
                <w:szCs w:val="24"/>
              </w:rPr>
              <w:t>СН 2.01.07-2020 «Защита строительных конструкций от коррозии»</w:t>
            </w:r>
          </w:p>
        </w:tc>
        <w:tc>
          <w:tcPr>
            <w:tcW w:w="4820" w:type="dxa"/>
          </w:tcPr>
          <w:p w:rsidR="00F42CEA" w:rsidRPr="00E946EF" w:rsidRDefault="00F42CEA" w:rsidP="00F42CEA">
            <w:pPr>
              <w:jc w:val="center"/>
              <w:rPr>
                <w:sz w:val="24"/>
                <w:szCs w:val="24"/>
              </w:rPr>
            </w:pPr>
            <w:r w:rsidRPr="00E946EF">
              <w:rPr>
                <w:sz w:val="24"/>
                <w:szCs w:val="24"/>
              </w:rPr>
              <w:t>пункт 5</w:t>
            </w:r>
          </w:p>
        </w:tc>
      </w:tr>
      <w:tr w:rsidR="00F42CEA" w:rsidRPr="00E946EF" w:rsidTr="00F17F99">
        <w:tc>
          <w:tcPr>
            <w:tcW w:w="10490" w:type="dxa"/>
            <w:shd w:val="clear" w:color="auto" w:fill="auto"/>
          </w:tcPr>
          <w:p w:rsidR="00F42CEA" w:rsidRPr="00E946EF" w:rsidRDefault="00F42CEA" w:rsidP="00F42CEA">
            <w:pPr>
              <w:pStyle w:val="ab"/>
              <w:numPr>
                <w:ilvl w:val="0"/>
                <w:numId w:val="4"/>
              </w:numPr>
              <w:ind w:left="60" w:firstLine="0"/>
              <w:jc w:val="both"/>
              <w:rPr>
                <w:sz w:val="24"/>
                <w:szCs w:val="24"/>
              </w:rPr>
            </w:pPr>
            <w:r w:rsidRPr="00E946EF">
              <w:rPr>
                <w:sz w:val="24"/>
                <w:szCs w:val="24"/>
              </w:rPr>
              <w:t>СН 3.02.10-2020 «Производственные здания и сооружения»</w:t>
            </w:r>
          </w:p>
        </w:tc>
        <w:tc>
          <w:tcPr>
            <w:tcW w:w="4820" w:type="dxa"/>
          </w:tcPr>
          <w:p w:rsidR="00F42CEA" w:rsidRPr="00E946EF" w:rsidRDefault="00F42CEA" w:rsidP="00F42CEA">
            <w:pPr>
              <w:jc w:val="center"/>
              <w:rPr>
                <w:sz w:val="24"/>
                <w:szCs w:val="24"/>
              </w:rPr>
            </w:pPr>
            <w:r w:rsidRPr="00E946EF">
              <w:rPr>
                <w:sz w:val="24"/>
                <w:szCs w:val="24"/>
              </w:rPr>
              <w:t>пункт 6</w:t>
            </w:r>
          </w:p>
        </w:tc>
      </w:tr>
      <w:tr w:rsidR="00F42CEA" w:rsidRPr="00E946EF" w:rsidTr="00F17F99">
        <w:tc>
          <w:tcPr>
            <w:tcW w:w="10490" w:type="dxa"/>
            <w:shd w:val="clear" w:color="auto" w:fill="auto"/>
          </w:tcPr>
          <w:p w:rsidR="00F42CEA" w:rsidRPr="00E946EF" w:rsidRDefault="00F42CEA" w:rsidP="00F42CEA">
            <w:pPr>
              <w:pStyle w:val="ab"/>
              <w:numPr>
                <w:ilvl w:val="0"/>
                <w:numId w:val="4"/>
              </w:numPr>
              <w:ind w:left="60" w:firstLine="0"/>
              <w:jc w:val="both"/>
              <w:rPr>
                <w:sz w:val="24"/>
                <w:szCs w:val="24"/>
              </w:rPr>
            </w:pPr>
            <w:r w:rsidRPr="00E946EF">
              <w:rPr>
                <w:sz w:val="24"/>
                <w:szCs w:val="24"/>
              </w:rPr>
              <w:t>СН 1.04.01-2020 «Техническое состояние зданий и сооружений»</w:t>
            </w:r>
          </w:p>
        </w:tc>
        <w:tc>
          <w:tcPr>
            <w:tcW w:w="4820" w:type="dxa"/>
          </w:tcPr>
          <w:p w:rsidR="00F42CEA" w:rsidRPr="00E946EF" w:rsidRDefault="00F42CEA" w:rsidP="00F42CEA">
            <w:pPr>
              <w:jc w:val="center"/>
              <w:rPr>
                <w:sz w:val="24"/>
                <w:szCs w:val="24"/>
              </w:rPr>
            </w:pPr>
            <w:r w:rsidRPr="00E946EF">
              <w:rPr>
                <w:sz w:val="24"/>
                <w:szCs w:val="24"/>
              </w:rPr>
              <w:t>пункт 5</w:t>
            </w:r>
          </w:p>
        </w:tc>
      </w:tr>
      <w:tr w:rsidR="00F42CEA" w:rsidRPr="00E946EF" w:rsidTr="00F17F99">
        <w:tc>
          <w:tcPr>
            <w:tcW w:w="10490" w:type="dxa"/>
            <w:shd w:val="clear" w:color="auto" w:fill="auto"/>
          </w:tcPr>
          <w:p w:rsidR="00F42CEA" w:rsidRPr="00E946EF" w:rsidRDefault="00F42CEA" w:rsidP="00F42CEA">
            <w:pPr>
              <w:pStyle w:val="ab"/>
              <w:numPr>
                <w:ilvl w:val="0"/>
                <w:numId w:val="4"/>
              </w:numPr>
              <w:ind w:left="60" w:firstLine="0"/>
              <w:jc w:val="both"/>
              <w:rPr>
                <w:sz w:val="24"/>
                <w:szCs w:val="24"/>
              </w:rPr>
            </w:pPr>
            <w:r w:rsidRPr="00E946EF">
              <w:rPr>
                <w:sz w:val="24"/>
                <w:szCs w:val="24"/>
              </w:rPr>
              <w:t>СН 2.01.01-2022 «Основы проектирования строительных конструкций»</w:t>
            </w:r>
          </w:p>
        </w:tc>
        <w:tc>
          <w:tcPr>
            <w:tcW w:w="4820" w:type="dxa"/>
          </w:tcPr>
          <w:p w:rsidR="00F42CEA" w:rsidRPr="00E946EF" w:rsidRDefault="00F42CEA" w:rsidP="00F42CEA">
            <w:pPr>
              <w:jc w:val="center"/>
              <w:rPr>
                <w:sz w:val="24"/>
                <w:szCs w:val="24"/>
              </w:rPr>
            </w:pPr>
            <w:r w:rsidRPr="00E946EF">
              <w:rPr>
                <w:sz w:val="24"/>
                <w:szCs w:val="24"/>
              </w:rPr>
              <w:t>пункт 4, 5</w:t>
            </w:r>
          </w:p>
        </w:tc>
      </w:tr>
      <w:tr w:rsidR="00F42CEA" w:rsidRPr="00E946EF" w:rsidTr="00F17F99">
        <w:tc>
          <w:tcPr>
            <w:tcW w:w="10490" w:type="dxa"/>
            <w:shd w:val="clear" w:color="auto" w:fill="auto"/>
          </w:tcPr>
          <w:p w:rsidR="00F42CEA" w:rsidRPr="00E946EF" w:rsidRDefault="00F42CEA" w:rsidP="00F42CEA">
            <w:pPr>
              <w:pStyle w:val="ab"/>
              <w:numPr>
                <w:ilvl w:val="0"/>
                <w:numId w:val="4"/>
              </w:numPr>
              <w:ind w:left="60" w:firstLine="0"/>
              <w:jc w:val="both"/>
              <w:rPr>
                <w:sz w:val="24"/>
                <w:szCs w:val="24"/>
              </w:rPr>
            </w:pPr>
            <w:r w:rsidRPr="00E946EF">
              <w:rPr>
                <w:sz w:val="24"/>
                <w:szCs w:val="24"/>
              </w:rPr>
              <w:t>СН 3.02.10-2020 «Производственные здания и сооружения»</w:t>
            </w:r>
          </w:p>
        </w:tc>
        <w:tc>
          <w:tcPr>
            <w:tcW w:w="4820" w:type="dxa"/>
          </w:tcPr>
          <w:p w:rsidR="00F42CEA" w:rsidRPr="00E946EF" w:rsidRDefault="00F42CEA" w:rsidP="00F42CEA">
            <w:pPr>
              <w:jc w:val="center"/>
              <w:rPr>
                <w:sz w:val="24"/>
                <w:szCs w:val="24"/>
              </w:rPr>
            </w:pPr>
            <w:r w:rsidRPr="00E946EF">
              <w:rPr>
                <w:sz w:val="24"/>
                <w:szCs w:val="24"/>
              </w:rPr>
              <w:t>пункт 6</w:t>
            </w:r>
          </w:p>
        </w:tc>
      </w:tr>
      <w:tr w:rsidR="00F42CEA" w:rsidRPr="00E946EF" w:rsidTr="00F17F99">
        <w:tc>
          <w:tcPr>
            <w:tcW w:w="10490" w:type="dxa"/>
            <w:shd w:val="clear" w:color="auto" w:fill="auto"/>
          </w:tcPr>
          <w:p w:rsidR="00F42CEA" w:rsidRPr="00E946EF" w:rsidRDefault="00F42CEA" w:rsidP="00F42CEA">
            <w:pPr>
              <w:pStyle w:val="ab"/>
              <w:numPr>
                <w:ilvl w:val="0"/>
                <w:numId w:val="4"/>
              </w:numPr>
              <w:ind w:left="60" w:firstLine="0"/>
              <w:jc w:val="both"/>
              <w:rPr>
                <w:sz w:val="24"/>
                <w:szCs w:val="24"/>
              </w:rPr>
            </w:pPr>
            <w:r w:rsidRPr="00E946EF">
              <w:rPr>
                <w:sz w:val="24"/>
                <w:szCs w:val="24"/>
              </w:rPr>
              <w:t>СН 5.09.01-2020 «Полы»</w:t>
            </w:r>
          </w:p>
        </w:tc>
        <w:tc>
          <w:tcPr>
            <w:tcW w:w="4820" w:type="dxa"/>
          </w:tcPr>
          <w:p w:rsidR="00F42CEA" w:rsidRPr="00E946EF" w:rsidRDefault="00F42CEA" w:rsidP="00F42CEA">
            <w:pPr>
              <w:jc w:val="center"/>
              <w:rPr>
                <w:sz w:val="24"/>
                <w:szCs w:val="24"/>
              </w:rPr>
            </w:pPr>
            <w:r w:rsidRPr="00E946EF">
              <w:rPr>
                <w:sz w:val="24"/>
                <w:szCs w:val="24"/>
              </w:rPr>
              <w:t>пункт 4</w:t>
            </w:r>
          </w:p>
        </w:tc>
      </w:tr>
      <w:tr w:rsidR="00F42CEA" w:rsidRPr="00E946EF" w:rsidTr="00F17F99">
        <w:tc>
          <w:tcPr>
            <w:tcW w:w="10490" w:type="dxa"/>
            <w:shd w:val="clear" w:color="auto" w:fill="auto"/>
          </w:tcPr>
          <w:p w:rsidR="00F42CEA" w:rsidRPr="00E946EF" w:rsidRDefault="00F42CEA" w:rsidP="00F42CEA">
            <w:pPr>
              <w:pStyle w:val="ab"/>
              <w:numPr>
                <w:ilvl w:val="0"/>
                <w:numId w:val="4"/>
              </w:numPr>
              <w:ind w:left="60" w:firstLine="0"/>
              <w:jc w:val="both"/>
              <w:rPr>
                <w:sz w:val="24"/>
                <w:szCs w:val="24"/>
              </w:rPr>
            </w:pPr>
            <w:r w:rsidRPr="00E946EF">
              <w:rPr>
                <w:sz w:val="24"/>
                <w:szCs w:val="24"/>
              </w:rPr>
              <w:t>ГОСТ 12.2.046.0-2004 «Оборудование технологическое для литейного производства. Требования безопасности»</w:t>
            </w:r>
          </w:p>
        </w:tc>
        <w:tc>
          <w:tcPr>
            <w:tcW w:w="4820" w:type="dxa"/>
          </w:tcPr>
          <w:p w:rsidR="00F42CEA" w:rsidRPr="00E946EF" w:rsidRDefault="00F42CEA" w:rsidP="00F42CEA">
            <w:pPr>
              <w:jc w:val="center"/>
              <w:rPr>
                <w:sz w:val="24"/>
                <w:szCs w:val="24"/>
              </w:rPr>
            </w:pPr>
            <w:r w:rsidRPr="00E946EF">
              <w:rPr>
                <w:sz w:val="24"/>
                <w:szCs w:val="24"/>
              </w:rPr>
              <w:t>пункты 4.2 - 4.3, 5.8 - 5.18</w:t>
            </w:r>
          </w:p>
        </w:tc>
      </w:tr>
      <w:tr w:rsidR="00F42CEA" w:rsidRPr="00E946EF" w:rsidTr="00F17F99">
        <w:tc>
          <w:tcPr>
            <w:tcW w:w="10490" w:type="dxa"/>
            <w:shd w:val="clear" w:color="auto" w:fill="auto"/>
          </w:tcPr>
          <w:p w:rsidR="00F42CEA" w:rsidRPr="00E946EF" w:rsidRDefault="00F42CEA" w:rsidP="00F42CEA">
            <w:pPr>
              <w:pStyle w:val="ab"/>
              <w:numPr>
                <w:ilvl w:val="0"/>
                <w:numId w:val="4"/>
              </w:numPr>
              <w:ind w:left="60" w:firstLine="0"/>
              <w:jc w:val="both"/>
              <w:rPr>
                <w:sz w:val="24"/>
                <w:szCs w:val="24"/>
              </w:rPr>
            </w:pPr>
            <w:r w:rsidRPr="00E946EF">
              <w:rPr>
                <w:sz w:val="24"/>
                <w:szCs w:val="24"/>
              </w:rPr>
              <w:t>ГОСТ 12.3.027-2004 «Работы литейные. Требования безопасности»</w:t>
            </w:r>
          </w:p>
        </w:tc>
        <w:tc>
          <w:tcPr>
            <w:tcW w:w="4820" w:type="dxa"/>
          </w:tcPr>
          <w:p w:rsidR="00F42CEA" w:rsidRPr="00E946EF" w:rsidRDefault="00F42CEA" w:rsidP="00F42CEA">
            <w:pPr>
              <w:jc w:val="center"/>
              <w:rPr>
                <w:sz w:val="24"/>
                <w:szCs w:val="24"/>
              </w:rPr>
            </w:pPr>
            <w:r w:rsidRPr="00E946EF">
              <w:rPr>
                <w:sz w:val="24"/>
                <w:szCs w:val="24"/>
              </w:rPr>
              <w:t>пункты 5.3, 6.1 - 6.5</w:t>
            </w:r>
          </w:p>
        </w:tc>
      </w:tr>
      <w:tr w:rsidR="00F42CEA" w:rsidRPr="00E946EF" w:rsidTr="00F17F99">
        <w:tc>
          <w:tcPr>
            <w:tcW w:w="10490" w:type="dxa"/>
            <w:shd w:val="clear" w:color="auto" w:fill="auto"/>
          </w:tcPr>
          <w:p w:rsidR="00F42CEA" w:rsidRPr="00E946EF" w:rsidRDefault="00F42CEA" w:rsidP="00F42CEA">
            <w:pPr>
              <w:pStyle w:val="ab"/>
              <w:numPr>
                <w:ilvl w:val="0"/>
                <w:numId w:val="4"/>
              </w:numPr>
              <w:ind w:left="60" w:firstLine="0"/>
              <w:jc w:val="both"/>
              <w:rPr>
                <w:sz w:val="24"/>
                <w:szCs w:val="24"/>
              </w:rPr>
            </w:pPr>
            <w:r w:rsidRPr="00E946EF">
              <w:rPr>
                <w:sz w:val="24"/>
                <w:szCs w:val="24"/>
              </w:rPr>
              <w:t>СН 2.01.07-2020 «Защита строительных конструкций от коррозии»</w:t>
            </w:r>
          </w:p>
        </w:tc>
        <w:tc>
          <w:tcPr>
            <w:tcW w:w="4820" w:type="dxa"/>
          </w:tcPr>
          <w:p w:rsidR="00F42CEA" w:rsidRPr="00E946EF" w:rsidRDefault="00F42CEA" w:rsidP="00F42CEA">
            <w:pPr>
              <w:jc w:val="center"/>
              <w:rPr>
                <w:sz w:val="24"/>
                <w:szCs w:val="24"/>
              </w:rPr>
            </w:pPr>
            <w:r w:rsidRPr="00E946EF">
              <w:rPr>
                <w:sz w:val="24"/>
                <w:szCs w:val="24"/>
              </w:rPr>
              <w:t>пункт 5</w:t>
            </w:r>
          </w:p>
        </w:tc>
      </w:tr>
      <w:tr w:rsidR="00F42CEA" w:rsidRPr="00E946EF" w:rsidTr="0029346D">
        <w:tc>
          <w:tcPr>
            <w:tcW w:w="15310" w:type="dxa"/>
            <w:gridSpan w:val="2"/>
            <w:shd w:val="clear" w:color="auto" w:fill="auto"/>
          </w:tcPr>
          <w:p w:rsidR="00F42CEA" w:rsidRPr="00E946EF" w:rsidRDefault="00F42CEA" w:rsidP="00F42CEA">
            <w:pPr>
              <w:jc w:val="center"/>
              <w:rPr>
                <w:sz w:val="24"/>
                <w:szCs w:val="24"/>
              </w:rPr>
            </w:pPr>
          </w:p>
          <w:p w:rsidR="00F42CEA" w:rsidRPr="00E946EF" w:rsidRDefault="00F42CEA" w:rsidP="00F42CEA">
            <w:pPr>
              <w:jc w:val="center"/>
              <w:rPr>
                <w:sz w:val="24"/>
                <w:szCs w:val="24"/>
              </w:rPr>
            </w:pPr>
            <w:r w:rsidRPr="00E946EF">
              <w:rPr>
                <w:sz w:val="24"/>
                <w:szCs w:val="24"/>
              </w:rPr>
              <w:t>Объекты металлургических, трубных, прокатных производств</w:t>
            </w:r>
          </w:p>
        </w:tc>
      </w:tr>
      <w:tr w:rsidR="00F42CEA" w:rsidRPr="00E946EF" w:rsidTr="00F17F99">
        <w:tc>
          <w:tcPr>
            <w:tcW w:w="10490" w:type="dxa"/>
            <w:shd w:val="clear" w:color="auto" w:fill="auto"/>
          </w:tcPr>
          <w:p w:rsidR="00F42CEA" w:rsidRPr="00E946EF" w:rsidRDefault="00F42CEA" w:rsidP="00F42CEA">
            <w:pPr>
              <w:pStyle w:val="ab"/>
              <w:numPr>
                <w:ilvl w:val="0"/>
                <w:numId w:val="4"/>
              </w:numPr>
              <w:ind w:left="67" w:firstLine="0"/>
              <w:jc w:val="both"/>
              <w:rPr>
                <w:sz w:val="24"/>
                <w:szCs w:val="24"/>
              </w:rPr>
            </w:pPr>
            <w:r w:rsidRPr="00E946EF">
              <w:rPr>
                <w:sz w:val="24"/>
                <w:szCs w:val="24"/>
              </w:rPr>
              <w:t xml:space="preserve">Правила безопасности и охраны труда металлургических производств, утвержденные постановлением Министерства промышленности Республики Беларусь от 20 мая 2007 г. № 8  </w:t>
            </w:r>
          </w:p>
        </w:tc>
        <w:tc>
          <w:tcPr>
            <w:tcW w:w="4820" w:type="dxa"/>
          </w:tcPr>
          <w:p w:rsidR="00F42CEA" w:rsidRPr="00E946EF" w:rsidRDefault="00F42CEA" w:rsidP="00F42CEA">
            <w:pPr>
              <w:jc w:val="center"/>
              <w:rPr>
                <w:sz w:val="24"/>
                <w:szCs w:val="24"/>
              </w:rPr>
            </w:pPr>
            <w:r w:rsidRPr="00E946EF">
              <w:rPr>
                <w:sz w:val="24"/>
                <w:szCs w:val="24"/>
              </w:rPr>
              <w:t>в полном объеме</w:t>
            </w:r>
          </w:p>
        </w:tc>
      </w:tr>
      <w:tr w:rsidR="00F42CEA" w:rsidRPr="00E946EF" w:rsidTr="0029346D">
        <w:tc>
          <w:tcPr>
            <w:tcW w:w="15310" w:type="dxa"/>
            <w:gridSpan w:val="2"/>
            <w:shd w:val="clear" w:color="auto" w:fill="auto"/>
          </w:tcPr>
          <w:p w:rsidR="00F42CEA" w:rsidRPr="00E946EF" w:rsidRDefault="00F42CEA" w:rsidP="00F42CEA">
            <w:pPr>
              <w:jc w:val="center"/>
              <w:rPr>
                <w:sz w:val="24"/>
                <w:szCs w:val="24"/>
              </w:rPr>
            </w:pPr>
          </w:p>
          <w:p w:rsidR="00F42CEA" w:rsidRPr="00E946EF" w:rsidRDefault="00F42CEA" w:rsidP="00F42CEA">
            <w:pPr>
              <w:jc w:val="center"/>
              <w:rPr>
                <w:sz w:val="24"/>
                <w:szCs w:val="24"/>
              </w:rPr>
            </w:pPr>
            <w:r w:rsidRPr="00E946EF">
              <w:rPr>
                <w:sz w:val="24"/>
                <w:szCs w:val="24"/>
              </w:rPr>
              <w:t>Оборудование, работающее под давлением</w:t>
            </w:r>
          </w:p>
        </w:tc>
      </w:tr>
      <w:tr w:rsidR="00F42CEA" w:rsidRPr="00E946EF" w:rsidTr="00F17F99">
        <w:tc>
          <w:tcPr>
            <w:tcW w:w="10490" w:type="dxa"/>
            <w:shd w:val="clear" w:color="auto" w:fill="auto"/>
          </w:tcPr>
          <w:p w:rsidR="00F42CEA" w:rsidRPr="00E946EF" w:rsidRDefault="00F42CEA" w:rsidP="00F42CEA">
            <w:pPr>
              <w:pStyle w:val="ab"/>
              <w:numPr>
                <w:ilvl w:val="0"/>
                <w:numId w:val="4"/>
              </w:numPr>
              <w:overflowPunct/>
              <w:autoSpaceDE/>
              <w:autoSpaceDN/>
              <w:adjustRightInd/>
              <w:ind w:left="60" w:firstLine="0"/>
              <w:jc w:val="both"/>
              <w:rPr>
                <w:rFonts w:eastAsia="Calibri"/>
                <w:sz w:val="24"/>
                <w:szCs w:val="24"/>
                <w:lang w:eastAsia="en-US"/>
              </w:rPr>
            </w:pPr>
            <w:r w:rsidRPr="00E946EF">
              <w:rPr>
                <w:rStyle w:val="word-wrapper"/>
                <w:sz w:val="24"/>
                <w:szCs w:val="24"/>
                <w:shd w:val="clear" w:color="auto" w:fill="FFFFFF"/>
              </w:rPr>
              <w:t xml:space="preserve">Правила по обеспечению промышленной безопасности оборудования, работающего под избыточным давлением, утвержденные постановлением Министерства по чрезвычайным ситуациям Республики Беларусь от </w:t>
            </w:r>
            <w:r w:rsidRPr="00E946EF">
              <w:rPr>
                <w:sz w:val="24"/>
                <w:szCs w:val="24"/>
                <w:shd w:val="clear" w:color="auto" w:fill="FFFFFF"/>
              </w:rPr>
              <w:t>28 января 2016 г. № 7</w:t>
            </w:r>
          </w:p>
        </w:tc>
        <w:tc>
          <w:tcPr>
            <w:tcW w:w="4820" w:type="dxa"/>
          </w:tcPr>
          <w:p w:rsidR="00F42CEA" w:rsidRPr="00E946EF" w:rsidRDefault="00F42CEA" w:rsidP="00F42CEA">
            <w:pPr>
              <w:overflowPunct/>
              <w:autoSpaceDE/>
              <w:autoSpaceDN/>
              <w:adjustRightInd/>
              <w:jc w:val="center"/>
              <w:rPr>
                <w:rFonts w:eastAsia="Calibri"/>
                <w:sz w:val="24"/>
                <w:szCs w:val="24"/>
                <w:lang w:eastAsia="en-US"/>
              </w:rPr>
            </w:pPr>
            <w:r w:rsidRPr="00E946EF">
              <w:rPr>
                <w:rFonts w:eastAsia="Calibri"/>
                <w:sz w:val="24"/>
                <w:szCs w:val="24"/>
                <w:lang w:eastAsia="en-US"/>
              </w:rPr>
              <w:t>в полном объеме</w:t>
            </w:r>
          </w:p>
        </w:tc>
      </w:tr>
      <w:tr w:rsidR="00F42CEA" w:rsidRPr="00E946EF" w:rsidTr="00F17F99">
        <w:tc>
          <w:tcPr>
            <w:tcW w:w="10490" w:type="dxa"/>
            <w:shd w:val="clear" w:color="auto" w:fill="auto"/>
          </w:tcPr>
          <w:p w:rsidR="00F42CEA" w:rsidRPr="00E946EF" w:rsidRDefault="00F42CEA" w:rsidP="00F42CEA">
            <w:pPr>
              <w:pStyle w:val="ab"/>
              <w:numPr>
                <w:ilvl w:val="0"/>
                <w:numId w:val="4"/>
              </w:numPr>
              <w:overflowPunct/>
              <w:autoSpaceDE/>
              <w:autoSpaceDN/>
              <w:adjustRightInd/>
              <w:ind w:left="60" w:firstLine="0"/>
              <w:jc w:val="both"/>
              <w:rPr>
                <w:rFonts w:eastAsia="Calibri"/>
                <w:sz w:val="24"/>
                <w:szCs w:val="24"/>
                <w:lang w:eastAsia="en-US"/>
              </w:rPr>
            </w:pPr>
            <w:r w:rsidRPr="00E946EF">
              <w:rPr>
                <w:rStyle w:val="word-wrapper"/>
                <w:sz w:val="24"/>
                <w:szCs w:val="24"/>
                <w:shd w:val="clear" w:color="auto" w:fill="FFFFFF"/>
              </w:rPr>
              <w:t>Правила по обеспечению промышленной безопасности котельных с установленными в них паровыми котлами с давлением пара не более 0,07 МПа и водогрейными котлами с температурой нагрева воды не выше 115 °С, утвержденные постановлением Министерства по чрезвычайным ситуациям Республики Беларусь от 1</w:t>
            </w:r>
            <w:r w:rsidRPr="00E946EF">
              <w:rPr>
                <w:sz w:val="24"/>
                <w:szCs w:val="24"/>
                <w:shd w:val="clear" w:color="auto" w:fill="FFFFFF"/>
              </w:rPr>
              <w:t xml:space="preserve"> февраля 2021 г. № 5</w:t>
            </w:r>
          </w:p>
        </w:tc>
        <w:tc>
          <w:tcPr>
            <w:tcW w:w="4820" w:type="dxa"/>
          </w:tcPr>
          <w:p w:rsidR="00F42CEA" w:rsidRPr="00E946EF" w:rsidRDefault="00F42CEA" w:rsidP="00F42CEA">
            <w:pPr>
              <w:overflowPunct/>
              <w:autoSpaceDE/>
              <w:autoSpaceDN/>
              <w:adjustRightInd/>
              <w:jc w:val="center"/>
              <w:rPr>
                <w:rFonts w:eastAsia="Calibri"/>
                <w:sz w:val="24"/>
                <w:szCs w:val="24"/>
                <w:lang w:eastAsia="en-US"/>
              </w:rPr>
            </w:pPr>
            <w:r w:rsidRPr="00E946EF">
              <w:rPr>
                <w:rFonts w:eastAsia="Calibri"/>
                <w:sz w:val="24"/>
                <w:szCs w:val="24"/>
                <w:lang w:eastAsia="en-US"/>
              </w:rPr>
              <w:t>в полном объеме</w:t>
            </w:r>
          </w:p>
        </w:tc>
      </w:tr>
      <w:tr w:rsidR="00F42CEA" w:rsidRPr="00E946EF" w:rsidTr="00F17F99">
        <w:tc>
          <w:tcPr>
            <w:tcW w:w="10490" w:type="dxa"/>
            <w:shd w:val="clear" w:color="auto" w:fill="auto"/>
          </w:tcPr>
          <w:p w:rsidR="00F42CEA" w:rsidRPr="00E946EF" w:rsidRDefault="00F42CEA" w:rsidP="00F42CEA">
            <w:pPr>
              <w:pStyle w:val="ab"/>
              <w:numPr>
                <w:ilvl w:val="0"/>
                <w:numId w:val="4"/>
              </w:numPr>
              <w:overflowPunct/>
              <w:autoSpaceDE/>
              <w:autoSpaceDN/>
              <w:adjustRightInd/>
              <w:ind w:left="60" w:firstLine="0"/>
              <w:jc w:val="both"/>
              <w:rPr>
                <w:rFonts w:eastAsia="Calibri"/>
                <w:sz w:val="24"/>
                <w:szCs w:val="24"/>
                <w:lang w:eastAsia="en-US"/>
              </w:rPr>
            </w:pPr>
            <w:r w:rsidRPr="00E946EF">
              <w:rPr>
                <w:sz w:val="24"/>
                <w:szCs w:val="24"/>
              </w:rPr>
              <w:lastRenderedPageBreak/>
              <w:t>ТР ТС 032/2013 «О безопасности оборудования, работающего под избыточным давлением»</w:t>
            </w:r>
          </w:p>
        </w:tc>
        <w:tc>
          <w:tcPr>
            <w:tcW w:w="4820" w:type="dxa"/>
          </w:tcPr>
          <w:p w:rsidR="00F42CEA" w:rsidRPr="00E946EF" w:rsidRDefault="00F42CEA" w:rsidP="00F42CEA">
            <w:pPr>
              <w:overflowPunct/>
              <w:autoSpaceDE/>
              <w:autoSpaceDN/>
              <w:adjustRightInd/>
              <w:jc w:val="center"/>
              <w:rPr>
                <w:rFonts w:eastAsia="Calibri"/>
                <w:sz w:val="24"/>
                <w:szCs w:val="24"/>
                <w:lang w:eastAsia="en-US"/>
              </w:rPr>
            </w:pPr>
            <w:r w:rsidRPr="00E946EF">
              <w:rPr>
                <w:rFonts w:eastAsia="Calibri"/>
                <w:sz w:val="24"/>
                <w:szCs w:val="24"/>
                <w:lang w:eastAsia="en-US"/>
              </w:rPr>
              <w:t>в полном объеме</w:t>
            </w:r>
          </w:p>
        </w:tc>
      </w:tr>
      <w:tr w:rsidR="00F42CEA" w:rsidRPr="00E946EF" w:rsidTr="00F17F99">
        <w:tc>
          <w:tcPr>
            <w:tcW w:w="10490" w:type="dxa"/>
            <w:shd w:val="clear" w:color="auto" w:fill="auto"/>
          </w:tcPr>
          <w:p w:rsidR="00F42CEA" w:rsidRPr="00E946EF" w:rsidRDefault="00F42CEA" w:rsidP="00F42CEA">
            <w:pPr>
              <w:pStyle w:val="ab"/>
              <w:numPr>
                <w:ilvl w:val="0"/>
                <w:numId w:val="4"/>
              </w:numPr>
              <w:ind w:left="60" w:firstLine="0"/>
              <w:jc w:val="both"/>
              <w:rPr>
                <w:rFonts w:eastAsia="Calibri"/>
                <w:sz w:val="24"/>
                <w:szCs w:val="24"/>
                <w:lang w:eastAsia="en-US"/>
              </w:rPr>
            </w:pPr>
            <w:r w:rsidRPr="00E946EF">
              <w:rPr>
                <w:rFonts w:eastAsia="Calibri"/>
                <w:sz w:val="24"/>
                <w:szCs w:val="24"/>
                <w:lang w:eastAsia="en-US"/>
              </w:rPr>
              <w:t>ГОСТ 2.601-2013 «Единая система конструкторской документации. Эксплуатационные документы»</w:t>
            </w:r>
          </w:p>
        </w:tc>
        <w:tc>
          <w:tcPr>
            <w:tcW w:w="4820" w:type="dxa"/>
          </w:tcPr>
          <w:p w:rsidR="00F42CEA" w:rsidRPr="00E946EF" w:rsidRDefault="00F42CEA" w:rsidP="00F42CEA">
            <w:pPr>
              <w:overflowPunct/>
              <w:autoSpaceDE/>
              <w:autoSpaceDN/>
              <w:adjustRightInd/>
              <w:jc w:val="center"/>
              <w:rPr>
                <w:rFonts w:eastAsia="Calibri"/>
                <w:sz w:val="24"/>
                <w:szCs w:val="24"/>
                <w:lang w:eastAsia="en-US"/>
              </w:rPr>
            </w:pPr>
            <w:r w:rsidRPr="00E946EF">
              <w:rPr>
                <w:rFonts w:eastAsia="Calibri"/>
                <w:sz w:val="24"/>
                <w:szCs w:val="24"/>
                <w:lang w:eastAsia="en-US"/>
              </w:rPr>
              <w:t>пункты 4, 5, 6, 8</w:t>
            </w:r>
          </w:p>
        </w:tc>
      </w:tr>
      <w:tr w:rsidR="00F42CEA" w:rsidRPr="00E946EF" w:rsidTr="00F17F99">
        <w:tc>
          <w:tcPr>
            <w:tcW w:w="10490" w:type="dxa"/>
            <w:shd w:val="clear" w:color="auto" w:fill="auto"/>
          </w:tcPr>
          <w:p w:rsidR="00F42CEA" w:rsidRPr="00E946EF" w:rsidRDefault="00F42CEA" w:rsidP="00F42CEA">
            <w:pPr>
              <w:pStyle w:val="ab"/>
              <w:numPr>
                <w:ilvl w:val="0"/>
                <w:numId w:val="4"/>
              </w:numPr>
              <w:overflowPunct/>
              <w:autoSpaceDE/>
              <w:autoSpaceDN/>
              <w:adjustRightInd/>
              <w:ind w:left="60" w:firstLine="0"/>
              <w:jc w:val="both"/>
              <w:rPr>
                <w:rFonts w:eastAsia="Calibri"/>
                <w:sz w:val="24"/>
                <w:szCs w:val="24"/>
                <w:lang w:eastAsia="en-US"/>
              </w:rPr>
            </w:pPr>
            <w:r w:rsidRPr="00E946EF">
              <w:rPr>
                <w:rStyle w:val="word-wrapper"/>
                <w:sz w:val="24"/>
                <w:szCs w:val="24"/>
                <w:shd w:val="clear" w:color="auto" w:fill="FFFFFF"/>
              </w:rPr>
              <w:t>ГОСТ 2.610-2006 «Единая система конструкторской документации. Правила выполнения эксплуатационных документов»</w:t>
            </w:r>
          </w:p>
        </w:tc>
        <w:tc>
          <w:tcPr>
            <w:tcW w:w="4820" w:type="dxa"/>
          </w:tcPr>
          <w:p w:rsidR="00F42CEA" w:rsidRPr="00E946EF" w:rsidRDefault="00F42CEA" w:rsidP="00F42CEA">
            <w:pPr>
              <w:overflowPunct/>
              <w:autoSpaceDE/>
              <w:autoSpaceDN/>
              <w:adjustRightInd/>
              <w:jc w:val="center"/>
              <w:rPr>
                <w:rFonts w:eastAsia="Calibri"/>
                <w:sz w:val="24"/>
                <w:szCs w:val="24"/>
                <w:lang w:eastAsia="en-US"/>
              </w:rPr>
            </w:pPr>
            <w:r w:rsidRPr="00E946EF">
              <w:rPr>
                <w:rFonts w:eastAsia="Calibri"/>
                <w:sz w:val="24"/>
                <w:szCs w:val="24"/>
                <w:lang w:eastAsia="en-US"/>
              </w:rPr>
              <w:t>пункты 5, 6, 7, 14, 16</w:t>
            </w:r>
          </w:p>
        </w:tc>
      </w:tr>
      <w:tr w:rsidR="00F42CEA" w:rsidRPr="00E946EF" w:rsidTr="00F17F99">
        <w:tc>
          <w:tcPr>
            <w:tcW w:w="10490" w:type="dxa"/>
            <w:shd w:val="clear" w:color="auto" w:fill="auto"/>
          </w:tcPr>
          <w:p w:rsidR="00F42CEA" w:rsidRPr="00E946EF" w:rsidRDefault="00F42CEA" w:rsidP="00F42CEA">
            <w:pPr>
              <w:pStyle w:val="ab"/>
              <w:numPr>
                <w:ilvl w:val="0"/>
                <w:numId w:val="4"/>
              </w:numPr>
              <w:overflowPunct/>
              <w:autoSpaceDE/>
              <w:autoSpaceDN/>
              <w:adjustRightInd/>
              <w:ind w:left="60" w:firstLine="0"/>
              <w:jc w:val="both"/>
              <w:rPr>
                <w:rFonts w:eastAsia="Calibri"/>
                <w:sz w:val="24"/>
                <w:szCs w:val="24"/>
                <w:lang w:eastAsia="en-US"/>
              </w:rPr>
            </w:pPr>
            <w:r w:rsidRPr="00E946EF">
              <w:rPr>
                <w:rStyle w:val="word-wrapper"/>
                <w:sz w:val="24"/>
                <w:szCs w:val="24"/>
                <w:shd w:val="clear" w:color="auto" w:fill="FFFFFF"/>
              </w:rPr>
              <w:t>ГОСТ 4666-2015 «Арматура трубопроводная. Требования к маркировке»</w:t>
            </w:r>
          </w:p>
        </w:tc>
        <w:tc>
          <w:tcPr>
            <w:tcW w:w="4820" w:type="dxa"/>
          </w:tcPr>
          <w:p w:rsidR="00F42CEA" w:rsidRPr="00E946EF" w:rsidRDefault="00F42CEA" w:rsidP="00F42CEA">
            <w:pPr>
              <w:overflowPunct/>
              <w:autoSpaceDE/>
              <w:autoSpaceDN/>
              <w:adjustRightInd/>
              <w:jc w:val="center"/>
              <w:rPr>
                <w:rFonts w:eastAsia="Calibri"/>
                <w:sz w:val="24"/>
                <w:szCs w:val="24"/>
                <w:lang w:eastAsia="en-US"/>
              </w:rPr>
            </w:pPr>
            <w:r w:rsidRPr="00E946EF">
              <w:rPr>
                <w:rFonts w:eastAsia="Calibri"/>
                <w:sz w:val="24"/>
                <w:szCs w:val="24"/>
                <w:lang w:eastAsia="en-US"/>
              </w:rPr>
              <w:t>пункт 4</w:t>
            </w:r>
          </w:p>
        </w:tc>
      </w:tr>
      <w:tr w:rsidR="00F42CEA" w:rsidRPr="00E946EF" w:rsidTr="00F17F99">
        <w:tc>
          <w:tcPr>
            <w:tcW w:w="10490" w:type="dxa"/>
            <w:shd w:val="clear" w:color="auto" w:fill="auto"/>
          </w:tcPr>
          <w:p w:rsidR="00F42CEA" w:rsidRPr="00E946EF" w:rsidRDefault="00F42CEA" w:rsidP="00F42CEA">
            <w:pPr>
              <w:pStyle w:val="ab"/>
              <w:numPr>
                <w:ilvl w:val="0"/>
                <w:numId w:val="4"/>
              </w:numPr>
              <w:overflowPunct/>
              <w:autoSpaceDE/>
              <w:autoSpaceDN/>
              <w:adjustRightInd/>
              <w:ind w:left="60" w:firstLine="0"/>
              <w:jc w:val="both"/>
              <w:rPr>
                <w:rFonts w:eastAsia="Calibri"/>
                <w:sz w:val="24"/>
                <w:szCs w:val="24"/>
                <w:lang w:eastAsia="en-US"/>
              </w:rPr>
            </w:pPr>
            <w:r w:rsidRPr="00E946EF">
              <w:rPr>
                <w:rStyle w:val="word-wrapper"/>
                <w:sz w:val="24"/>
                <w:szCs w:val="24"/>
                <w:shd w:val="clear" w:color="auto" w:fill="FFFFFF"/>
              </w:rPr>
              <w:t>ГОСТ 12.2.085-2017 «Арматура трубопроводная. Клапаны предохранительные. Выбор и расчет пропускной способности»</w:t>
            </w:r>
          </w:p>
        </w:tc>
        <w:tc>
          <w:tcPr>
            <w:tcW w:w="4820" w:type="dxa"/>
          </w:tcPr>
          <w:p w:rsidR="00F42CEA" w:rsidRPr="00E946EF" w:rsidRDefault="00F42CEA" w:rsidP="00F42CEA">
            <w:pPr>
              <w:overflowPunct/>
              <w:autoSpaceDE/>
              <w:autoSpaceDN/>
              <w:adjustRightInd/>
              <w:jc w:val="center"/>
              <w:rPr>
                <w:rFonts w:eastAsia="Calibri"/>
                <w:sz w:val="24"/>
                <w:szCs w:val="24"/>
                <w:lang w:eastAsia="en-US"/>
              </w:rPr>
            </w:pPr>
            <w:r w:rsidRPr="00E946EF">
              <w:rPr>
                <w:rFonts w:eastAsia="Calibri"/>
                <w:sz w:val="24"/>
                <w:szCs w:val="24"/>
                <w:lang w:eastAsia="en-US"/>
              </w:rPr>
              <w:t>пункты 4, 5, 6, 7, 8</w:t>
            </w:r>
          </w:p>
        </w:tc>
      </w:tr>
      <w:tr w:rsidR="00F42CEA" w:rsidRPr="00E946EF" w:rsidTr="00F17F99">
        <w:tc>
          <w:tcPr>
            <w:tcW w:w="10490" w:type="dxa"/>
            <w:shd w:val="clear" w:color="auto" w:fill="auto"/>
          </w:tcPr>
          <w:p w:rsidR="00F42CEA" w:rsidRPr="00E946EF" w:rsidRDefault="00F42CEA" w:rsidP="00F42CEA">
            <w:pPr>
              <w:pStyle w:val="ab"/>
              <w:numPr>
                <w:ilvl w:val="0"/>
                <w:numId w:val="4"/>
              </w:numPr>
              <w:overflowPunct/>
              <w:autoSpaceDE/>
              <w:autoSpaceDN/>
              <w:adjustRightInd/>
              <w:ind w:left="60" w:firstLine="0"/>
              <w:jc w:val="both"/>
              <w:rPr>
                <w:rFonts w:eastAsia="Calibri"/>
                <w:sz w:val="24"/>
                <w:szCs w:val="24"/>
                <w:lang w:eastAsia="en-US"/>
              </w:rPr>
            </w:pPr>
            <w:r w:rsidRPr="00E946EF">
              <w:rPr>
                <w:rStyle w:val="word-wrapper"/>
                <w:sz w:val="24"/>
                <w:szCs w:val="24"/>
                <w:shd w:val="clear" w:color="auto" w:fill="FFFFFF"/>
              </w:rPr>
              <w:t>СТБ ЕН 286-1-2004 «Сосуды для воздуха или азота, работающие под давлением. Часть 1. Сосуды общего назначения, работающие под давлением»</w:t>
            </w:r>
          </w:p>
        </w:tc>
        <w:tc>
          <w:tcPr>
            <w:tcW w:w="4820" w:type="dxa"/>
          </w:tcPr>
          <w:p w:rsidR="00F42CEA" w:rsidRPr="00E946EF" w:rsidRDefault="00F42CEA" w:rsidP="00F42CEA">
            <w:pPr>
              <w:overflowPunct/>
              <w:autoSpaceDE/>
              <w:autoSpaceDN/>
              <w:adjustRightInd/>
              <w:jc w:val="center"/>
              <w:rPr>
                <w:rFonts w:eastAsia="Calibri"/>
                <w:sz w:val="24"/>
                <w:szCs w:val="24"/>
                <w:lang w:eastAsia="en-US"/>
              </w:rPr>
            </w:pPr>
            <w:r w:rsidRPr="00E946EF">
              <w:rPr>
                <w:rFonts w:eastAsia="Calibri"/>
                <w:sz w:val="24"/>
                <w:szCs w:val="24"/>
                <w:lang w:eastAsia="en-US"/>
              </w:rPr>
              <w:t xml:space="preserve">пункты 4-12, приложения а, </w:t>
            </w:r>
            <w:r w:rsidRPr="00E946EF">
              <w:rPr>
                <w:rFonts w:eastAsia="Calibri"/>
                <w:sz w:val="24"/>
                <w:szCs w:val="24"/>
                <w:lang w:val="en-US" w:eastAsia="en-US"/>
              </w:rPr>
              <w:t>b</w:t>
            </w:r>
            <w:r w:rsidRPr="00E946EF">
              <w:rPr>
                <w:rFonts w:eastAsia="Calibri"/>
                <w:sz w:val="24"/>
                <w:szCs w:val="24"/>
                <w:lang w:eastAsia="en-US"/>
              </w:rPr>
              <w:t xml:space="preserve">, </w:t>
            </w:r>
            <w:r w:rsidRPr="00E946EF">
              <w:rPr>
                <w:rFonts w:eastAsia="Calibri"/>
                <w:sz w:val="24"/>
                <w:szCs w:val="24"/>
                <w:lang w:val="en-US" w:eastAsia="en-US"/>
              </w:rPr>
              <w:t>c</w:t>
            </w:r>
            <w:r w:rsidRPr="00E946EF">
              <w:rPr>
                <w:rFonts w:eastAsia="Calibri"/>
                <w:sz w:val="24"/>
                <w:szCs w:val="24"/>
                <w:lang w:eastAsia="en-US"/>
              </w:rPr>
              <w:t xml:space="preserve">, </w:t>
            </w:r>
            <w:r w:rsidRPr="00E946EF">
              <w:rPr>
                <w:rFonts w:eastAsia="Calibri"/>
                <w:sz w:val="24"/>
                <w:szCs w:val="24"/>
                <w:lang w:val="en-US" w:eastAsia="en-US"/>
              </w:rPr>
              <w:t>d</w:t>
            </w:r>
            <w:r w:rsidRPr="00E946EF">
              <w:rPr>
                <w:rFonts w:eastAsia="Calibri"/>
                <w:sz w:val="24"/>
                <w:szCs w:val="24"/>
                <w:lang w:eastAsia="en-US"/>
              </w:rPr>
              <w:t xml:space="preserve">, </w:t>
            </w:r>
            <w:r w:rsidRPr="00E946EF">
              <w:rPr>
                <w:rFonts w:eastAsia="Calibri"/>
                <w:sz w:val="24"/>
                <w:szCs w:val="24"/>
                <w:lang w:val="en-US" w:eastAsia="en-US"/>
              </w:rPr>
              <w:t>e</w:t>
            </w:r>
            <w:r w:rsidRPr="00E946EF">
              <w:rPr>
                <w:rFonts w:eastAsia="Calibri"/>
                <w:sz w:val="24"/>
                <w:szCs w:val="24"/>
                <w:lang w:eastAsia="en-US"/>
              </w:rPr>
              <w:t xml:space="preserve">, </w:t>
            </w:r>
            <w:r w:rsidRPr="00E946EF">
              <w:rPr>
                <w:rFonts w:eastAsia="Calibri"/>
                <w:sz w:val="24"/>
                <w:szCs w:val="24"/>
                <w:lang w:val="en-US" w:eastAsia="en-US"/>
              </w:rPr>
              <w:t>f</w:t>
            </w:r>
            <w:r w:rsidRPr="00E946EF">
              <w:rPr>
                <w:rFonts w:eastAsia="Calibri"/>
                <w:sz w:val="24"/>
                <w:szCs w:val="24"/>
                <w:lang w:eastAsia="en-US"/>
              </w:rPr>
              <w:t xml:space="preserve">, </w:t>
            </w:r>
            <w:r w:rsidRPr="00E946EF">
              <w:rPr>
                <w:rFonts w:eastAsia="Calibri"/>
                <w:sz w:val="24"/>
                <w:szCs w:val="24"/>
                <w:lang w:val="en-US" w:eastAsia="en-US"/>
              </w:rPr>
              <w:t>g</w:t>
            </w:r>
          </w:p>
        </w:tc>
      </w:tr>
      <w:tr w:rsidR="00F42CEA" w:rsidRPr="00E946EF" w:rsidTr="00F17F99">
        <w:tc>
          <w:tcPr>
            <w:tcW w:w="10490" w:type="dxa"/>
            <w:shd w:val="clear" w:color="auto" w:fill="auto"/>
          </w:tcPr>
          <w:p w:rsidR="00F42CEA" w:rsidRPr="00E946EF" w:rsidRDefault="00F42CEA" w:rsidP="00F42CEA">
            <w:pPr>
              <w:pStyle w:val="ab"/>
              <w:numPr>
                <w:ilvl w:val="0"/>
                <w:numId w:val="4"/>
              </w:numPr>
              <w:overflowPunct/>
              <w:autoSpaceDE/>
              <w:autoSpaceDN/>
              <w:adjustRightInd/>
              <w:ind w:left="60" w:firstLine="0"/>
              <w:jc w:val="both"/>
              <w:rPr>
                <w:rFonts w:eastAsia="Calibri"/>
                <w:sz w:val="24"/>
                <w:szCs w:val="24"/>
                <w:lang w:eastAsia="en-US"/>
              </w:rPr>
            </w:pPr>
            <w:r w:rsidRPr="00E946EF">
              <w:rPr>
                <w:rStyle w:val="word-wrapper"/>
                <w:sz w:val="24"/>
                <w:szCs w:val="24"/>
                <w:shd w:val="clear" w:color="auto" w:fill="FFFFFF"/>
              </w:rPr>
              <w:t>ГОСТ 10617-83 «Котлы отопительные теплопроизводительностью от 0,10 до 3,15 МВт. Общие технические условия»</w:t>
            </w:r>
          </w:p>
        </w:tc>
        <w:tc>
          <w:tcPr>
            <w:tcW w:w="4820" w:type="dxa"/>
          </w:tcPr>
          <w:p w:rsidR="00F42CEA" w:rsidRPr="00E946EF" w:rsidRDefault="00F42CEA" w:rsidP="00F42CEA">
            <w:pPr>
              <w:overflowPunct/>
              <w:autoSpaceDE/>
              <w:autoSpaceDN/>
              <w:adjustRightInd/>
              <w:jc w:val="center"/>
              <w:rPr>
                <w:rFonts w:eastAsia="Calibri"/>
                <w:sz w:val="24"/>
                <w:szCs w:val="24"/>
                <w:lang w:eastAsia="en-US"/>
              </w:rPr>
            </w:pPr>
            <w:r w:rsidRPr="00E946EF">
              <w:rPr>
                <w:rFonts w:eastAsia="Calibri"/>
                <w:sz w:val="24"/>
                <w:szCs w:val="24"/>
                <w:lang w:eastAsia="en-US"/>
              </w:rPr>
              <w:t>главы 2-8</w:t>
            </w:r>
          </w:p>
        </w:tc>
      </w:tr>
      <w:tr w:rsidR="00F42CEA" w:rsidRPr="00E946EF" w:rsidTr="00F17F99">
        <w:tc>
          <w:tcPr>
            <w:tcW w:w="10490" w:type="dxa"/>
            <w:shd w:val="clear" w:color="auto" w:fill="auto"/>
          </w:tcPr>
          <w:p w:rsidR="00F42CEA" w:rsidRPr="00E946EF" w:rsidRDefault="00F42CEA" w:rsidP="00F42CEA">
            <w:pPr>
              <w:pStyle w:val="ab"/>
              <w:numPr>
                <w:ilvl w:val="0"/>
                <w:numId w:val="4"/>
              </w:numPr>
              <w:overflowPunct/>
              <w:autoSpaceDE/>
              <w:autoSpaceDN/>
              <w:adjustRightInd/>
              <w:ind w:left="60" w:firstLine="0"/>
              <w:jc w:val="both"/>
              <w:rPr>
                <w:rFonts w:eastAsia="Calibri"/>
                <w:sz w:val="24"/>
                <w:szCs w:val="24"/>
                <w:lang w:eastAsia="en-US"/>
              </w:rPr>
            </w:pPr>
            <w:r w:rsidRPr="00E946EF">
              <w:rPr>
                <w:rStyle w:val="word-wrapper"/>
                <w:sz w:val="24"/>
                <w:szCs w:val="24"/>
                <w:shd w:val="clear" w:color="auto" w:fill="FFFFFF"/>
              </w:rPr>
              <w:t>ГОСТ 24005-80 «Котлы паровые стационарные с естественной циркуляцией. Общие технические требования»</w:t>
            </w:r>
          </w:p>
        </w:tc>
        <w:tc>
          <w:tcPr>
            <w:tcW w:w="4820" w:type="dxa"/>
          </w:tcPr>
          <w:p w:rsidR="00F42CEA" w:rsidRPr="00E946EF" w:rsidRDefault="00F42CEA" w:rsidP="00F42CEA">
            <w:pPr>
              <w:overflowPunct/>
              <w:autoSpaceDE/>
              <w:autoSpaceDN/>
              <w:adjustRightInd/>
              <w:jc w:val="center"/>
              <w:rPr>
                <w:rFonts w:eastAsia="Calibri"/>
                <w:sz w:val="24"/>
                <w:szCs w:val="24"/>
                <w:lang w:eastAsia="en-US"/>
              </w:rPr>
            </w:pPr>
            <w:r w:rsidRPr="00E946EF">
              <w:rPr>
                <w:rFonts w:eastAsia="Calibri"/>
                <w:sz w:val="24"/>
                <w:szCs w:val="24"/>
                <w:lang w:eastAsia="en-US"/>
              </w:rPr>
              <w:t>глава 1</w:t>
            </w:r>
          </w:p>
        </w:tc>
      </w:tr>
      <w:tr w:rsidR="00F42CEA" w:rsidRPr="00E946EF" w:rsidTr="00F17F99">
        <w:tc>
          <w:tcPr>
            <w:tcW w:w="10490" w:type="dxa"/>
            <w:shd w:val="clear" w:color="auto" w:fill="auto"/>
          </w:tcPr>
          <w:p w:rsidR="00F42CEA" w:rsidRPr="00E946EF" w:rsidRDefault="00F42CEA" w:rsidP="00F42CEA">
            <w:pPr>
              <w:pStyle w:val="ab"/>
              <w:numPr>
                <w:ilvl w:val="0"/>
                <w:numId w:val="4"/>
              </w:numPr>
              <w:overflowPunct/>
              <w:autoSpaceDE/>
              <w:autoSpaceDN/>
              <w:adjustRightInd/>
              <w:ind w:left="60" w:firstLine="0"/>
              <w:jc w:val="both"/>
              <w:rPr>
                <w:rFonts w:eastAsia="Calibri"/>
                <w:sz w:val="24"/>
                <w:szCs w:val="24"/>
                <w:lang w:eastAsia="en-US"/>
              </w:rPr>
            </w:pPr>
            <w:r w:rsidRPr="00E946EF">
              <w:rPr>
                <w:rStyle w:val="word-wrapper"/>
                <w:sz w:val="24"/>
                <w:szCs w:val="24"/>
                <w:shd w:val="clear" w:color="auto" w:fill="FFFFFF"/>
              </w:rPr>
              <w:t>ГОСТ 25365-82 «Котлы паровые и водогрейные. Общие технические требования. Требования к конструкции»</w:t>
            </w:r>
          </w:p>
        </w:tc>
        <w:tc>
          <w:tcPr>
            <w:tcW w:w="4820" w:type="dxa"/>
          </w:tcPr>
          <w:p w:rsidR="00F42CEA" w:rsidRPr="00E946EF" w:rsidRDefault="00F42CEA" w:rsidP="00F42CEA">
            <w:pPr>
              <w:overflowPunct/>
              <w:autoSpaceDE/>
              <w:autoSpaceDN/>
              <w:adjustRightInd/>
              <w:jc w:val="center"/>
              <w:rPr>
                <w:rFonts w:eastAsia="Calibri"/>
                <w:sz w:val="24"/>
                <w:szCs w:val="24"/>
                <w:lang w:eastAsia="en-US"/>
              </w:rPr>
            </w:pPr>
            <w:r w:rsidRPr="00E946EF">
              <w:rPr>
                <w:rFonts w:eastAsia="Calibri"/>
                <w:sz w:val="24"/>
                <w:szCs w:val="24"/>
                <w:lang w:eastAsia="en-US"/>
              </w:rPr>
              <w:t>глава 5</w:t>
            </w:r>
          </w:p>
        </w:tc>
      </w:tr>
      <w:tr w:rsidR="00F42CEA" w:rsidRPr="00E946EF" w:rsidTr="00F17F99">
        <w:tc>
          <w:tcPr>
            <w:tcW w:w="10490" w:type="dxa"/>
            <w:shd w:val="clear" w:color="auto" w:fill="auto"/>
          </w:tcPr>
          <w:p w:rsidR="00F42CEA" w:rsidRPr="00E946EF" w:rsidRDefault="00F42CEA" w:rsidP="00F42CEA">
            <w:pPr>
              <w:pStyle w:val="ab"/>
              <w:numPr>
                <w:ilvl w:val="0"/>
                <w:numId w:val="4"/>
              </w:numPr>
              <w:tabs>
                <w:tab w:val="left" w:pos="330"/>
                <w:tab w:val="left" w:pos="634"/>
              </w:tabs>
              <w:overflowPunct/>
              <w:autoSpaceDE/>
              <w:autoSpaceDN/>
              <w:adjustRightInd/>
              <w:ind w:left="60" w:firstLine="0"/>
              <w:jc w:val="both"/>
              <w:rPr>
                <w:rFonts w:eastAsia="Calibri"/>
                <w:sz w:val="24"/>
                <w:szCs w:val="24"/>
                <w:lang w:eastAsia="en-US"/>
              </w:rPr>
            </w:pPr>
            <w:r w:rsidRPr="00E946EF">
              <w:rPr>
                <w:rFonts w:eastAsia="Calibri"/>
                <w:sz w:val="24"/>
                <w:szCs w:val="24"/>
                <w:lang w:eastAsia="en-US"/>
              </w:rPr>
              <w:t>ГОСТ 30735-2001 «Котлы отопительные водогрейные теплопроизводительностью от 0,1 до 4,0 МВт. Общие технические условия»</w:t>
            </w:r>
          </w:p>
        </w:tc>
        <w:tc>
          <w:tcPr>
            <w:tcW w:w="4820" w:type="dxa"/>
          </w:tcPr>
          <w:p w:rsidR="00F42CEA" w:rsidRPr="00E946EF" w:rsidRDefault="00F42CEA" w:rsidP="00F42CEA">
            <w:pPr>
              <w:overflowPunct/>
              <w:autoSpaceDE/>
              <w:autoSpaceDN/>
              <w:adjustRightInd/>
              <w:jc w:val="center"/>
              <w:rPr>
                <w:rFonts w:eastAsia="Calibri"/>
                <w:sz w:val="24"/>
                <w:szCs w:val="24"/>
                <w:lang w:eastAsia="en-US"/>
              </w:rPr>
            </w:pPr>
            <w:r w:rsidRPr="00E946EF">
              <w:rPr>
                <w:rFonts w:eastAsia="Calibri"/>
                <w:sz w:val="24"/>
                <w:szCs w:val="24"/>
                <w:lang w:eastAsia="en-US"/>
              </w:rPr>
              <w:t>главы 3, 4, 5, 7,8</w:t>
            </w:r>
          </w:p>
        </w:tc>
      </w:tr>
      <w:tr w:rsidR="00F42CEA" w:rsidRPr="00E946EF" w:rsidTr="00F17F99">
        <w:tc>
          <w:tcPr>
            <w:tcW w:w="10490" w:type="dxa"/>
            <w:shd w:val="clear" w:color="auto" w:fill="auto"/>
          </w:tcPr>
          <w:p w:rsidR="00F42CEA" w:rsidRPr="00E946EF" w:rsidRDefault="00F42CEA" w:rsidP="00F42CEA">
            <w:pPr>
              <w:pStyle w:val="ab"/>
              <w:numPr>
                <w:ilvl w:val="0"/>
                <w:numId w:val="4"/>
              </w:numPr>
              <w:tabs>
                <w:tab w:val="left" w:pos="330"/>
                <w:tab w:val="left" w:pos="634"/>
              </w:tabs>
              <w:overflowPunct/>
              <w:autoSpaceDE/>
              <w:autoSpaceDN/>
              <w:adjustRightInd/>
              <w:ind w:left="60" w:firstLine="0"/>
              <w:jc w:val="both"/>
              <w:rPr>
                <w:rFonts w:eastAsia="Calibri"/>
                <w:sz w:val="24"/>
                <w:szCs w:val="24"/>
                <w:lang w:eastAsia="en-US"/>
              </w:rPr>
            </w:pPr>
            <w:r w:rsidRPr="00E946EF">
              <w:rPr>
                <w:rFonts w:eastAsia="Calibri"/>
                <w:sz w:val="24"/>
                <w:szCs w:val="24"/>
                <w:lang w:eastAsia="en-US"/>
              </w:rPr>
              <w:t>ГОСТ 12.2.052-81 «Система стандартов безопасности труда. Оборудование, работающее с газообразным кислородом. Общие требования безопасности»</w:t>
            </w:r>
          </w:p>
        </w:tc>
        <w:tc>
          <w:tcPr>
            <w:tcW w:w="4820" w:type="dxa"/>
          </w:tcPr>
          <w:p w:rsidR="00F42CEA" w:rsidRPr="00E946EF" w:rsidRDefault="00F42CEA" w:rsidP="00F42CEA">
            <w:pPr>
              <w:overflowPunct/>
              <w:autoSpaceDE/>
              <w:autoSpaceDN/>
              <w:adjustRightInd/>
              <w:jc w:val="center"/>
              <w:rPr>
                <w:rFonts w:eastAsia="Calibri"/>
                <w:sz w:val="24"/>
                <w:szCs w:val="24"/>
                <w:lang w:eastAsia="en-US"/>
              </w:rPr>
            </w:pPr>
            <w:r w:rsidRPr="00E946EF">
              <w:rPr>
                <w:rFonts w:eastAsia="Calibri"/>
                <w:sz w:val="24"/>
                <w:szCs w:val="24"/>
                <w:lang w:eastAsia="en-US"/>
              </w:rPr>
              <w:t>главы 1-5</w:t>
            </w:r>
          </w:p>
        </w:tc>
      </w:tr>
      <w:tr w:rsidR="00F42CEA" w:rsidRPr="00E946EF" w:rsidTr="00F17F99">
        <w:tc>
          <w:tcPr>
            <w:tcW w:w="10490" w:type="dxa"/>
            <w:shd w:val="clear" w:color="auto" w:fill="auto"/>
          </w:tcPr>
          <w:p w:rsidR="00F42CEA" w:rsidRPr="00E946EF" w:rsidRDefault="00F42CEA" w:rsidP="00F42CEA">
            <w:pPr>
              <w:pStyle w:val="ab"/>
              <w:numPr>
                <w:ilvl w:val="0"/>
                <w:numId w:val="4"/>
              </w:numPr>
              <w:tabs>
                <w:tab w:val="left" w:pos="330"/>
                <w:tab w:val="left" w:pos="634"/>
              </w:tabs>
              <w:overflowPunct/>
              <w:autoSpaceDE/>
              <w:autoSpaceDN/>
              <w:adjustRightInd/>
              <w:ind w:left="60" w:firstLine="0"/>
              <w:jc w:val="both"/>
              <w:rPr>
                <w:rFonts w:eastAsia="Calibri"/>
                <w:sz w:val="24"/>
                <w:szCs w:val="24"/>
                <w:lang w:eastAsia="en-US"/>
              </w:rPr>
            </w:pPr>
            <w:r w:rsidRPr="00E946EF">
              <w:rPr>
                <w:rFonts w:eastAsia="Calibri"/>
                <w:sz w:val="24"/>
                <w:szCs w:val="24"/>
                <w:lang w:eastAsia="en-US"/>
              </w:rPr>
              <w:t>ГОСТ 12.2.063-2015 «Арматура трубопроводная. Общие требования безопасности»</w:t>
            </w:r>
          </w:p>
        </w:tc>
        <w:tc>
          <w:tcPr>
            <w:tcW w:w="4820" w:type="dxa"/>
          </w:tcPr>
          <w:p w:rsidR="00F42CEA" w:rsidRPr="00E946EF" w:rsidRDefault="00F42CEA" w:rsidP="00F42CEA">
            <w:pPr>
              <w:overflowPunct/>
              <w:autoSpaceDE/>
              <w:autoSpaceDN/>
              <w:adjustRightInd/>
              <w:jc w:val="center"/>
              <w:rPr>
                <w:rFonts w:eastAsia="Calibri"/>
                <w:sz w:val="24"/>
                <w:szCs w:val="24"/>
                <w:lang w:eastAsia="en-US"/>
              </w:rPr>
            </w:pPr>
            <w:r w:rsidRPr="00E946EF">
              <w:rPr>
                <w:rFonts w:eastAsia="Calibri"/>
                <w:sz w:val="24"/>
                <w:szCs w:val="24"/>
                <w:lang w:eastAsia="en-US"/>
              </w:rPr>
              <w:t>главы 4-11</w:t>
            </w:r>
          </w:p>
        </w:tc>
      </w:tr>
      <w:tr w:rsidR="00F42CEA" w:rsidRPr="00E946EF" w:rsidTr="00F17F99">
        <w:tc>
          <w:tcPr>
            <w:tcW w:w="10490" w:type="dxa"/>
            <w:shd w:val="clear" w:color="auto" w:fill="auto"/>
          </w:tcPr>
          <w:p w:rsidR="00F42CEA" w:rsidRPr="00E946EF" w:rsidRDefault="00F42CEA" w:rsidP="00F42CEA">
            <w:pPr>
              <w:pStyle w:val="ab"/>
              <w:numPr>
                <w:ilvl w:val="0"/>
                <w:numId w:val="4"/>
              </w:numPr>
              <w:tabs>
                <w:tab w:val="left" w:pos="330"/>
                <w:tab w:val="left" w:pos="634"/>
              </w:tabs>
              <w:overflowPunct/>
              <w:autoSpaceDE/>
              <w:autoSpaceDN/>
              <w:adjustRightInd/>
              <w:ind w:left="60" w:firstLine="0"/>
              <w:jc w:val="both"/>
              <w:rPr>
                <w:rFonts w:eastAsia="Calibri"/>
                <w:sz w:val="24"/>
                <w:szCs w:val="24"/>
                <w:lang w:eastAsia="en-US"/>
              </w:rPr>
            </w:pPr>
            <w:r w:rsidRPr="00E946EF">
              <w:rPr>
                <w:rStyle w:val="word-wrapper"/>
                <w:sz w:val="24"/>
                <w:szCs w:val="24"/>
                <w:shd w:val="clear" w:color="auto" w:fill="FFFFFF"/>
              </w:rPr>
              <w:t>ГОСТ 12.2.085-2017 «Арматура трубопроводная. Клапаны предохранительные. Выбор и расчет пропускной способности»</w:t>
            </w:r>
          </w:p>
        </w:tc>
        <w:tc>
          <w:tcPr>
            <w:tcW w:w="4820" w:type="dxa"/>
          </w:tcPr>
          <w:p w:rsidR="00F42CEA" w:rsidRPr="00E946EF" w:rsidRDefault="00F42CEA" w:rsidP="00F42CEA">
            <w:pPr>
              <w:overflowPunct/>
              <w:autoSpaceDE/>
              <w:autoSpaceDN/>
              <w:adjustRightInd/>
              <w:jc w:val="center"/>
              <w:rPr>
                <w:rFonts w:eastAsia="Calibri"/>
                <w:sz w:val="24"/>
                <w:szCs w:val="24"/>
                <w:lang w:eastAsia="en-US"/>
              </w:rPr>
            </w:pPr>
            <w:r w:rsidRPr="00E946EF">
              <w:rPr>
                <w:rFonts w:eastAsia="Calibri"/>
                <w:sz w:val="24"/>
                <w:szCs w:val="24"/>
                <w:lang w:eastAsia="en-US"/>
              </w:rPr>
              <w:t>главы 5-8</w:t>
            </w:r>
          </w:p>
        </w:tc>
      </w:tr>
      <w:tr w:rsidR="00F42CEA" w:rsidRPr="00E946EF" w:rsidTr="00F17F99">
        <w:tc>
          <w:tcPr>
            <w:tcW w:w="10490" w:type="dxa"/>
            <w:shd w:val="clear" w:color="auto" w:fill="auto"/>
          </w:tcPr>
          <w:p w:rsidR="00F42CEA" w:rsidRPr="00E946EF" w:rsidRDefault="00F42CEA" w:rsidP="00F42CEA">
            <w:pPr>
              <w:pStyle w:val="ab"/>
              <w:numPr>
                <w:ilvl w:val="0"/>
                <w:numId w:val="4"/>
              </w:numPr>
              <w:tabs>
                <w:tab w:val="left" w:pos="330"/>
                <w:tab w:val="left" w:pos="634"/>
              </w:tabs>
              <w:overflowPunct/>
              <w:autoSpaceDE/>
              <w:autoSpaceDN/>
              <w:adjustRightInd/>
              <w:ind w:left="60" w:firstLine="0"/>
              <w:jc w:val="both"/>
              <w:rPr>
                <w:rFonts w:eastAsia="Calibri"/>
                <w:sz w:val="24"/>
                <w:szCs w:val="24"/>
                <w:lang w:eastAsia="en-US"/>
              </w:rPr>
            </w:pPr>
            <w:r w:rsidRPr="00E946EF">
              <w:rPr>
                <w:rFonts w:eastAsia="Calibri"/>
                <w:sz w:val="24"/>
                <w:szCs w:val="24"/>
                <w:lang w:eastAsia="en-US"/>
              </w:rPr>
              <w:t>ГОСТ 12.2.096-83 «Система стандартов безопасности труда. Котлы паровые с рабочим давлением пара до 0,07 МПа. Требования безопасности»</w:t>
            </w:r>
          </w:p>
        </w:tc>
        <w:tc>
          <w:tcPr>
            <w:tcW w:w="4820" w:type="dxa"/>
          </w:tcPr>
          <w:p w:rsidR="00F42CEA" w:rsidRPr="00E946EF" w:rsidRDefault="00F42CEA" w:rsidP="00F42CEA">
            <w:pPr>
              <w:overflowPunct/>
              <w:autoSpaceDE/>
              <w:autoSpaceDN/>
              <w:adjustRightInd/>
              <w:jc w:val="center"/>
              <w:rPr>
                <w:rFonts w:eastAsia="Calibri"/>
                <w:sz w:val="24"/>
                <w:szCs w:val="24"/>
                <w:lang w:eastAsia="en-US"/>
              </w:rPr>
            </w:pPr>
            <w:r w:rsidRPr="00E946EF">
              <w:rPr>
                <w:rFonts w:eastAsia="Calibri"/>
                <w:sz w:val="24"/>
                <w:szCs w:val="24"/>
                <w:lang w:eastAsia="en-US"/>
              </w:rPr>
              <w:t>главы 1-5</w:t>
            </w:r>
          </w:p>
        </w:tc>
      </w:tr>
      <w:tr w:rsidR="00F42CEA" w:rsidRPr="00E946EF" w:rsidTr="00F17F99">
        <w:tc>
          <w:tcPr>
            <w:tcW w:w="10490" w:type="dxa"/>
            <w:shd w:val="clear" w:color="auto" w:fill="auto"/>
          </w:tcPr>
          <w:p w:rsidR="00F42CEA" w:rsidRPr="00E946EF" w:rsidRDefault="00F42CEA" w:rsidP="00F42CEA">
            <w:pPr>
              <w:pStyle w:val="ab"/>
              <w:numPr>
                <w:ilvl w:val="0"/>
                <w:numId w:val="4"/>
              </w:numPr>
              <w:tabs>
                <w:tab w:val="left" w:pos="330"/>
                <w:tab w:val="left" w:pos="634"/>
              </w:tabs>
              <w:overflowPunct/>
              <w:autoSpaceDE/>
              <w:autoSpaceDN/>
              <w:adjustRightInd/>
              <w:ind w:left="60" w:firstLine="0"/>
              <w:jc w:val="both"/>
              <w:rPr>
                <w:rFonts w:eastAsia="Calibri"/>
                <w:sz w:val="24"/>
                <w:szCs w:val="24"/>
                <w:lang w:eastAsia="en-US"/>
              </w:rPr>
            </w:pPr>
            <w:r w:rsidRPr="00E946EF">
              <w:rPr>
                <w:rStyle w:val="word-wrapper"/>
                <w:sz w:val="24"/>
                <w:szCs w:val="24"/>
                <w:shd w:val="clear" w:color="auto" w:fill="FFFFFF"/>
              </w:rPr>
              <w:t>ГОСТ 10617-83 «Котлы отопительные теплопроизводительностью от 0,10 до 3,15 МВт. Общие технические условия»</w:t>
            </w:r>
          </w:p>
        </w:tc>
        <w:tc>
          <w:tcPr>
            <w:tcW w:w="4820" w:type="dxa"/>
          </w:tcPr>
          <w:p w:rsidR="00F42CEA" w:rsidRPr="00E946EF" w:rsidRDefault="00F42CEA" w:rsidP="00F42CEA">
            <w:pPr>
              <w:overflowPunct/>
              <w:autoSpaceDE/>
              <w:autoSpaceDN/>
              <w:adjustRightInd/>
              <w:jc w:val="center"/>
              <w:rPr>
                <w:rFonts w:eastAsia="Calibri"/>
                <w:sz w:val="24"/>
                <w:szCs w:val="24"/>
                <w:lang w:eastAsia="en-US"/>
              </w:rPr>
            </w:pPr>
            <w:r w:rsidRPr="00E946EF">
              <w:rPr>
                <w:rFonts w:eastAsia="Calibri"/>
                <w:sz w:val="24"/>
                <w:szCs w:val="24"/>
                <w:lang w:eastAsia="en-US"/>
              </w:rPr>
              <w:t>главы 2-6, 8</w:t>
            </w:r>
          </w:p>
        </w:tc>
      </w:tr>
      <w:tr w:rsidR="00F42CEA" w:rsidRPr="00E946EF" w:rsidTr="00F17F99">
        <w:tc>
          <w:tcPr>
            <w:tcW w:w="10490" w:type="dxa"/>
            <w:shd w:val="clear" w:color="auto" w:fill="auto"/>
          </w:tcPr>
          <w:p w:rsidR="00F42CEA" w:rsidRPr="00E946EF" w:rsidRDefault="00F42CEA" w:rsidP="00F42CEA">
            <w:pPr>
              <w:pStyle w:val="ab"/>
              <w:numPr>
                <w:ilvl w:val="0"/>
                <w:numId w:val="4"/>
              </w:numPr>
              <w:tabs>
                <w:tab w:val="left" w:pos="330"/>
                <w:tab w:val="left" w:pos="634"/>
              </w:tabs>
              <w:overflowPunct/>
              <w:autoSpaceDE/>
              <w:autoSpaceDN/>
              <w:adjustRightInd/>
              <w:ind w:left="60" w:firstLine="0"/>
              <w:jc w:val="both"/>
              <w:rPr>
                <w:rFonts w:eastAsia="Calibri"/>
                <w:sz w:val="24"/>
                <w:szCs w:val="24"/>
                <w:lang w:eastAsia="en-US"/>
              </w:rPr>
            </w:pPr>
            <w:r w:rsidRPr="00E946EF">
              <w:rPr>
                <w:rFonts w:eastAsia="Calibri"/>
                <w:sz w:val="24"/>
                <w:szCs w:val="24"/>
                <w:lang w:eastAsia="en-US"/>
              </w:rPr>
              <w:t>ГОСТ 14106-80 «Автоклавы вулканизационные. Общие технические условия»</w:t>
            </w:r>
          </w:p>
        </w:tc>
        <w:tc>
          <w:tcPr>
            <w:tcW w:w="4820" w:type="dxa"/>
          </w:tcPr>
          <w:p w:rsidR="00F42CEA" w:rsidRPr="00E946EF" w:rsidRDefault="00F42CEA" w:rsidP="00F42CEA">
            <w:pPr>
              <w:overflowPunct/>
              <w:autoSpaceDE/>
              <w:autoSpaceDN/>
              <w:adjustRightInd/>
              <w:jc w:val="center"/>
              <w:rPr>
                <w:rFonts w:eastAsia="Calibri"/>
                <w:sz w:val="24"/>
                <w:szCs w:val="24"/>
                <w:lang w:eastAsia="en-US"/>
              </w:rPr>
            </w:pPr>
            <w:r w:rsidRPr="00E946EF">
              <w:rPr>
                <w:rFonts w:eastAsia="Calibri"/>
                <w:sz w:val="24"/>
                <w:szCs w:val="24"/>
                <w:lang w:eastAsia="en-US"/>
              </w:rPr>
              <w:t>главы 2-6, приложение</w:t>
            </w:r>
          </w:p>
        </w:tc>
      </w:tr>
      <w:tr w:rsidR="00F42CEA" w:rsidRPr="00E946EF" w:rsidTr="00F17F99">
        <w:tc>
          <w:tcPr>
            <w:tcW w:w="10490" w:type="dxa"/>
            <w:shd w:val="clear" w:color="auto" w:fill="auto"/>
          </w:tcPr>
          <w:p w:rsidR="00F42CEA" w:rsidRPr="00E946EF" w:rsidRDefault="00F42CEA" w:rsidP="00F42CEA">
            <w:pPr>
              <w:pStyle w:val="ab"/>
              <w:numPr>
                <w:ilvl w:val="0"/>
                <w:numId w:val="4"/>
              </w:numPr>
              <w:overflowPunct/>
              <w:autoSpaceDE/>
              <w:autoSpaceDN/>
              <w:adjustRightInd/>
              <w:ind w:left="60" w:firstLine="81"/>
              <w:jc w:val="both"/>
              <w:rPr>
                <w:rFonts w:eastAsia="Calibri"/>
                <w:sz w:val="24"/>
                <w:szCs w:val="24"/>
                <w:lang w:eastAsia="en-US"/>
              </w:rPr>
            </w:pPr>
            <w:r w:rsidRPr="00E946EF">
              <w:rPr>
                <w:rFonts w:eastAsia="Calibri"/>
                <w:sz w:val="24"/>
                <w:szCs w:val="24"/>
                <w:lang w:eastAsia="en-US"/>
              </w:rPr>
              <w:t>ГОСТ 16860-88 «Деаэраторы термические. Типы, основные параметры, приемка, методы контроля»</w:t>
            </w:r>
          </w:p>
        </w:tc>
        <w:tc>
          <w:tcPr>
            <w:tcW w:w="4820" w:type="dxa"/>
          </w:tcPr>
          <w:p w:rsidR="00F42CEA" w:rsidRPr="00E946EF" w:rsidRDefault="00F42CEA" w:rsidP="00F42CEA">
            <w:pPr>
              <w:overflowPunct/>
              <w:autoSpaceDE/>
              <w:autoSpaceDN/>
              <w:adjustRightInd/>
              <w:jc w:val="center"/>
              <w:rPr>
                <w:rFonts w:eastAsia="Calibri"/>
                <w:sz w:val="24"/>
                <w:szCs w:val="24"/>
                <w:lang w:eastAsia="en-US"/>
              </w:rPr>
            </w:pPr>
            <w:r w:rsidRPr="00E946EF">
              <w:rPr>
                <w:rFonts w:eastAsia="Calibri"/>
                <w:sz w:val="24"/>
                <w:szCs w:val="24"/>
                <w:lang w:eastAsia="en-US"/>
              </w:rPr>
              <w:t>главы 2, 3</w:t>
            </w:r>
          </w:p>
        </w:tc>
      </w:tr>
      <w:tr w:rsidR="00F42CEA" w:rsidRPr="00E946EF" w:rsidTr="00F17F99">
        <w:tc>
          <w:tcPr>
            <w:tcW w:w="10490" w:type="dxa"/>
            <w:shd w:val="clear" w:color="auto" w:fill="auto"/>
          </w:tcPr>
          <w:p w:rsidR="00F42CEA" w:rsidRPr="00E946EF" w:rsidRDefault="00F42CEA" w:rsidP="00F42CEA">
            <w:pPr>
              <w:pStyle w:val="ab"/>
              <w:numPr>
                <w:ilvl w:val="0"/>
                <w:numId w:val="4"/>
              </w:numPr>
              <w:overflowPunct/>
              <w:autoSpaceDE/>
              <w:autoSpaceDN/>
              <w:adjustRightInd/>
              <w:ind w:left="60" w:firstLine="81"/>
              <w:jc w:val="both"/>
              <w:rPr>
                <w:rFonts w:eastAsia="Calibri"/>
                <w:sz w:val="24"/>
                <w:szCs w:val="24"/>
                <w:lang w:eastAsia="en-US"/>
              </w:rPr>
            </w:pPr>
            <w:r w:rsidRPr="00E946EF">
              <w:rPr>
                <w:rStyle w:val="word-wrapper"/>
                <w:sz w:val="24"/>
                <w:szCs w:val="24"/>
                <w:shd w:val="clear" w:color="auto" w:fill="FFFFFF"/>
              </w:rPr>
              <w:t>ГОСТ 24005-80 «Котлы паровые стационарные с естественной циркуляцией. Общие технические требования»</w:t>
            </w:r>
          </w:p>
        </w:tc>
        <w:tc>
          <w:tcPr>
            <w:tcW w:w="4820" w:type="dxa"/>
          </w:tcPr>
          <w:p w:rsidR="00F42CEA" w:rsidRPr="00E946EF" w:rsidRDefault="00F42CEA" w:rsidP="00F42CEA">
            <w:pPr>
              <w:overflowPunct/>
              <w:autoSpaceDE/>
              <w:autoSpaceDN/>
              <w:adjustRightInd/>
              <w:jc w:val="center"/>
              <w:rPr>
                <w:rFonts w:eastAsia="Calibri"/>
                <w:sz w:val="24"/>
                <w:szCs w:val="24"/>
                <w:lang w:eastAsia="en-US"/>
              </w:rPr>
            </w:pPr>
            <w:r w:rsidRPr="00E946EF">
              <w:rPr>
                <w:rFonts w:eastAsia="Calibri"/>
                <w:sz w:val="24"/>
                <w:szCs w:val="24"/>
                <w:lang w:eastAsia="en-US"/>
              </w:rPr>
              <w:t>глава 1</w:t>
            </w:r>
          </w:p>
        </w:tc>
      </w:tr>
      <w:tr w:rsidR="00F42CEA" w:rsidRPr="00E946EF" w:rsidTr="00F17F99">
        <w:tc>
          <w:tcPr>
            <w:tcW w:w="10490" w:type="dxa"/>
            <w:shd w:val="clear" w:color="auto" w:fill="auto"/>
          </w:tcPr>
          <w:p w:rsidR="00F42CEA" w:rsidRPr="00E946EF" w:rsidRDefault="00F42CEA" w:rsidP="00F42CEA">
            <w:pPr>
              <w:pStyle w:val="ab"/>
              <w:numPr>
                <w:ilvl w:val="0"/>
                <w:numId w:val="4"/>
              </w:numPr>
              <w:overflowPunct/>
              <w:autoSpaceDE/>
              <w:autoSpaceDN/>
              <w:adjustRightInd/>
              <w:ind w:left="60" w:firstLine="81"/>
              <w:jc w:val="both"/>
              <w:rPr>
                <w:rFonts w:eastAsia="Calibri"/>
                <w:sz w:val="24"/>
                <w:szCs w:val="24"/>
                <w:lang w:eastAsia="en-US"/>
              </w:rPr>
            </w:pPr>
            <w:r w:rsidRPr="00E946EF">
              <w:rPr>
                <w:rFonts w:eastAsia="Calibri"/>
                <w:sz w:val="24"/>
                <w:szCs w:val="24"/>
                <w:lang w:eastAsia="en-US"/>
              </w:rPr>
              <w:t>ГОСТ 24570-81 «Клапаны предохранительные паровых и водогрейных котлов. Технические требования»</w:t>
            </w:r>
          </w:p>
        </w:tc>
        <w:tc>
          <w:tcPr>
            <w:tcW w:w="4820" w:type="dxa"/>
          </w:tcPr>
          <w:p w:rsidR="00F42CEA" w:rsidRPr="00E946EF" w:rsidRDefault="00F42CEA" w:rsidP="00F42CEA">
            <w:pPr>
              <w:overflowPunct/>
              <w:autoSpaceDE/>
              <w:autoSpaceDN/>
              <w:adjustRightInd/>
              <w:jc w:val="center"/>
              <w:rPr>
                <w:rFonts w:eastAsia="Calibri"/>
                <w:sz w:val="24"/>
                <w:szCs w:val="24"/>
                <w:lang w:eastAsia="en-US"/>
              </w:rPr>
            </w:pPr>
            <w:r w:rsidRPr="00E946EF">
              <w:rPr>
                <w:rFonts w:eastAsia="Calibri"/>
                <w:sz w:val="24"/>
                <w:szCs w:val="24"/>
                <w:lang w:eastAsia="en-US"/>
              </w:rPr>
              <w:t>глава 1-5</w:t>
            </w:r>
          </w:p>
        </w:tc>
      </w:tr>
      <w:tr w:rsidR="00F42CEA" w:rsidRPr="00E946EF" w:rsidTr="00F17F99">
        <w:tc>
          <w:tcPr>
            <w:tcW w:w="10490" w:type="dxa"/>
            <w:shd w:val="clear" w:color="auto" w:fill="auto"/>
          </w:tcPr>
          <w:p w:rsidR="00F42CEA" w:rsidRPr="00E946EF" w:rsidRDefault="00F42CEA" w:rsidP="00F42CEA">
            <w:pPr>
              <w:pStyle w:val="ab"/>
              <w:numPr>
                <w:ilvl w:val="0"/>
                <w:numId w:val="4"/>
              </w:numPr>
              <w:overflowPunct/>
              <w:autoSpaceDE/>
              <w:autoSpaceDN/>
              <w:adjustRightInd/>
              <w:ind w:left="60" w:firstLine="81"/>
              <w:jc w:val="both"/>
              <w:rPr>
                <w:rFonts w:eastAsia="Calibri"/>
                <w:sz w:val="24"/>
                <w:szCs w:val="24"/>
                <w:lang w:eastAsia="en-US"/>
              </w:rPr>
            </w:pPr>
            <w:r w:rsidRPr="00E946EF">
              <w:rPr>
                <w:rFonts w:eastAsia="Calibri"/>
                <w:sz w:val="24"/>
                <w:szCs w:val="24"/>
                <w:lang w:eastAsia="en-US"/>
              </w:rPr>
              <w:t>ГОСТ 25365-82 «Котлы паровые и водогрейные. Общие технические требования. Требования к конструкции»</w:t>
            </w:r>
          </w:p>
        </w:tc>
        <w:tc>
          <w:tcPr>
            <w:tcW w:w="4820" w:type="dxa"/>
          </w:tcPr>
          <w:p w:rsidR="00F42CEA" w:rsidRPr="00E946EF" w:rsidRDefault="00F42CEA" w:rsidP="00F42CEA">
            <w:pPr>
              <w:overflowPunct/>
              <w:autoSpaceDE/>
              <w:autoSpaceDN/>
              <w:adjustRightInd/>
              <w:jc w:val="center"/>
              <w:rPr>
                <w:rFonts w:eastAsia="Calibri"/>
                <w:sz w:val="24"/>
                <w:szCs w:val="24"/>
                <w:lang w:eastAsia="en-US"/>
              </w:rPr>
            </w:pPr>
            <w:r w:rsidRPr="00E946EF">
              <w:rPr>
                <w:rFonts w:eastAsia="Calibri"/>
                <w:sz w:val="24"/>
                <w:szCs w:val="24"/>
                <w:lang w:eastAsia="en-US"/>
              </w:rPr>
              <w:t>пункт 5</w:t>
            </w:r>
          </w:p>
        </w:tc>
      </w:tr>
      <w:tr w:rsidR="00F42CEA" w:rsidRPr="00E946EF" w:rsidTr="00F17F99">
        <w:tc>
          <w:tcPr>
            <w:tcW w:w="10490" w:type="dxa"/>
            <w:shd w:val="clear" w:color="auto" w:fill="auto"/>
          </w:tcPr>
          <w:p w:rsidR="00F42CEA" w:rsidRPr="00E946EF" w:rsidRDefault="00F42CEA" w:rsidP="00F42CEA">
            <w:pPr>
              <w:pStyle w:val="ab"/>
              <w:numPr>
                <w:ilvl w:val="0"/>
                <w:numId w:val="4"/>
              </w:numPr>
              <w:overflowPunct/>
              <w:autoSpaceDE/>
              <w:autoSpaceDN/>
              <w:adjustRightInd/>
              <w:ind w:left="60" w:firstLine="81"/>
              <w:jc w:val="both"/>
              <w:rPr>
                <w:rFonts w:eastAsia="Calibri"/>
                <w:sz w:val="24"/>
                <w:szCs w:val="24"/>
                <w:lang w:eastAsia="en-US"/>
              </w:rPr>
            </w:pPr>
            <w:r w:rsidRPr="00E946EF">
              <w:rPr>
                <w:rFonts w:eastAsia="Calibri"/>
                <w:sz w:val="24"/>
                <w:szCs w:val="24"/>
                <w:lang w:eastAsia="en-US"/>
              </w:rPr>
              <w:lastRenderedPageBreak/>
              <w:t>ГОСТ 27590-2005 «Подогреватели кожухотрубные водо-водяные систем теплоснабжения. Общие технические условия»</w:t>
            </w:r>
          </w:p>
        </w:tc>
        <w:tc>
          <w:tcPr>
            <w:tcW w:w="4820" w:type="dxa"/>
          </w:tcPr>
          <w:p w:rsidR="00F42CEA" w:rsidRPr="00E946EF" w:rsidRDefault="00F42CEA" w:rsidP="00F42CEA">
            <w:pPr>
              <w:overflowPunct/>
              <w:autoSpaceDE/>
              <w:autoSpaceDN/>
              <w:adjustRightInd/>
              <w:jc w:val="center"/>
              <w:rPr>
                <w:rFonts w:eastAsia="Calibri"/>
                <w:sz w:val="24"/>
                <w:szCs w:val="24"/>
                <w:lang w:eastAsia="en-US"/>
              </w:rPr>
            </w:pPr>
            <w:r w:rsidRPr="00E946EF">
              <w:rPr>
                <w:rFonts w:eastAsia="Calibri"/>
                <w:sz w:val="24"/>
                <w:szCs w:val="24"/>
                <w:lang w:eastAsia="en-US"/>
              </w:rPr>
              <w:t>главы 4-7, 9</w:t>
            </w:r>
          </w:p>
        </w:tc>
      </w:tr>
      <w:tr w:rsidR="00F42CEA" w:rsidRPr="00E946EF" w:rsidTr="00F17F99">
        <w:tc>
          <w:tcPr>
            <w:tcW w:w="10490" w:type="dxa"/>
            <w:shd w:val="clear" w:color="auto" w:fill="auto"/>
          </w:tcPr>
          <w:p w:rsidR="00F42CEA" w:rsidRPr="00E946EF" w:rsidRDefault="00F42CEA" w:rsidP="00F42CEA">
            <w:pPr>
              <w:pStyle w:val="ab"/>
              <w:numPr>
                <w:ilvl w:val="0"/>
                <w:numId w:val="4"/>
              </w:numPr>
              <w:overflowPunct/>
              <w:autoSpaceDE/>
              <w:autoSpaceDN/>
              <w:adjustRightInd/>
              <w:ind w:left="60" w:firstLine="81"/>
              <w:jc w:val="both"/>
              <w:rPr>
                <w:rFonts w:eastAsia="Calibri"/>
                <w:sz w:val="24"/>
                <w:szCs w:val="24"/>
                <w:lang w:eastAsia="en-US"/>
              </w:rPr>
            </w:pPr>
            <w:r w:rsidRPr="00E946EF">
              <w:rPr>
                <w:rFonts w:eastAsia="Calibri"/>
                <w:sz w:val="24"/>
                <w:szCs w:val="24"/>
                <w:lang w:eastAsia="en-US"/>
              </w:rPr>
              <w:t>ГОСТ 28193-89 «Котлы паровые стационарные с естественной циркуляцией паропроизводительностью менее 4 т/ч. Общие технические требования»</w:t>
            </w:r>
          </w:p>
        </w:tc>
        <w:tc>
          <w:tcPr>
            <w:tcW w:w="4820" w:type="dxa"/>
          </w:tcPr>
          <w:p w:rsidR="00F42CEA" w:rsidRPr="00E946EF" w:rsidRDefault="00F42CEA" w:rsidP="00F42CEA">
            <w:pPr>
              <w:overflowPunct/>
              <w:autoSpaceDE/>
              <w:autoSpaceDN/>
              <w:adjustRightInd/>
              <w:jc w:val="center"/>
              <w:rPr>
                <w:rFonts w:eastAsia="Calibri"/>
                <w:sz w:val="24"/>
                <w:szCs w:val="24"/>
                <w:lang w:eastAsia="en-US"/>
              </w:rPr>
            </w:pPr>
            <w:r w:rsidRPr="00E946EF">
              <w:rPr>
                <w:rFonts w:eastAsia="Calibri"/>
                <w:sz w:val="24"/>
                <w:szCs w:val="24"/>
                <w:lang w:eastAsia="en-US"/>
              </w:rPr>
              <w:t>пункты 2.2., 2.3, 2.4, 2.7, главы 3, 4, 6</w:t>
            </w:r>
          </w:p>
        </w:tc>
      </w:tr>
      <w:tr w:rsidR="00F42CEA" w:rsidRPr="00E946EF" w:rsidTr="00F17F99">
        <w:tc>
          <w:tcPr>
            <w:tcW w:w="10490" w:type="dxa"/>
            <w:shd w:val="clear" w:color="auto" w:fill="auto"/>
          </w:tcPr>
          <w:p w:rsidR="00F42CEA" w:rsidRPr="00E946EF" w:rsidRDefault="00F42CEA" w:rsidP="00F42CEA">
            <w:pPr>
              <w:pStyle w:val="ab"/>
              <w:numPr>
                <w:ilvl w:val="0"/>
                <w:numId w:val="4"/>
              </w:numPr>
              <w:overflowPunct/>
              <w:autoSpaceDE/>
              <w:autoSpaceDN/>
              <w:adjustRightInd/>
              <w:ind w:left="60" w:firstLine="81"/>
              <w:jc w:val="both"/>
              <w:rPr>
                <w:rFonts w:eastAsia="Calibri"/>
                <w:sz w:val="24"/>
                <w:szCs w:val="24"/>
                <w:lang w:eastAsia="en-US"/>
              </w:rPr>
            </w:pPr>
            <w:r w:rsidRPr="00E946EF">
              <w:rPr>
                <w:rFonts w:eastAsia="Calibri"/>
                <w:sz w:val="24"/>
                <w:szCs w:val="24"/>
                <w:lang w:eastAsia="en-US"/>
              </w:rPr>
              <w:t>СТБ ЕН 13480-4-2005 «Трубопроводы промышленные металлические. Часть 4. Изготовление и монтаж»</w:t>
            </w:r>
          </w:p>
        </w:tc>
        <w:tc>
          <w:tcPr>
            <w:tcW w:w="4820" w:type="dxa"/>
          </w:tcPr>
          <w:p w:rsidR="00F42CEA" w:rsidRPr="00E946EF" w:rsidRDefault="00F42CEA" w:rsidP="00F42CEA">
            <w:pPr>
              <w:overflowPunct/>
              <w:autoSpaceDE/>
              <w:autoSpaceDN/>
              <w:adjustRightInd/>
              <w:jc w:val="center"/>
              <w:rPr>
                <w:rFonts w:eastAsia="Calibri"/>
                <w:sz w:val="24"/>
                <w:szCs w:val="24"/>
                <w:lang w:eastAsia="en-US"/>
              </w:rPr>
            </w:pPr>
            <w:r w:rsidRPr="00E946EF">
              <w:rPr>
                <w:rFonts w:eastAsia="Calibri"/>
                <w:sz w:val="24"/>
                <w:szCs w:val="24"/>
                <w:lang w:eastAsia="en-US"/>
              </w:rPr>
              <w:t>пункты 5.3, 8.1</w:t>
            </w:r>
          </w:p>
        </w:tc>
      </w:tr>
      <w:tr w:rsidR="00F42CEA" w:rsidRPr="00E946EF" w:rsidTr="0029346D">
        <w:tc>
          <w:tcPr>
            <w:tcW w:w="15310" w:type="dxa"/>
            <w:gridSpan w:val="2"/>
            <w:shd w:val="clear" w:color="auto" w:fill="auto"/>
          </w:tcPr>
          <w:p w:rsidR="00F42CEA" w:rsidRPr="00E946EF" w:rsidRDefault="00F42CEA" w:rsidP="00F42CEA">
            <w:pPr>
              <w:jc w:val="center"/>
              <w:rPr>
                <w:sz w:val="24"/>
                <w:szCs w:val="24"/>
              </w:rPr>
            </w:pPr>
          </w:p>
          <w:p w:rsidR="00F42CEA" w:rsidRPr="00E946EF" w:rsidRDefault="00F42CEA" w:rsidP="00F42CEA">
            <w:pPr>
              <w:jc w:val="center"/>
              <w:rPr>
                <w:sz w:val="24"/>
                <w:szCs w:val="24"/>
              </w:rPr>
            </w:pPr>
            <w:r w:rsidRPr="00E946EF">
              <w:rPr>
                <w:sz w:val="24"/>
                <w:szCs w:val="24"/>
              </w:rPr>
              <w:t>Объекты перевозки опасных грузов</w:t>
            </w:r>
          </w:p>
        </w:tc>
      </w:tr>
      <w:tr w:rsidR="00F42CEA" w:rsidRPr="00E946EF" w:rsidTr="00F17F99">
        <w:tc>
          <w:tcPr>
            <w:tcW w:w="10490" w:type="dxa"/>
            <w:shd w:val="clear" w:color="auto" w:fill="auto"/>
          </w:tcPr>
          <w:p w:rsidR="00F42CEA" w:rsidRPr="00E946EF" w:rsidRDefault="00F42CEA" w:rsidP="00F42CEA">
            <w:pPr>
              <w:pStyle w:val="ConsPlusNormal"/>
              <w:numPr>
                <w:ilvl w:val="0"/>
                <w:numId w:val="4"/>
              </w:numPr>
              <w:ind w:left="0" w:firstLine="0"/>
              <w:jc w:val="both"/>
              <w:rPr>
                <w:sz w:val="24"/>
                <w:szCs w:val="24"/>
              </w:rPr>
            </w:pPr>
            <w:r w:rsidRPr="00E946EF">
              <w:rPr>
                <w:sz w:val="24"/>
                <w:szCs w:val="24"/>
              </w:rPr>
              <w:t xml:space="preserve">Приложения Аи В к </w:t>
            </w:r>
            <w:r w:rsidRPr="00E946EF">
              <w:rPr>
                <w:color w:val="000000"/>
                <w:sz w:val="24"/>
                <w:szCs w:val="24"/>
              </w:rPr>
              <w:t>Соглашению о международной дорожной перевозке опасных грузов (ДОПОГ)</w:t>
            </w:r>
          </w:p>
        </w:tc>
        <w:tc>
          <w:tcPr>
            <w:tcW w:w="4820" w:type="dxa"/>
          </w:tcPr>
          <w:p w:rsidR="00F42CEA" w:rsidRPr="00E946EF" w:rsidRDefault="00F42CEA" w:rsidP="00F42CEA">
            <w:pPr>
              <w:pStyle w:val="ConsPlusNormal"/>
              <w:jc w:val="center"/>
              <w:rPr>
                <w:sz w:val="24"/>
                <w:szCs w:val="24"/>
              </w:rPr>
            </w:pPr>
            <w:r w:rsidRPr="00E946EF">
              <w:rPr>
                <w:sz w:val="24"/>
                <w:szCs w:val="24"/>
              </w:rPr>
              <w:t>в полном объеме</w:t>
            </w:r>
          </w:p>
        </w:tc>
      </w:tr>
      <w:tr w:rsidR="00F42CEA" w:rsidRPr="00E946EF" w:rsidTr="00F17F99">
        <w:tc>
          <w:tcPr>
            <w:tcW w:w="10490" w:type="dxa"/>
            <w:shd w:val="clear" w:color="auto" w:fill="auto"/>
          </w:tcPr>
          <w:p w:rsidR="00F42CEA" w:rsidRPr="00E946EF" w:rsidRDefault="00F42CEA" w:rsidP="00F42CEA">
            <w:pPr>
              <w:pStyle w:val="ConsPlusNormal"/>
              <w:numPr>
                <w:ilvl w:val="0"/>
                <w:numId w:val="4"/>
              </w:numPr>
              <w:ind w:left="0" w:firstLine="0"/>
              <w:jc w:val="both"/>
              <w:rPr>
                <w:sz w:val="24"/>
                <w:szCs w:val="24"/>
              </w:rPr>
            </w:pPr>
            <w:r w:rsidRPr="00E946EF">
              <w:rPr>
                <w:color w:val="000000"/>
                <w:sz w:val="24"/>
                <w:szCs w:val="24"/>
              </w:rPr>
              <w:t>Правила перевозок опасных грузов по железным дорогам, утвержденные Советом по железнодорожному транспорту государств-участников Содружества, протокол от 5 апреля 1996 г. № 15</w:t>
            </w:r>
          </w:p>
        </w:tc>
        <w:tc>
          <w:tcPr>
            <w:tcW w:w="4820" w:type="dxa"/>
          </w:tcPr>
          <w:p w:rsidR="00F42CEA" w:rsidRPr="00E946EF" w:rsidRDefault="00F42CEA" w:rsidP="00F42CEA">
            <w:pPr>
              <w:pStyle w:val="ConsPlusNormal"/>
              <w:jc w:val="center"/>
              <w:rPr>
                <w:sz w:val="24"/>
                <w:szCs w:val="24"/>
              </w:rPr>
            </w:pPr>
            <w:r w:rsidRPr="00E946EF">
              <w:rPr>
                <w:sz w:val="24"/>
                <w:szCs w:val="24"/>
              </w:rPr>
              <w:t>в полном объеме</w:t>
            </w:r>
          </w:p>
        </w:tc>
      </w:tr>
      <w:tr w:rsidR="00F42CEA" w:rsidRPr="00E946EF" w:rsidTr="00F17F99">
        <w:tc>
          <w:tcPr>
            <w:tcW w:w="10490" w:type="dxa"/>
            <w:shd w:val="clear" w:color="auto" w:fill="auto"/>
          </w:tcPr>
          <w:p w:rsidR="00F42CEA" w:rsidRPr="00E946EF" w:rsidRDefault="00F42CEA" w:rsidP="00F42CEA">
            <w:pPr>
              <w:pStyle w:val="ConsPlusNormal"/>
              <w:numPr>
                <w:ilvl w:val="0"/>
                <w:numId w:val="4"/>
              </w:numPr>
              <w:tabs>
                <w:tab w:val="left" w:pos="485"/>
              </w:tabs>
              <w:ind w:left="0" w:firstLine="0"/>
              <w:jc w:val="both"/>
              <w:rPr>
                <w:color w:val="000000"/>
                <w:sz w:val="24"/>
                <w:szCs w:val="24"/>
              </w:rPr>
            </w:pPr>
            <w:r w:rsidRPr="00E946EF">
              <w:rPr>
                <w:color w:val="000000"/>
                <w:sz w:val="24"/>
                <w:szCs w:val="24"/>
              </w:rPr>
              <w:t xml:space="preserve">Правила перевозок жидких грузов наливом в вагонах-цистернах и вагонах бункерного типа для перевозки нефтебитума, утвержденные Советом </w:t>
            </w:r>
            <w:r w:rsidRPr="00E946EF">
              <w:rPr>
                <w:color w:val="000000"/>
                <w:sz w:val="24"/>
                <w:szCs w:val="24"/>
              </w:rPr>
              <w:br/>
              <w:t>по железнодорожному транспорту государств-участников Содружества, протокол от 21 - 22 мая 2009 г. № 50</w:t>
            </w:r>
          </w:p>
        </w:tc>
        <w:tc>
          <w:tcPr>
            <w:tcW w:w="4820" w:type="dxa"/>
            <w:vAlign w:val="center"/>
          </w:tcPr>
          <w:p w:rsidR="00F42CEA" w:rsidRPr="00E946EF" w:rsidRDefault="00F42CEA" w:rsidP="00F42CEA">
            <w:pPr>
              <w:pStyle w:val="ConsPlusNormal"/>
              <w:jc w:val="center"/>
              <w:rPr>
                <w:sz w:val="24"/>
                <w:szCs w:val="24"/>
              </w:rPr>
            </w:pPr>
            <w:r w:rsidRPr="00E946EF">
              <w:rPr>
                <w:sz w:val="24"/>
                <w:szCs w:val="24"/>
              </w:rPr>
              <w:t>в полном объеме</w:t>
            </w:r>
          </w:p>
        </w:tc>
      </w:tr>
      <w:tr w:rsidR="00F42CEA" w:rsidRPr="00E946EF" w:rsidTr="00F17F99">
        <w:tc>
          <w:tcPr>
            <w:tcW w:w="10490" w:type="dxa"/>
            <w:shd w:val="clear" w:color="auto" w:fill="auto"/>
          </w:tcPr>
          <w:p w:rsidR="00F42CEA" w:rsidRPr="00E946EF" w:rsidRDefault="00AC6F00" w:rsidP="00F42CEA">
            <w:pPr>
              <w:pStyle w:val="ab"/>
              <w:numPr>
                <w:ilvl w:val="0"/>
                <w:numId w:val="4"/>
              </w:numPr>
              <w:tabs>
                <w:tab w:val="left" w:pos="485"/>
              </w:tabs>
              <w:ind w:left="0" w:firstLine="0"/>
              <w:jc w:val="both"/>
              <w:rPr>
                <w:color w:val="000000"/>
                <w:sz w:val="24"/>
                <w:szCs w:val="24"/>
              </w:rPr>
            </w:pPr>
            <w:hyperlink r:id="rId9" w:history="1">
              <w:r w:rsidR="00F42CEA" w:rsidRPr="00E946EF">
                <w:rPr>
                  <w:sz w:val="24"/>
                  <w:szCs w:val="24"/>
                  <w:lang w:eastAsia="en-US"/>
                </w:rPr>
                <w:t>Правила</w:t>
              </w:r>
            </w:hyperlink>
            <w:r w:rsidR="00F42CEA" w:rsidRPr="00E946EF">
              <w:rPr>
                <w:sz w:val="24"/>
                <w:szCs w:val="24"/>
                <w:lang w:eastAsia="en-US"/>
              </w:rPr>
              <w:t xml:space="preserve"> перевозок опасных грузов (приложение 2 к Соглашению о международном железнодорожном грузовом сообщении)</w:t>
            </w:r>
          </w:p>
        </w:tc>
        <w:tc>
          <w:tcPr>
            <w:tcW w:w="4820" w:type="dxa"/>
            <w:vAlign w:val="center"/>
          </w:tcPr>
          <w:p w:rsidR="00F42CEA" w:rsidRPr="00E946EF" w:rsidRDefault="00F42CEA" w:rsidP="00F42CEA">
            <w:pPr>
              <w:pStyle w:val="ConsPlusNormal"/>
              <w:jc w:val="center"/>
              <w:rPr>
                <w:sz w:val="24"/>
                <w:szCs w:val="24"/>
              </w:rPr>
            </w:pPr>
            <w:r w:rsidRPr="00E946EF">
              <w:rPr>
                <w:sz w:val="24"/>
                <w:szCs w:val="24"/>
              </w:rPr>
              <w:t>в полном объеме</w:t>
            </w:r>
          </w:p>
        </w:tc>
      </w:tr>
      <w:tr w:rsidR="00F42CEA" w:rsidRPr="00E946EF" w:rsidTr="00F17F99">
        <w:tc>
          <w:tcPr>
            <w:tcW w:w="10490" w:type="dxa"/>
            <w:shd w:val="clear" w:color="auto" w:fill="auto"/>
          </w:tcPr>
          <w:p w:rsidR="00F42CEA" w:rsidRPr="00E946EF" w:rsidRDefault="00F42CEA" w:rsidP="00F42CEA">
            <w:pPr>
              <w:pStyle w:val="ConsPlusNormal"/>
              <w:numPr>
                <w:ilvl w:val="0"/>
                <w:numId w:val="4"/>
              </w:numPr>
              <w:tabs>
                <w:tab w:val="left" w:pos="485"/>
              </w:tabs>
              <w:ind w:left="0" w:firstLine="0"/>
              <w:jc w:val="both"/>
              <w:rPr>
                <w:color w:val="000000"/>
                <w:sz w:val="24"/>
                <w:szCs w:val="24"/>
              </w:rPr>
            </w:pPr>
            <w:r w:rsidRPr="00E946EF">
              <w:rPr>
                <w:color w:val="000000"/>
                <w:sz w:val="24"/>
                <w:szCs w:val="24"/>
              </w:rPr>
              <w:t xml:space="preserve">Технические инструкции по безопасности перевозке опасных грузов </w:t>
            </w:r>
            <w:r w:rsidRPr="00E946EF">
              <w:rPr>
                <w:color w:val="000000"/>
                <w:sz w:val="24"/>
                <w:szCs w:val="24"/>
              </w:rPr>
              <w:br/>
              <w:t xml:space="preserve">по воздуху </w:t>
            </w:r>
            <w:r w:rsidRPr="00E946EF">
              <w:rPr>
                <w:sz w:val="24"/>
                <w:szCs w:val="24"/>
              </w:rPr>
              <w:t>(Doc)</w:t>
            </w:r>
          </w:p>
        </w:tc>
        <w:tc>
          <w:tcPr>
            <w:tcW w:w="4820" w:type="dxa"/>
          </w:tcPr>
          <w:p w:rsidR="00F42CEA" w:rsidRPr="00E946EF" w:rsidRDefault="00F42CEA" w:rsidP="00F42CEA">
            <w:pPr>
              <w:pStyle w:val="ConsPlusNormal"/>
              <w:jc w:val="center"/>
              <w:rPr>
                <w:sz w:val="24"/>
                <w:szCs w:val="24"/>
              </w:rPr>
            </w:pPr>
            <w:r w:rsidRPr="00E946EF">
              <w:rPr>
                <w:sz w:val="24"/>
                <w:szCs w:val="24"/>
              </w:rPr>
              <w:t>в полном объеме</w:t>
            </w:r>
          </w:p>
        </w:tc>
      </w:tr>
      <w:tr w:rsidR="00F42CEA" w:rsidRPr="00E946EF" w:rsidTr="00F17F99">
        <w:tc>
          <w:tcPr>
            <w:tcW w:w="10490" w:type="dxa"/>
            <w:shd w:val="clear" w:color="auto" w:fill="auto"/>
          </w:tcPr>
          <w:p w:rsidR="00F42CEA" w:rsidRPr="00E946EF" w:rsidRDefault="00F42CEA" w:rsidP="00F42CEA">
            <w:pPr>
              <w:pStyle w:val="ConsPlusNormal"/>
              <w:numPr>
                <w:ilvl w:val="0"/>
                <w:numId w:val="4"/>
              </w:numPr>
              <w:tabs>
                <w:tab w:val="left" w:pos="485"/>
              </w:tabs>
              <w:ind w:left="0" w:firstLine="0"/>
              <w:jc w:val="both"/>
              <w:rPr>
                <w:color w:val="000000"/>
                <w:sz w:val="24"/>
                <w:szCs w:val="24"/>
              </w:rPr>
            </w:pPr>
            <w:r w:rsidRPr="00E946EF">
              <w:rPr>
                <w:rFonts w:eastAsia="SimSun"/>
                <w:color w:val="000000"/>
                <w:sz w:val="24"/>
                <w:szCs w:val="24"/>
                <w:lang w:eastAsia="zh-CN"/>
              </w:rPr>
              <w:t>Закон Республики Беларусь от 6 июня 2001 г. № 32-З «О перевозке опасных грузов»</w:t>
            </w:r>
          </w:p>
        </w:tc>
        <w:tc>
          <w:tcPr>
            <w:tcW w:w="4820" w:type="dxa"/>
          </w:tcPr>
          <w:p w:rsidR="00F42CEA" w:rsidRPr="00E946EF" w:rsidRDefault="00F42CEA" w:rsidP="00F42CEA">
            <w:pPr>
              <w:pStyle w:val="ConsPlusNormal"/>
              <w:jc w:val="center"/>
              <w:rPr>
                <w:sz w:val="24"/>
                <w:szCs w:val="24"/>
              </w:rPr>
            </w:pPr>
            <w:r w:rsidRPr="00E946EF">
              <w:rPr>
                <w:sz w:val="24"/>
                <w:szCs w:val="24"/>
              </w:rPr>
              <w:t>статьи 1 - 5, 17 - 27</w:t>
            </w:r>
          </w:p>
        </w:tc>
      </w:tr>
      <w:tr w:rsidR="00F42CEA" w:rsidRPr="00E946EF" w:rsidTr="00F17F99">
        <w:tc>
          <w:tcPr>
            <w:tcW w:w="10490" w:type="dxa"/>
            <w:shd w:val="clear" w:color="auto" w:fill="auto"/>
          </w:tcPr>
          <w:p w:rsidR="00F42CEA" w:rsidRPr="00E946EF" w:rsidRDefault="00F42CEA" w:rsidP="00F42CEA">
            <w:pPr>
              <w:pStyle w:val="ab"/>
              <w:numPr>
                <w:ilvl w:val="0"/>
                <w:numId w:val="4"/>
              </w:numPr>
              <w:tabs>
                <w:tab w:val="left" w:pos="485"/>
              </w:tabs>
              <w:ind w:left="0" w:firstLine="0"/>
              <w:jc w:val="both"/>
              <w:rPr>
                <w:color w:val="000000" w:themeColor="text1"/>
                <w:sz w:val="24"/>
                <w:szCs w:val="24"/>
              </w:rPr>
            </w:pPr>
            <w:r w:rsidRPr="00E946EF">
              <w:rPr>
                <w:rFonts w:eastAsia="SimSun"/>
                <w:color w:val="000000"/>
                <w:sz w:val="24"/>
                <w:szCs w:val="24"/>
                <w:lang w:eastAsia="zh-CN"/>
              </w:rPr>
              <w:t xml:space="preserve"> Правила по обеспечению безопасности перевозки опасных грузов автомобильным транспортом, утвержденные постановлением Министерства по чрезвычайным ситуациям </w:t>
            </w:r>
            <w:r w:rsidRPr="00E946EF">
              <w:rPr>
                <w:sz w:val="24"/>
                <w:szCs w:val="24"/>
              </w:rPr>
              <w:t xml:space="preserve">Республики Беларусь </w:t>
            </w:r>
            <w:r w:rsidRPr="00E946EF">
              <w:rPr>
                <w:rFonts w:eastAsia="SimSun"/>
                <w:color w:val="000000"/>
                <w:sz w:val="24"/>
                <w:szCs w:val="24"/>
                <w:lang w:eastAsia="zh-CN"/>
              </w:rPr>
              <w:t>от 17 мая 2021 г. № 35</w:t>
            </w:r>
          </w:p>
        </w:tc>
        <w:tc>
          <w:tcPr>
            <w:tcW w:w="4820" w:type="dxa"/>
          </w:tcPr>
          <w:p w:rsidR="00F42CEA" w:rsidRPr="00E946EF" w:rsidRDefault="00F42CEA" w:rsidP="00F42CEA">
            <w:pPr>
              <w:jc w:val="center"/>
              <w:rPr>
                <w:sz w:val="24"/>
                <w:szCs w:val="24"/>
              </w:rPr>
            </w:pPr>
            <w:r w:rsidRPr="00E946EF">
              <w:rPr>
                <w:sz w:val="24"/>
                <w:szCs w:val="24"/>
              </w:rPr>
              <w:t>в полном объеме</w:t>
            </w:r>
          </w:p>
        </w:tc>
      </w:tr>
      <w:tr w:rsidR="00F42CEA" w:rsidRPr="00E946EF" w:rsidTr="00F17F99">
        <w:tc>
          <w:tcPr>
            <w:tcW w:w="10490" w:type="dxa"/>
            <w:shd w:val="clear" w:color="auto" w:fill="auto"/>
          </w:tcPr>
          <w:p w:rsidR="00F42CEA" w:rsidRPr="00E946EF" w:rsidRDefault="00F42CEA" w:rsidP="00F42CEA">
            <w:pPr>
              <w:pStyle w:val="ab"/>
              <w:numPr>
                <w:ilvl w:val="0"/>
                <w:numId w:val="4"/>
              </w:numPr>
              <w:tabs>
                <w:tab w:val="left" w:pos="485"/>
              </w:tabs>
              <w:ind w:left="0" w:firstLine="0"/>
              <w:jc w:val="both"/>
              <w:rPr>
                <w:rFonts w:eastAsia="SimSun"/>
                <w:color w:val="000000"/>
                <w:sz w:val="24"/>
                <w:szCs w:val="24"/>
                <w:lang w:eastAsia="zh-CN"/>
              </w:rPr>
            </w:pPr>
            <w:r w:rsidRPr="00E946EF">
              <w:rPr>
                <w:color w:val="000000"/>
                <w:sz w:val="24"/>
                <w:szCs w:val="24"/>
              </w:rPr>
              <w:t>Правила по обеспечению безопасности перевозки опасных грузов железнодорожным транспортом</w:t>
            </w:r>
            <w:r w:rsidRPr="00E946EF">
              <w:rPr>
                <w:rFonts w:eastAsia="SimSun"/>
                <w:color w:val="000000"/>
                <w:sz w:val="24"/>
                <w:szCs w:val="24"/>
                <w:lang w:eastAsia="zh-CN"/>
              </w:rPr>
              <w:t xml:space="preserve">, утвержденные постановлением Министерства по чрезвычайным ситуациям </w:t>
            </w:r>
            <w:r w:rsidRPr="00E946EF">
              <w:rPr>
                <w:sz w:val="24"/>
                <w:szCs w:val="24"/>
              </w:rPr>
              <w:t xml:space="preserve">Республики Беларусь </w:t>
            </w:r>
            <w:r w:rsidRPr="00E946EF">
              <w:rPr>
                <w:rFonts w:eastAsia="SimSun"/>
                <w:color w:val="000000"/>
                <w:sz w:val="24"/>
                <w:szCs w:val="24"/>
                <w:lang w:eastAsia="zh-CN"/>
              </w:rPr>
              <w:t>от</w:t>
            </w:r>
            <w:r w:rsidRPr="00E946EF">
              <w:rPr>
                <w:color w:val="000000"/>
                <w:sz w:val="24"/>
                <w:szCs w:val="24"/>
              </w:rPr>
              <w:t xml:space="preserve"> 28 декабря 2021 г. № 85 </w:t>
            </w:r>
          </w:p>
        </w:tc>
        <w:tc>
          <w:tcPr>
            <w:tcW w:w="4820" w:type="dxa"/>
          </w:tcPr>
          <w:p w:rsidR="00F42CEA" w:rsidRPr="00E946EF" w:rsidRDefault="00F42CEA" w:rsidP="00F42CEA">
            <w:pPr>
              <w:jc w:val="center"/>
              <w:rPr>
                <w:sz w:val="24"/>
                <w:szCs w:val="24"/>
              </w:rPr>
            </w:pPr>
            <w:r w:rsidRPr="00E946EF">
              <w:rPr>
                <w:sz w:val="24"/>
                <w:szCs w:val="24"/>
              </w:rPr>
              <w:t>в полном объеме</w:t>
            </w:r>
          </w:p>
        </w:tc>
      </w:tr>
      <w:tr w:rsidR="00F42CEA" w:rsidRPr="00E946EF" w:rsidTr="00F17F99">
        <w:tc>
          <w:tcPr>
            <w:tcW w:w="10490" w:type="dxa"/>
            <w:shd w:val="clear" w:color="auto" w:fill="auto"/>
          </w:tcPr>
          <w:p w:rsidR="00F42CEA" w:rsidRPr="00E946EF" w:rsidRDefault="00F42CEA" w:rsidP="00F42CEA">
            <w:pPr>
              <w:pStyle w:val="ab"/>
              <w:numPr>
                <w:ilvl w:val="0"/>
                <w:numId w:val="4"/>
              </w:numPr>
              <w:tabs>
                <w:tab w:val="left" w:pos="485"/>
              </w:tabs>
              <w:ind w:left="0" w:firstLine="0"/>
              <w:jc w:val="both"/>
              <w:rPr>
                <w:rFonts w:eastAsia="SimSun"/>
                <w:color w:val="000000"/>
                <w:sz w:val="24"/>
                <w:szCs w:val="24"/>
                <w:lang w:eastAsia="zh-CN"/>
              </w:rPr>
            </w:pPr>
            <w:r w:rsidRPr="00E946EF">
              <w:rPr>
                <w:color w:val="000000"/>
                <w:sz w:val="24"/>
                <w:szCs w:val="24"/>
              </w:rPr>
              <w:t>Правила по обеспечению безопасной перевозки опасных грузов внутренним водным транспортом</w:t>
            </w:r>
            <w:r w:rsidRPr="00E946EF">
              <w:rPr>
                <w:rFonts w:eastAsia="SimSun"/>
                <w:color w:val="000000"/>
                <w:sz w:val="24"/>
                <w:szCs w:val="24"/>
                <w:lang w:eastAsia="zh-CN"/>
              </w:rPr>
              <w:t xml:space="preserve">, утвержденные постановлением Министерства по чрезвычайным ситуациям </w:t>
            </w:r>
            <w:r w:rsidRPr="00E946EF">
              <w:rPr>
                <w:sz w:val="24"/>
                <w:szCs w:val="24"/>
              </w:rPr>
              <w:t xml:space="preserve">Республики Беларусь </w:t>
            </w:r>
            <w:r w:rsidRPr="00E946EF">
              <w:rPr>
                <w:rFonts w:eastAsia="SimSun"/>
                <w:color w:val="000000"/>
                <w:sz w:val="24"/>
                <w:szCs w:val="24"/>
                <w:lang w:eastAsia="zh-CN"/>
              </w:rPr>
              <w:t xml:space="preserve">от </w:t>
            </w:r>
            <w:r w:rsidRPr="00E946EF">
              <w:rPr>
                <w:color w:val="000000"/>
                <w:sz w:val="24"/>
                <w:szCs w:val="24"/>
              </w:rPr>
              <w:t>5 декабря 2022 г. № 71</w:t>
            </w:r>
            <w:r w:rsidRPr="00E946EF">
              <w:rPr>
                <w:rFonts w:eastAsia="SimSun"/>
                <w:color w:val="000000"/>
                <w:sz w:val="24"/>
                <w:szCs w:val="24"/>
                <w:lang w:eastAsia="zh-CN"/>
              </w:rPr>
              <w:t xml:space="preserve"> </w:t>
            </w:r>
          </w:p>
        </w:tc>
        <w:tc>
          <w:tcPr>
            <w:tcW w:w="4820" w:type="dxa"/>
          </w:tcPr>
          <w:p w:rsidR="00F42CEA" w:rsidRPr="00E946EF" w:rsidRDefault="00F42CEA" w:rsidP="00F42CEA">
            <w:pPr>
              <w:jc w:val="center"/>
              <w:rPr>
                <w:sz w:val="24"/>
                <w:szCs w:val="24"/>
              </w:rPr>
            </w:pPr>
            <w:r w:rsidRPr="00E946EF">
              <w:rPr>
                <w:sz w:val="24"/>
                <w:szCs w:val="24"/>
              </w:rPr>
              <w:t>в полном объеме</w:t>
            </w:r>
          </w:p>
        </w:tc>
      </w:tr>
      <w:tr w:rsidR="00F42CEA" w:rsidRPr="00E946EF" w:rsidTr="00F17F99">
        <w:tc>
          <w:tcPr>
            <w:tcW w:w="10490" w:type="dxa"/>
            <w:shd w:val="clear" w:color="auto" w:fill="auto"/>
          </w:tcPr>
          <w:p w:rsidR="00F42CEA" w:rsidRPr="00E946EF" w:rsidRDefault="00F42CEA" w:rsidP="00F42CEA">
            <w:pPr>
              <w:pStyle w:val="ab"/>
              <w:numPr>
                <w:ilvl w:val="0"/>
                <w:numId w:val="4"/>
              </w:numPr>
              <w:tabs>
                <w:tab w:val="left" w:pos="485"/>
              </w:tabs>
              <w:ind w:left="0" w:firstLine="0"/>
              <w:jc w:val="both"/>
              <w:rPr>
                <w:rFonts w:eastAsia="SimSun"/>
                <w:color w:val="000000"/>
                <w:sz w:val="24"/>
                <w:szCs w:val="24"/>
                <w:lang w:eastAsia="zh-CN"/>
              </w:rPr>
            </w:pPr>
            <w:r w:rsidRPr="00E946EF">
              <w:rPr>
                <w:color w:val="000000"/>
                <w:sz w:val="24"/>
                <w:szCs w:val="24"/>
              </w:rPr>
              <w:t>Правила по обеспечению безопасности перевозки опасных грузов гражданскими воздушными судами</w:t>
            </w:r>
            <w:r w:rsidRPr="00E946EF">
              <w:rPr>
                <w:rFonts w:eastAsia="SimSun"/>
                <w:color w:val="000000"/>
                <w:sz w:val="24"/>
                <w:szCs w:val="24"/>
                <w:lang w:eastAsia="zh-CN"/>
              </w:rPr>
              <w:t xml:space="preserve">, утвержденные постановлением Министерства по чрезвычайным ситуациям </w:t>
            </w:r>
            <w:r w:rsidRPr="00E946EF">
              <w:rPr>
                <w:sz w:val="24"/>
                <w:szCs w:val="24"/>
              </w:rPr>
              <w:t xml:space="preserve">Республики Беларусь </w:t>
            </w:r>
            <w:r w:rsidRPr="00E946EF">
              <w:rPr>
                <w:rFonts w:eastAsia="SimSun"/>
                <w:color w:val="000000"/>
                <w:sz w:val="24"/>
                <w:szCs w:val="24"/>
                <w:lang w:eastAsia="zh-CN"/>
              </w:rPr>
              <w:t>от 31</w:t>
            </w:r>
            <w:r w:rsidRPr="00E946EF">
              <w:rPr>
                <w:color w:val="000000"/>
                <w:sz w:val="24"/>
                <w:szCs w:val="24"/>
              </w:rPr>
              <w:t xml:space="preserve"> октября 2022 г. № 62 </w:t>
            </w:r>
            <w:r w:rsidRPr="00E946EF">
              <w:rPr>
                <w:rFonts w:eastAsia="SimSun"/>
                <w:color w:val="000000"/>
                <w:sz w:val="24"/>
                <w:szCs w:val="24"/>
                <w:lang w:eastAsia="zh-CN"/>
              </w:rPr>
              <w:t xml:space="preserve"> </w:t>
            </w:r>
          </w:p>
        </w:tc>
        <w:tc>
          <w:tcPr>
            <w:tcW w:w="4820" w:type="dxa"/>
          </w:tcPr>
          <w:p w:rsidR="00F42CEA" w:rsidRPr="00E946EF" w:rsidRDefault="00F42CEA" w:rsidP="00F42CEA">
            <w:pPr>
              <w:jc w:val="center"/>
              <w:rPr>
                <w:sz w:val="24"/>
                <w:szCs w:val="24"/>
              </w:rPr>
            </w:pPr>
            <w:r w:rsidRPr="00E946EF">
              <w:rPr>
                <w:sz w:val="24"/>
                <w:szCs w:val="24"/>
              </w:rPr>
              <w:t>в полном объеме</w:t>
            </w:r>
          </w:p>
        </w:tc>
      </w:tr>
    </w:tbl>
    <w:p w:rsidR="00542887" w:rsidRPr="00E946EF" w:rsidRDefault="00542887" w:rsidP="00096767">
      <w:pPr>
        <w:overflowPunct/>
        <w:autoSpaceDE/>
        <w:autoSpaceDN/>
        <w:adjustRightInd/>
        <w:rPr>
          <w:rFonts w:eastAsia="Calibri"/>
          <w:sz w:val="24"/>
          <w:szCs w:val="24"/>
          <w:lang w:eastAsia="en-US"/>
        </w:rPr>
      </w:pPr>
    </w:p>
    <w:sectPr w:rsidR="00542887" w:rsidRPr="00E946EF" w:rsidSect="00E946EF">
      <w:headerReference w:type="default" r:id="rId10"/>
      <w:pgSz w:w="16838" w:h="11906" w:orient="landscape"/>
      <w:pgMar w:top="567" w:right="1134" w:bottom="42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F00" w:rsidRDefault="00AC6F00" w:rsidP="00C6742F">
      <w:r>
        <w:separator/>
      </w:r>
    </w:p>
  </w:endnote>
  <w:endnote w:type="continuationSeparator" w:id="0">
    <w:p w:rsidR="00AC6F00" w:rsidRDefault="00AC6F00" w:rsidP="00C67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F00" w:rsidRDefault="00AC6F00" w:rsidP="00C6742F">
      <w:r>
        <w:separator/>
      </w:r>
    </w:p>
  </w:footnote>
  <w:footnote w:type="continuationSeparator" w:id="0">
    <w:p w:rsidR="00AC6F00" w:rsidRDefault="00AC6F00" w:rsidP="00C674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714025"/>
      <w:docPartObj>
        <w:docPartGallery w:val="Page Numbers (Top of Page)"/>
        <w:docPartUnique/>
      </w:docPartObj>
    </w:sdtPr>
    <w:sdtEndPr/>
    <w:sdtContent>
      <w:p w:rsidR="00093AB0" w:rsidRDefault="00093AB0">
        <w:pPr>
          <w:pStyle w:val="a7"/>
          <w:jc w:val="center"/>
        </w:pPr>
        <w:r>
          <w:fldChar w:fldCharType="begin"/>
        </w:r>
        <w:r>
          <w:instrText>PAGE   \* MERGEFORMAT</w:instrText>
        </w:r>
        <w:r>
          <w:fldChar w:fldCharType="separate"/>
        </w:r>
        <w:r w:rsidR="00833223">
          <w:rPr>
            <w:noProof/>
          </w:rPr>
          <w:t>1</w:t>
        </w:r>
        <w:r>
          <w:fldChar w:fldCharType="end"/>
        </w:r>
      </w:p>
    </w:sdtContent>
  </w:sdt>
  <w:p w:rsidR="00093AB0" w:rsidRDefault="00093AB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79C6"/>
    <w:multiLevelType w:val="hybridMultilevel"/>
    <w:tmpl w:val="522E2036"/>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652433"/>
    <w:multiLevelType w:val="hybridMultilevel"/>
    <w:tmpl w:val="AFFA7D8E"/>
    <w:lvl w:ilvl="0" w:tplc="F53483AA">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2643DC3"/>
    <w:multiLevelType w:val="hybridMultilevel"/>
    <w:tmpl w:val="F03CF41A"/>
    <w:lvl w:ilvl="0" w:tplc="B74463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F227633"/>
    <w:multiLevelType w:val="hybridMultilevel"/>
    <w:tmpl w:val="7D9A18B2"/>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720338"/>
    <w:multiLevelType w:val="hybridMultilevel"/>
    <w:tmpl w:val="671AE8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FAB2207"/>
    <w:multiLevelType w:val="hybridMultilevel"/>
    <w:tmpl w:val="26B09B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71854DDC"/>
    <w:multiLevelType w:val="hybridMultilevel"/>
    <w:tmpl w:val="865632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3"/>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ru-RU" w:vendorID="64" w:dllVersion="131078" w:nlCheck="1" w:checkStyle="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494"/>
    <w:rsid w:val="000010AF"/>
    <w:rsid w:val="000052A8"/>
    <w:rsid w:val="0000675B"/>
    <w:rsid w:val="00010558"/>
    <w:rsid w:val="00011804"/>
    <w:rsid w:val="00015C51"/>
    <w:rsid w:val="00016E26"/>
    <w:rsid w:val="00022DAC"/>
    <w:rsid w:val="00023187"/>
    <w:rsid w:val="000301AC"/>
    <w:rsid w:val="000306AC"/>
    <w:rsid w:val="000510BC"/>
    <w:rsid w:val="00052756"/>
    <w:rsid w:val="00057966"/>
    <w:rsid w:val="00060F72"/>
    <w:rsid w:val="00062237"/>
    <w:rsid w:val="00062B37"/>
    <w:rsid w:val="00065668"/>
    <w:rsid w:val="000659B7"/>
    <w:rsid w:val="000661FD"/>
    <w:rsid w:val="000710B4"/>
    <w:rsid w:val="0007474D"/>
    <w:rsid w:val="00077599"/>
    <w:rsid w:val="00084D2F"/>
    <w:rsid w:val="00085FE0"/>
    <w:rsid w:val="00093AB0"/>
    <w:rsid w:val="000942CD"/>
    <w:rsid w:val="0009651E"/>
    <w:rsid w:val="00096767"/>
    <w:rsid w:val="000A2107"/>
    <w:rsid w:val="000A2344"/>
    <w:rsid w:val="000A5019"/>
    <w:rsid w:val="000A7CA2"/>
    <w:rsid w:val="000B354A"/>
    <w:rsid w:val="000B4ABB"/>
    <w:rsid w:val="000C24E8"/>
    <w:rsid w:val="000C440D"/>
    <w:rsid w:val="000C5709"/>
    <w:rsid w:val="000D1D99"/>
    <w:rsid w:val="000D7B53"/>
    <w:rsid w:val="000E08CF"/>
    <w:rsid w:val="000E447D"/>
    <w:rsid w:val="000E4F81"/>
    <w:rsid w:val="000E760A"/>
    <w:rsid w:val="000E7A60"/>
    <w:rsid w:val="000F0639"/>
    <w:rsid w:val="000F564B"/>
    <w:rsid w:val="000F6D71"/>
    <w:rsid w:val="001060C3"/>
    <w:rsid w:val="0011023C"/>
    <w:rsid w:val="001102BE"/>
    <w:rsid w:val="0011049D"/>
    <w:rsid w:val="00112888"/>
    <w:rsid w:val="00113B46"/>
    <w:rsid w:val="00116221"/>
    <w:rsid w:val="00121685"/>
    <w:rsid w:val="001237F1"/>
    <w:rsid w:val="0012436D"/>
    <w:rsid w:val="001339D0"/>
    <w:rsid w:val="00141451"/>
    <w:rsid w:val="0014560F"/>
    <w:rsid w:val="0015461E"/>
    <w:rsid w:val="001636D5"/>
    <w:rsid w:val="00163E16"/>
    <w:rsid w:val="00164590"/>
    <w:rsid w:val="00173E3D"/>
    <w:rsid w:val="00173EA3"/>
    <w:rsid w:val="00176CCD"/>
    <w:rsid w:val="00176D2F"/>
    <w:rsid w:val="00177405"/>
    <w:rsid w:val="00181593"/>
    <w:rsid w:val="00182444"/>
    <w:rsid w:val="00182B55"/>
    <w:rsid w:val="00182FDD"/>
    <w:rsid w:val="00183A20"/>
    <w:rsid w:val="0018564B"/>
    <w:rsid w:val="001910F6"/>
    <w:rsid w:val="00196C2C"/>
    <w:rsid w:val="001A0661"/>
    <w:rsid w:val="001A2842"/>
    <w:rsid w:val="001A32D3"/>
    <w:rsid w:val="001A706B"/>
    <w:rsid w:val="001B13B9"/>
    <w:rsid w:val="001B3F41"/>
    <w:rsid w:val="001B7C3F"/>
    <w:rsid w:val="001C7307"/>
    <w:rsid w:val="001D0EB0"/>
    <w:rsid w:val="001D2FC5"/>
    <w:rsid w:val="001D656F"/>
    <w:rsid w:val="001D66B5"/>
    <w:rsid w:val="001E6EBF"/>
    <w:rsid w:val="001E712B"/>
    <w:rsid w:val="001E78EE"/>
    <w:rsid w:val="001F337A"/>
    <w:rsid w:val="001F77DA"/>
    <w:rsid w:val="002133A9"/>
    <w:rsid w:val="00213E1F"/>
    <w:rsid w:val="00214712"/>
    <w:rsid w:val="002149AA"/>
    <w:rsid w:val="00217407"/>
    <w:rsid w:val="00217EDC"/>
    <w:rsid w:val="002202EE"/>
    <w:rsid w:val="00223ADD"/>
    <w:rsid w:val="00223C2B"/>
    <w:rsid w:val="00231EB2"/>
    <w:rsid w:val="002336B2"/>
    <w:rsid w:val="00233FE1"/>
    <w:rsid w:val="00235519"/>
    <w:rsid w:val="00242433"/>
    <w:rsid w:val="00244E77"/>
    <w:rsid w:val="00245E04"/>
    <w:rsid w:val="0024686B"/>
    <w:rsid w:val="00246AA3"/>
    <w:rsid w:val="00266AD5"/>
    <w:rsid w:val="00267756"/>
    <w:rsid w:val="002700C1"/>
    <w:rsid w:val="00281B45"/>
    <w:rsid w:val="00284DFD"/>
    <w:rsid w:val="002856D7"/>
    <w:rsid w:val="0029346D"/>
    <w:rsid w:val="002A67B7"/>
    <w:rsid w:val="002B19F2"/>
    <w:rsid w:val="002B3800"/>
    <w:rsid w:val="002B6858"/>
    <w:rsid w:val="002C6485"/>
    <w:rsid w:val="002D7A00"/>
    <w:rsid w:val="002D7E4E"/>
    <w:rsid w:val="002E3041"/>
    <w:rsid w:val="002E43B1"/>
    <w:rsid w:val="002E66D3"/>
    <w:rsid w:val="002F4469"/>
    <w:rsid w:val="002F476C"/>
    <w:rsid w:val="00301D30"/>
    <w:rsid w:val="00310FF5"/>
    <w:rsid w:val="00311245"/>
    <w:rsid w:val="00314A2D"/>
    <w:rsid w:val="00314D9F"/>
    <w:rsid w:val="0031525C"/>
    <w:rsid w:val="00317AAF"/>
    <w:rsid w:val="003217CC"/>
    <w:rsid w:val="00324146"/>
    <w:rsid w:val="00326281"/>
    <w:rsid w:val="00330476"/>
    <w:rsid w:val="00334A40"/>
    <w:rsid w:val="00335B1E"/>
    <w:rsid w:val="00340615"/>
    <w:rsid w:val="003436CF"/>
    <w:rsid w:val="00355D1C"/>
    <w:rsid w:val="003560E0"/>
    <w:rsid w:val="00356142"/>
    <w:rsid w:val="0035633A"/>
    <w:rsid w:val="003615BE"/>
    <w:rsid w:val="00361EAB"/>
    <w:rsid w:val="00374D09"/>
    <w:rsid w:val="003764F1"/>
    <w:rsid w:val="00377A64"/>
    <w:rsid w:val="0038115F"/>
    <w:rsid w:val="00383932"/>
    <w:rsid w:val="00386914"/>
    <w:rsid w:val="00392E89"/>
    <w:rsid w:val="00397850"/>
    <w:rsid w:val="003A0DE7"/>
    <w:rsid w:val="003A3045"/>
    <w:rsid w:val="003A357D"/>
    <w:rsid w:val="003A59F9"/>
    <w:rsid w:val="003B466D"/>
    <w:rsid w:val="003B5A6D"/>
    <w:rsid w:val="003B6DA5"/>
    <w:rsid w:val="003C347D"/>
    <w:rsid w:val="003C45AD"/>
    <w:rsid w:val="003C4A57"/>
    <w:rsid w:val="003D34D5"/>
    <w:rsid w:val="003E0FAD"/>
    <w:rsid w:val="003E2160"/>
    <w:rsid w:val="003E29FF"/>
    <w:rsid w:val="003E4AA6"/>
    <w:rsid w:val="003F165C"/>
    <w:rsid w:val="003F621C"/>
    <w:rsid w:val="00415237"/>
    <w:rsid w:val="00415B0E"/>
    <w:rsid w:val="00415D88"/>
    <w:rsid w:val="00417343"/>
    <w:rsid w:val="004212DF"/>
    <w:rsid w:val="00421FF5"/>
    <w:rsid w:val="00422502"/>
    <w:rsid w:val="00423A5B"/>
    <w:rsid w:val="00430435"/>
    <w:rsid w:val="004310CF"/>
    <w:rsid w:val="00431668"/>
    <w:rsid w:val="00433564"/>
    <w:rsid w:val="00440494"/>
    <w:rsid w:val="004412B2"/>
    <w:rsid w:val="00453E00"/>
    <w:rsid w:val="004573B5"/>
    <w:rsid w:val="00457BEF"/>
    <w:rsid w:val="00460E41"/>
    <w:rsid w:val="00460F42"/>
    <w:rsid w:val="0047791E"/>
    <w:rsid w:val="004909F2"/>
    <w:rsid w:val="004927B7"/>
    <w:rsid w:val="00493377"/>
    <w:rsid w:val="00493D60"/>
    <w:rsid w:val="004A311A"/>
    <w:rsid w:val="004A415C"/>
    <w:rsid w:val="004A4293"/>
    <w:rsid w:val="004B2E10"/>
    <w:rsid w:val="004B75B9"/>
    <w:rsid w:val="004C0201"/>
    <w:rsid w:val="004C0EE0"/>
    <w:rsid w:val="004C232C"/>
    <w:rsid w:val="004C31F6"/>
    <w:rsid w:val="004D1C00"/>
    <w:rsid w:val="004E4D95"/>
    <w:rsid w:val="004F1CE4"/>
    <w:rsid w:val="00500487"/>
    <w:rsid w:val="00500FB7"/>
    <w:rsid w:val="00502A30"/>
    <w:rsid w:val="005100A2"/>
    <w:rsid w:val="00516458"/>
    <w:rsid w:val="00517FAF"/>
    <w:rsid w:val="00520BDE"/>
    <w:rsid w:val="00536A37"/>
    <w:rsid w:val="005400E9"/>
    <w:rsid w:val="00542887"/>
    <w:rsid w:val="00544265"/>
    <w:rsid w:val="0054465E"/>
    <w:rsid w:val="0054499E"/>
    <w:rsid w:val="005511D8"/>
    <w:rsid w:val="00553356"/>
    <w:rsid w:val="00554B00"/>
    <w:rsid w:val="00561726"/>
    <w:rsid w:val="00564B38"/>
    <w:rsid w:val="00571285"/>
    <w:rsid w:val="005719A2"/>
    <w:rsid w:val="00576D96"/>
    <w:rsid w:val="00576F09"/>
    <w:rsid w:val="00586B23"/>
    <w:rsid w:val="005871B0"/>
    <w:rsid w:val="00590CFF"/>
    <w:rsid w:val="00593196"/>
    <w:rsid w:val="005945CA"/>
    <w:rsid w:val="00594806"/>
    <w:rsid w:val="0059636A"/>
    <w:rsid w:val="005A0995"/>
    <w:rsid w:val="005A225D"/>
    <w:rsid w:val="005A2D10"/>
    <w:rsid w:val="005C16E0"/>
    <w:rsid w:val="005C4501"/>
    <w:rsid w:val="005C4B88"/>
    <w:rsid w:val="005C61AE"/>
    <w:rsid w:val="005C6CFE"/>
    <w:rsid w:val="005D0EDF"/>
    <w:rsid w:val="005D19B3"/>
    <w:rsid w:val="005D4F4D"/>
    <w:rsid w:val="005E0F4C"/>
    <w:rsid w:val="005E2031"/>
    <w:rsid w:val="005E3AE2"/>
    <w:rsid w:val="005E419B"/>
    <w:rsid w:val="005E5DDB"/>
    <w:rsid w:val="005E65FF"/>
    <w:rsid w:val="005F04DD"/>
    <w:rsid w:val="005F6B41"/>
    <w:rsid w:val="005F7A6A"/>
    <w:rsid w:val="0060347C"/>
    <w:rsid w:val="0060487C"/>
    <w:rsid w:val="00610F35"/>
    <w:rsid w:val="00611A19"/>
    <w:rsid w:val="00617B01"/>
    <w:rsid w:val="0062195C"/>
    <w:rsid w:val="00622963"/>
    <w:rsid w:val="00630AA1"/>
    <w:rsid w:val="00630C3F"/>
    <w:rsid w:val="00634BBD"/>
    <w:rsid w:val="00637920"/>
    <w:rsid w:val="00643ABF"/>
    <w:rsid w:val="00650FEB"/>
    <w:rsid w:val="00654E47"/>
    <w:rsid w:val="00657370"/>
    <w:rsid w:val="00674E28"/>
    <w:rsid w:val="0068417D"/>
    <w:rsid w:val="0068476C"/>
    <w:rsid w:val="006910F5"/>
    <w:rsid w:val="006922C4"/>
    <w:rsid w:val="0069449C"/>
    <w:rsid w:val="0069553C"/>
    <w:rsid w:val="0069604B"/>
    <w:rsid w:val="006A287A"/>
    <w:rsid w:val="006A3CAD"/>
    <w:rsid w:val="006A50FB"/>
    <w:rsid w:val="006A6E32"/>
    <w:rsid w:val="006B23DB"/>
    <w:rsid w:val="006C5EA3"/>
    <w:rsid w:val="006C5F77"/>
    <w:rsid w:val="006C6754"/>
    <w:rsid w:val="006D05D9"/>
    <w:rsid w:val="006D34F9"/>
    <w:rsid w:val="006D3AFC"/>
    <w:rsid w:val="006D532F"/>
    <w:rsid w:val="006D6795"/>
    <w:rsid w:val="006E462A"/>
    <w:rsid w:val="006E516C"/>
    <w:rsid w:val="006E6BCC"/>
    <w:rsid w:val="006F0A5C"/>
    <w:rsid w:val="006F2372"/>
    <w:rsid w:val="006F2618"/>
    <w:rsid w:val="006F3C63"/>
    <w:rsid w:val="006F52E9"/>
    <w:rsid w:val="0070093A"/>
    <w:rsid w:val="00706EF5"/>
    <w:rsid w:val="00710218"/>
    <w:rsid w:val="0071448C"/>
    <w:rsid w:val="007212C0"/>
    <w:rsid w:val="00726C13"/>
    <w:rsid w:val="00727788"/>
    <w:rsid w:val="00730716"/>
    <w:rsid w:val="00730AF9"/>
    <w:rsid w:val="00731FE4"/>
    <w:rsid w:val="007334E1"/>
    <w:rsid w:val="00733E30"/>
    <w:rsid w:val="00740C7D"/>
    <w:rsid w:val="00747349"/>
    <w:rsid w:val="00764361"/>
    <w:rsid w:val="00775288"/>
    <w:rsid w:val="00776D19"/>
    <w:rsid w:val="007775A8"/>
    <w:rsid w:val="007838F8"/>
    <w:rsid w:val="00786B25"/>
    <w:rsid w:val="00790154"/>
    <w:rsid w:val="00795285"/>
    <w:rsid w:val="007A41ED"/>
    <w:rsid w:val="007A7A32"/>
    <w:rsid w:val="007B2CCC"/>
    <w:rsid w:val="007B6C3A"/>
    <w:rsid w:val="007C53F4"/>
    <w:rsid w:val="007C5BAE"/>
    <w:rsid w:val="007C6DC0"/>
    <w:rsid w:val="007C76FF"/>
    <w:rsid w:val="007D3805"/>
    <w:rsid w:val="007E06AB"/>
    <w:rsid w:val="007E13B1"/>
    <w:rsid w:val="007E5472"/>
    <w:rsid w:val="007F1154"/>
    <w:rsid w:val="007F209E"/>
    <w:rsid w:val="007F6871"/>
    <w:rsid w:val="007F6D8A"/>
    <w:rsid w:val="0080115D"/>
    <w:rsid w:val="0080176E"/>
    <w:rsid w:val="00801B48"/>
    <w:rsid w:val="00815308"/>
    <w:rsid w:val="00816588"/>
    <w:rsid w:val="0081693E"/>
    <w:rsid w:val="00820DBE"/>
    <w:rsid w:val="00820F63"/>
    <w:rsid w:val="00821331"/>
    <w:rsid w:val="00821AC6"/>
    <w:rsid w:val="008223EE"/>
    <w:rsid w:val="008253E1"/>
    <w:rsid w:val="008269DA"/>
    <w:rsid w:val="00826D2F"/>
    <w:rsid w:val="00827A0A"/>
    <w:rsid w:val="008304B2"/>
    <w:rsid w:val="00831AE7"/>
    <w:rsid w:val="00833223"/>
    <w:rsid w:val="00836AC4"/>
    <w:rsid w:val="0084075F"/>
    <w:rsid w:val="00842ADB"/>
    <w:rsid w:val="00844BF7"/>
    <w:rsid w:val="00856FD1"/>
    <w:rsid w:val="00857D8D"/>
    <w:rsid w:val="00860080"/>
    <w:rsid w:val="00872B59"/>
    <w:rsid w:val="008778BC"/>
    <w:rsid w:val="00887FA4"/>
    <w:rsid w:val="00891312"/>
    <w:rsid w:val="00891558"/>
    <w:rsid w:val="00892585"/>
    <w:rsid w:val="00892DCF"/>
    <w:rsid w:val="00893CE1"/>
    <w:rsid w:val="00897581"/>
    <w:rsid w:val="008A60A4"/>
    <w:rsid w:val="008C0041"/>
    <w:rsid w:val="008C60C8"/>
    <w:rsid w:val="008D1116"/>
    <w:rsid w:val="008D3927"/>
    <w:rsid w:val="008D7141"/>
    <w:rsid w:val="008E3076"/>
    <w:rsid w:val="008E62CD"/>
    <w:rsid w:val="008F0C67"/>
    <w:rsid w:val="00903407"/>
    <w:rsid w:val="0090575B"/>
    <w:rsid w:val="00906999"/>
    <w:rsid w:val="009129A3"/>
    <w:rsid w:val="00914B0E"/>
    <w:rsid w:val="00914FC1"/>
    <w:rsid w:val="00917691"/>
    <w:rsid w:val="00917888"/>
    <w:rsid w:val="00917C9B"/>
    <w:rsid w:val="00925239"/>
    <w:rsid w:val="009262E5"/>
    <w:rsid w:val="00935867"/>
    <w:rsid w:val="00936C6C"/>
    <w:rsid w:val="00937754"/>
    <w:rsid w:val="009432E9"/>
    <w:rsid w:val="00950B29"/>
    <w:rsid w:val="00950F28"/>
    <w:rsid w:val="00955483"/>
    <w:rsid w:val="00970579"/>
    <w:rsid w:val="00970C98"/>
    <w:rsid w:val="0098190A"/>
    <w:rsid w:val="00981A72"/>
    <w:rsid w:val="0098212B"/>
    <w:rsid w:val="00983800"/>
    <w:rsid w:val="00984E5B"/>
    <w:rsid w:val="00986654"/>
    <w:rsid w:val="0099491A"/>
    <w:rsid w:val="0099576E"/>
    <w:rsid w:val="009A1F8C"/>
    <w:rsid w:val="009A5BCD"/>
    <w:rsid w:val="009B1CE2"/>
    <w:rsid w:val="009B20E4"/>
    <w:rsid w:val="009D3315"/>
    <w:rsid w:val="009D5206"/>
    <w:rsid w:val="009E272B"/>
    <w:rsid w:val="009E5E21"/>
    <w:rsid w:val="009E6224"/>
    <w:rsid w:val="009F17A2"/>
    <w:rsid w:val="009F64D0"/>
    <w:rsid w:val="009F78F1"/>
    <w:rsid w:val="009F7A4F"/>
    <w:rsid w:val="00A05F38"/>
    <w:rsid w:val="00A141EB"/>
    <w:rsid w:val="00A1575C"/>
    <w:rsid w:val="00A15FFA"/>
    <w:rsid w:val="00A17A33"/>
    <w:rsid w:val="00A30399"/>
    <w:rsid w:val="00A309FB"/>
    <w:rsid w:val="00A320A3"/>
    <w:rsid w:val="00A32930"/>
    <w:rsid w:val="00A412E1"/>
    <w:rsid w:val="00A41458"/>
    <w:rsid w:val="00A467F8"/>
    <w:rsid w:val="00A477BD"/>
    <w:rsid w:val="00A5122D"/>
    <w:rsid w:val="00A536CB"/>
    <w:rsid w:val="00A61747"/>
    <w:rsid w:val="00A6242E"/>
    <w:rsid w:val="00A626ED"/>
    <w:rsid w:val="00A63EC1"/>
    <w:rsid w:val="00A70EB0"/>
    <w:rsid w:val="00A76104"/>
    <w:rsid w:val="00A80F61"/>
    <w:rsid w:val="00A814B8"/>
    <w:rsid w:val="00A82E50"/>
    <w:rsid w:val="00A85204"/>
    <w:rsid w:val="00AB2A8D"/>
    <w:rsid w:val="00AC0AB5"/>
    <w:rsid w:val="00AC0ABA"/>
    <w:rsid w:val="00AC5C5D"/>
    <w:rsid w:val="00AC5EFB"/>
    <w:rsid w:val="00AC6F00"/>
    <w:rsid w:val="00AE74A4"/>
    <w:rsid w:val="00AE787F"/>
    <w:rsid w:val="00AF5C90"/>
    <w:rsid w:val="00B013FC"/>
    <w:rsid w:val="00B017E5"/>
    <w:rsid w:val="00B02771"/>
    <w:rsid w:val="00B065A6"/>
    <w:rsid w:val="00B07A7D"/>
    <w:rsid w:val="00B178F4"/>
    <w:rsid w:val="00B20DC1"/>
    <w:rsid w:val="00B2676C"/>
    <w:rsid w:val="00B3179B"/>
    <w:rsid w:val="00B31EB2"/>
    <w:rsid w:val="00B3235C"/>
    <w:rsid w:val="00B32726"/>
    <w:rsid w:val="00B3329B"/>
    <w:rsid w:val="00B35C7D"/>
    <w:rsid w:val="00B4401A"/>
    <w:rsid w:val="00B50D87"/>
    <w:rsid w:val="00B66D68"/>
    <w:rsid w:val="00B678C5"/>
    <w:rsid w:val="00B714F2"/>
    <w:rsid w:val="00B72EB7"/>
    <w:rsid w:val="00B745B9"/>
    <w:rsid w:val="00B74844"/>
    <w:rsid w:val="00B74B01"/>
    <w:rsid w:val="00B83963"/>
    <w:rsid w:val="00B850CC"/>
    <w:rsid w:val="00B91A1A"/>
    <w:rsid w:val="00B976D2"/>
    <w:rsid w:val="00BA259E"/>
    <w:rsid w:val="00BA4FCA"/>
    <w:rsid w:val="00BA567B"/>
    <w:rsid w:val="00BA61BD"/>
    <w:rsid w:val="00BB0B04"/>
    <w:rsid w:val="00BB10B9"/>
    <w:rsid w:val="00BC45F0"/>
    <w:rsid w:val="00BC7F58"/>
    <w:rsid w:val="00BD1820"/>
    <w:rsid w:val="00BD2670"/>
    <w:rsid w:val="00BE035E"/>
    <w:rsid w:val="00BE1154"/>
    <w:rsid w:val="00BE1664"/>
    <w:rsid w:val="00BE26E8"/>
    <w:rsid w:val="00BE4EED"/>
    <w:rsid w:val="00BE5F2C"/>
    <w:rsid w:val="00BF6E56"/>
    <w:rsid w:val="00C0438B"/>
    <w:rsid w:val="00C0492E"/>
    <w:rsid w:val="00C22546"/>
    <w:rsid w:val="00C275E9"/>
    <w:rsid w:val="00C33E64"/>
    <w:rsid w:val="00C36526"/>
    <w:rsid w:val="00C367A6"/>
    <w:rsid w:val="00C42733"/>
    <w:rsid w:val="00C43987"/>
    <w:rsid w:val="00C446EE"/>
    <w:rsid w:val="00C50E7C"/>
    <w:rsid w:val="00C56CB0"/>
    <w:rsid w:val="00C66203"/>
    <w:rsid w:val="00C67186"/>
    <w:rsid w:val="00C6742F"/>
    <w:rsid w:val="00C71B0B"/>
    <w:rsid w:val="00C74584"/>
    <w:rsid w:val="00C75F92"/>
    <w:rsid w:val="00C86B0B"/>
    <w:rsid w:val="00C939BF"/>
    <w:rsid w:val="00C96104"/>
    <w:rsid w:val="00C97497"/>
    <w:rsid w:val="00CA3792"/>
    <w:rsid w:val="00CB32EB"/>
    <w:rsid w:val="00CB7A3F"/>
    <w:rsid w:val="00CD2E6C"/>
    <w:rsid w:val="00CD553F"/>
    <w:rsid w:val="00CD6A1E"/>
    <w:rsid w:val="00CE1132"/>
    <w:rsid w:val="00CE7261"/>
    <w:rsid w:val="00CF27E5"/>
    <w:rsid w:val="00CF3AB1"/>
    <w:rsid w:val="00D03685"/>
    <w:rsid w:val="00D14FDD"/>
    <w:rsid w:val="00D15C7B"/>
    <w:rsid w:val="00D316A7"/>
    <w:rsid w:val="00D31BF9"/>
    <w:rsid w:val="00D32DFD"/>
    <w:rsid w:val="00D35580"/>
    <w:rsid w:val="00D44C73"/>
    <w:rsid w:val="00D53FDC"/>
    <w:rsid w:val="00D55B38"/>
    <w:rsid w:val="00D564AB"/>
    <w:rsid w:val="00D56728"/>
    <w:rsid w:val="00D5692B"/>
    <w:rsid w:val="00D57F3D"/>
    <w:rsid w:val="00D61B7C"/>
    <w:rsid w:val="00D661C2"/>
    <w:rsid w:val="00D74CE1"/>
    <w:rsid w:val="00D7508B"/>
    <w:rsid w:val="00D82143"/>
    <w:rsid w:val="00D87549"/>
    <w:rsid w:val="00D87D79"/>
    <w:rsid w:val="00D929E2"/>
    <w:rsid w:val="00DA470A"/>
    <w:rsid w:val="00DB1713"/>
    <w:rsid w:val="00DB28DD"/>
    <w:rsid w:val="00DB37CC"/>
    <w:rsid w:val="00DB3C7B"/>
    <w:rsid w:val="00DB3CFD"/>
    <w:rsid w:val="00DB5DF4"/>
    <w:rsid w:val="00DC3874"/>
    <w:rsid w:val="00DD556C"/>
    <w:rsid w:val="00DE1C0F"/>
    <w:rsid w:val="00DF1A8F"/>
    <w:rsid w:val="00DF3E90"/>
    <w:rsid w:val="00DF4178"/>
    <w:rsid w:val="00E034D6"/>
    <w:rsid w:val="00E1068B"/>
    <w:rsid w:val="00E1087A"/>
    <w:rsid w:val="00E162BC"/>
    <w:rsid w:val="00E1699E"/>
    <w:rsid w:val="00E20477"/>
    <w:rsid w:val="00E230CE"/>
    <w:rsid w:val="00E339F7"/>
    <w:rsid w:val="00E4228A"/>
    <w:rsid w:val="00E524B1"/>
    <w:rsid w:val="00E630D1"/>
    <w:rsid w:val="00E64B56"/>
    <w:rsid w:val="00E65061"/>
    <w:rsid w:val="00E76384"/>
    <w:rsid w:val="00E764B3"/>
    <w:rsid w:val="00E76EEE"/>
    <w:rsid w:val="00E81F21"/>
    <w:rsid w:val="00E82091"/>
    <w:rsid w:val="00E8331E"/>
    <w:rsid w:val="00E86FFE"/>
    <w:rsid w:val="00E87FF4"/>
    <w:rsid w:val="00E9009E"/>
    <w:rsid w:val="00E92D9F"/>
    <w:rsid w:val="00E946EF"/>
    <w:rsid w:val="00EA2BAB"/>
    <w:rsid w:val="00EA4915"/>
    <w:rsid w:val="00EA567F"/>
    <w:rsid w:val="00EA594F"/>
    <w:rsid w:val="00EA7C0F"/>
    <w:rsid w:val="00EB1000"/>
    <w:rsid w:val="00EB3C84"/>
    <w:rsid w:val="00EB3EF8"/>
    <w:rsid w:val="00EB436A"/>
    <w:rsid w:val="00EB4989"/>
    <w:rsid w:val="00EB64F4"/>
    <w:rsid w:val="00EB6F56"/>
    <w:rsid w:val="00EB70B5"/>
    <w:rsid w:val="00EC391A"/>
    <w:rsid w:val="00EC4746"/>
    <w:rsid w:val="00EC670F"/>
    <w:rsid w:val="00ED043B"/>
    <w:rsid w:val="00ED0452"/>
    <w:rsid w:val="00ED2084"/>
    <w:rsid w:val="00ED736C"/>
    <w:rsid w:val="00EE0391"/>
    <w:rsid w:val="00EE21AE"/>
    <w:rsid w:val="00EE417A"/>
    <w:rsid w:val="00EE734E"/>
    <w:rsid w:val="00EF54A1"/>
    <w:rsid w:val="00EF74DE"/>
    <w:rsid w:val="00F05D6D"/>
    <w:rsid w:val="00F11C6E"/>
    <w:rsid w:val="00F12551"/>
    <w:rsid w:val="00F17F99"/>
    <w:rsid w:val="00F23659"/>
    <w:rsid w:val="00F24CCD"/>
    <w:rsid w:val="00F258B8"/>
    <w:rsid w:val="00F320BA"/>
    <w:rsid w:val="00F33682"/>
    <w:rsid w:val="00F40A11"/>
    <w:rsid w:val="00F42CEA"/>
    <w:rsid w:val="00F46BC8"/>
    <w:rsid w:val="00F508AB"/>
    <w:rsid w:val="00F5198C"/>
    <w:rsid w:val="00F55FD0"/>
    <w:rsid w:val="00F61945"/>
    <w:rsid w:val="00F65346"/>
    <w:rsid w:val="00F66BA5"/>
    <w:rsid w:val="00F828F1"/>
    <w:rsid w:val="00F92FF8"/>
    <w:rsid w:val="00F9556B"/>
    <w:rsid w:val="00F9768B"/>
    <w:rsid w:val="00FA07E2"/>
    <w:rsid w:val="00FA42B7"/>
    <w:rsid w:val="00FB3C19"/>
    <w:rsid w:val="00FC2646"/>
    <w:rsid w:val="00FC31BE"/>
    <w:rsid w:val="00FD0FC0"/>
    <w:rsid w:val="00FD27B0"/>
    <w:rsid w:val="00FD39BC"/>
    <w:rsid w:val="00FD78B5"/>
    <w:rsid w:val="00FE207D"/>
    <w:rsid w:val="00FE75BB"/>
    <w:rsid w:val="00FF1B8F"/>
    <w:rsid w:val="00FF3CFC"/>
    <w:rsid w:val="00FF5A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C0F"/>
    <w:pPr>
      <w:overflowPunct w:val="0"/>
      <w:autoSpaceDE w:val="0"/>
      <w:autoSpaceDN w:val="0"/>
      <w:adjustRightInd w:val="0"/>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29FF"/>
    <w:rPr>
      <w:rFonts w:ascii="Tahoma" w:hAnsi="Tahoma" w:cs="Tahoma"/>
      <w:sz w:val="16"/>
      <w:szCs w:val="16"/>
    </w:rPr>
  </w:style>
  <w:style w:type="character" w:customStyle="1" w:styleId="a4">
    <w:name w:val="Текст выноски Знак"/>
    <w:link w:val="a3"/>
    <w:uiPriority w:val="99"/>
    <w:semiHidden/>
    <w:rsid w:val="003E29FF"/>
    <w:rPr>
      <w:rFonts w:ascii="Tahoma" w:eastAsia="Times New Roman" w:hAnsi="Tahoma" w:cs="Tahoma"/>
      <w:sz w:val="16"/>
      <w:szCs w:val="16"/>
      <w:lang w:eastAsia="ru-RU"/>
    </w:rPr>
  </w:style>
  <w:style w:type="character" w:customStyle="1" w:styleId="1">
    <w:name w:val="Основной текст1"/>
    <w:uiPriority w:val="99"/>
    <w:rsid w:val="00A63EC1"/>
    <w:rPr>
      <w:rFonts w:ascii="Times New Roman" w:hAnsi="Times New Roman" w:cs="Times New Roman"/>
      <w:sz w:val="26"/>
      <w:szCs w:val="26"/>
      <w:u w:val="none"/>
    </w:rPr>
  </w:style>
  <w:style w:type="paragraph" w:customStyle="1" w:styleId="ConsPlusNormal">
    <w:name w:val="ConsPlusNormal"/>
    <w:rsid w:val="001E6EBF"/>
    <w:pPr>
      <w:autoSpaceDE w:val="0"/>
      <w:autoSpaceDN w:val="0"/>
      <w:adjustRightInd w:val="0"/>
    </w:pPr>
    <w:rPr>
      <w:rFonts w:eastAsia="Times New Roman"/>
      <w:sz w:val="30"/>
      <w:szCs w:val="30"/>
    </w:rPr>
  </w:style>
  <w:style w:type="character" w:styleId="a5">
    <w:name w:val="Hyperlink"/>
    <w:rsid w:val="00314D9F"/>
    <w:rPr>
      <w:color w:val="0000FF"/>
      <w:u w:val="single"/>
    </w:rPr>
  </w:style>
  <w:style w:type="table" w:styleId="a6">
    <w:name w:val="Table Grid"/>
    <w:basedOn w:val="a1"/>
    <w:uiPriority w:val="59"/>
    <w:rsid w:val="00C6718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next w:val="a6"/>
    <w:uiPriority w:val="59"/>
    <w:rsid w:val="00A1575C"/>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ord-wrapper">
    <w:name w:val="word-wrapper"/>
    <w:rsid w:val="00970579"/>
  </w:style>
  <w:style w:type="paragraph" w:customStyle="1" w:styleId="p-normal">
    <w:name w:val="p-normal"/>
    <w:basedOn w:val="a"/>
    <w:rsid w:val="00EF74DE"/>
    <w:pPr>
      <w:overflowPunct/>
      <w:autoSpaceDE/>
      <w:autoSpaceDN/>
      <w:adjustRightInd/>
      <w:spacing w:before="100" w:beforeAutospacing="1" w:after="100" w:afterAutospacing="1"/>
    </w:pPr>
    <w:rPr>
      <w:sz w:val="24"/>
      <w:szCs w:val="24"/>
    </w:rPr>
  </w:style>
  <w:style w:type="paragraph" w:customStyle="1" w:styleId="newncpi">
    <w:name w:val="newncpi"/>
    <w:basedOn w:val="a"/>
    <w:rsid w:val="00E764B3"/>
    <w:pPr>
      <w:overflowPunct/>
      <w:autoSpaceDE/>
      <w:autoSpaceDN/>
      <w:adjustRightInd/>
      <w:spacing w:before="100" w:beforeAutospacing="1" w:after="100" w:afterAutospacing="1"/>
    </w:pPr>
    <w:rPr>
      <w:sz w:val="24"/>
      <w:szCs w:val="24"/>
    </w:rPr>
  </w:style>
  <w:style w:type="paragraph" w:customStyle="1" w:styleId="ConsPlusTitle">
    <w:name w:val="ConsPlusTitle"/>
    <w:uiPriority w:val="99"/>
    <w:rsid w:val="00E764B3"/>
    <w:pPr>
      <w:widowControl w:val="0"/>
      <w:autoSpaceDE w:val="0"/>
      <w:autoSpaceDN w:val="0"/>
    </w:pPr>
    <w:rPr>
      <w:rFonts w:ascii="Calibri" w:eastAsia="Times New Roman" w:hAnsi="Calibri" w:cs="Calibri"/>
      <w:b/>
      <w:sz w:val="22"/>
    </w:rPr>
  </w:style>
  <w:style w:type="paragraph" w:styleId="a7">
    <w:name w:val="header"/>
    <w:basedOn w:val="a"/>
    <w:link w:val="a8"/>
    <w:uiPriority w:val="99"/>
    <w:unhideWhenUsed/>
    <w:rsid w:val="00C6742F"/>
    <w:pPr>
      <w:tabs>
        <w:tab w:val="center" w:pos="4677"/>
        <w:tab w:val="right" w:pos="9355"/>
      </w:tabs>
    </w:pPr>
  </w:style>
  <w:style w:type="character" w:customStyle="1" w:styleId="a8">
    <w:name w:val="Верхний колонтитул Знак"/>
    <w:basedOn w:val="a0"/>
    <w:link w:val="a7"/>
    <w:uiPriority w:val="99"/>
    <w:rsid w:val="00C6742F"/>
    <w:rPr>
      <w:rFonts w:eastAsia="Times New Roman"/>
    </w:rPr>
  </w:style>
  <w:style w:type="paragraph" w:styleId="a9">
    <w:name w:val="footer"/>
    <w:basedOn w:val="a"/>
    <w:link w:val="aa"/>
    <w:uiPriority w:val="99"/>
    <w:unhideWhenUsed/>
    <w:rsid w:val="00C6742F"/>
    <w:pPr>
      <w:tabs>
        <w:tab w:val="center" w:pos="4677"/>
        <w:tab w:val="right" w:pos="9355"/>
      </w:tabs>
    </w:pPr>
  </w:style>
  <w:style w:type="character" w:customStyle="1" w:styleId="aa">
    <w:name w:val="Нижний колонтитул Знак"/>
    <w:basedOn w:val="a0"/>
    <w:link w:val="a9"/>
    <w:uiPriority w:val="99"/>
    <w:rsid w:val="00C6742F"/>
    <w:rPr>
      <w:rFonts w:eastAsia="Times New Roman"/>
    </w:rPr>
  </w:style>
  <w:style w:type="paragraph" w:customStyle="1" w:styleId="p-consdtnormal">
    <w:name w:val="p-consdtnormal"/>
    <w:basedOn w:val="a"/>
    <w:rsid w:val="00060F72"/>
    <w:pPr>
      <w:overflowPunct/>
      <w:autoSpaceDE/>
      <w:autoSpaceDN/>
      <w:adjustRightInd/>
      <w:spacing w:before="100" w:beforeAutospacing="1" w:after="100" w:afterAutospacing="1"/>
    </w:pPr>
    <w:rPr>
      <w:sz w:val="24"/>
      <w:szCs w:val="24"/>
    </w:rPr>
  </w:style>
  <w:style w:type="paragraph" w:styleId="ab">
    <w:name w:val="List Paragraph"/>
    <w:basedOn w:val="a"/>
    <w:uiPriority w:val="34"/>
    <w:qFormat/>
    <w:rsid w:val="00010558"/>
    <w:pPr>
      <w:ind w:left="720"/>
      <w:contextualSpacing/>
    </w:pPr>
  </w:style>
  <w:style w:type="character" w:customStyle="1" w:styleId="fake-non-breaking-space">
    <w:name w:val="fake-non-breaking-space"/>
    <w:basedOn w:val="a0"/>
    <w:rsid w:val="002F44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C0F"/>
    <w:pPr>
      <w:overflowPunct w:val="0"/>
      <w:autoSpaceDE w:val="0"/>
      <w:autoSpaceDN w:val="0"/>
      <w:adjustRightInd w:val="0"/>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29FF"/>
    <w:rPr>
      <w:rFonts w:ascii="Tahoma" w:hAnsi="Tahoma" w:cs="Tahoma"/>
      <w:sz w:val="16"/>
      <w:szCs w:val="16"/>
    </w:rPr>
  </w:style>
  <w:style w:type="character" w:customStyle="1" w:styleId="a4">
    <w:name w:val="Текст выноски Знак"/>
    <w:link w:val="a3"/>
    <w:uiPriority w:val="99"/>
    <w:semiHidden/>
    <w:rsid w:val="003E29FF"/>
    <w:rPr>
      <w:rFonts w:ascii="Tahoma" w:eastAsia="Times New Roman" w:hAnsi="Tahoma" w:cs="Tahoma"/>
      <w:sz w:val="16"/>
      <w:szCs w:val="16"/>
      <w:lang w:eastAsia="ru-RU"/>
    </w:rPr>
  </w:style>
  <w:style w:type="character" w:customStyle="1" w:styleId="1">
    <w:name w:val="Основной текст1"/>
    <w:uiPriority w:val="99"/>
    <w:rsid w:val="00A63EC1"/>
    <w:rPr>
      <w:rFonts w:ascii="Times New Roman" w:hAnsi="Times New Roman" w:cs="Times New Roman"/>
      <w:sz w:val="26"/>
      <w:szCs w:val="26"/>
      <w:u w:val="none"/>
    </w:rPr>
  </w:style>
  <w:style w:type="paragraph" w:customStyle="1" w:styleId="ConsPlusNormal">
    <w:name w:val="ConsPlusNormal"/>
    <w:rsid w:val="001E6EBF"/>
    <w:pPr>
      <w:autoSpaceDE w:val="0"/>
      <w:autoSpaceDN w:val="0"/>
      <w:adjustRightInd w:val="0"/>
    </w:pPr>
    <w:rPr>
      <w:rFonts w:eastAsia="Times New Roman"/>
      <w:sz w:val="30"/>
      <w:szCs w:val="30"/>
    </w:rPr>
  </w:style>
  <w:style w:type="character" w:styleId="a5">
    <w:name w:val="Hyperlink"/>
    <w:rsid w:val="00314D9F"/>
    <w:rPr>
      <w:color w:val="0000FF"/>
      <w:u w:val="single"/>
    </w:rPr>
  </w:style>
  <w:style w:type="table" w:styleId="a6">
    <w:name w:val="Table Grid"/>
    <w:basedOn w:val="a1"/>
    <w:uiPriority w:val="59"/>
    <w:rsid w:val="00C6718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next w:val="a6"/>
    <w:uiPriority w:val="59"/>
    <w:rsid w:val="00A1575C"/>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ord-wrapper">
    <w:name w:val="word-wrapper"/>
    <w:rsid w:val="00970579"/>
  </w:style>
  <w:style w:type="paragraph" w:customStyle="1" w:styleId="p-normal">
    <w:name w:val="p-normal"/>
    <w:basedOn w:val="a"/>
    <w:rsid w:val="00EF74DE"/>
    <w:pPr>
      <w:overflowPunct/>
      <w:autoSpaceDE/>
      <w:autoSpaceDN/>
      <w:adjustRightInd/>
      <w:spacing w:before="100" w:beforeAutospacing="1" w:after="100" w:afterAutospacing="1"/>
    </w:pPr>
    <w:rPr>
      <w:sz w:val="24"/>
      <w:szCs w:val="24"/>
    </w:rPr>
  </w:style>
  <w:style w:type="paragraph" w:customStyle="1" w:styleId="newncpi">
    <w:name w:val="newncpi"/>
    <w:basedOn w:val="a"/>
    <w:rsid w:val="00E764B3"/>
    <w:pPr>
      <w:overflowPunct/>
      <w:autoSpaceDE/>
      <w:autoSpaceDN/>
      <w:adjustRightInd/>
      <w:spacing w:before="100" w:beforeAutospacing="1" w:after="100" w:afterAutospacing="1"/>
    </w:pPr>
    <w:rPr>
      <w:sz w:val="24"/>
      <w:szCs w:val="24"/>
    </w:rPr>
  </w:style>
  <w:style w:type="paragraph" w:customStyle="1" w:styleId="ConsPlusTitle">
    <w:name w:val="ConsPlusTitle"/>
    <w:uiPriority w:val="99"/>
    <w:rsid w:val="00E764B3"/>
    <w:pPr>
      <w:widowControl w:val="0"/>
      <w:autoSpaceDE w:val="0"/>
      <w:autoSpaceDN w:val="0"/>
    </w:pPr>
    <w:rPr>
      <w:rFonts w:ascii="Calibri" w:eastAsia="Times New Roman" w:hAnsi="Calibri" w:cs="Calibri"/>
      <w:b/>
      <w:sz w:val="22"/>
    </w:rPr>
  </w:style>
  <w:style w:type="paragraph" w:styleId="a7">
    <w:name w:val="header"/>
    <w:basedOn w:val="a"/>
    <w:link w:val="a8"/>
    <w:uiPriority w:val="99"/>
    <w:unhideWhenUsed/>
    <w:rsid w:val="00C6742F"/>
    <w:pPr>
      <w:tabs>
        <w:tab w:val="center" w:pos="4677"/>
        <w:tab w:val="right" w:pos="9355"/>
      </w:tabs>
    </w:pPr>
  </w:style>
  <w:style w:type="character" w:customStyle="1" w:styleId="a8">
    <w:name w:val="Верхний колонтитул Знак"/>
    <w:basedOn w:val="a0"/>
    <w:link w:val="a7"/>
    <w:uiPriority w:val="99"/>
    <w:rsid w:val="00C6742F"/>
    <w:rPr>
      <w:rFonts w:eastAsia="Times New Roman"/>
    </w:rPr>
  </w:style>
  <w:style w:type="paragraph" w:styleId="a9">
    <w:name w:val="footer"/>
    <w:basedOn w:val="a"/>
    <w:link w:val="aa"/>
    <w:uiPriority w:val="99"/>
    <w:unhideWhenUsed/>
    <w:rsid w:val="00C6742F"/>
    <w:pPr>
      <w:tabs>
        <w:tab w:val="center" w:pos="4677"/>
        <w:tab w:val="right" w:pos="9355"/>
      </w:tabs>
    </w:pPr>
  </w:style>
  <w:style w:type="character" w:customStyle="1" w:styleId="aa">
    <w:name w:val="Нижний колонтитул Знак"/>
    <w:basedOn w:val="a0"/>
    <w:link w:val="a9"/>
    <w:uiPriority w:val="99"/>
    <w:rsid w:val="00C6742F"/>
    <w:rPr>
      <w:rFonts w:eastAsia="Times New Roman"/>
    </w:rPr>
  </w:style>
  <w:style w:type="paragraph" w:customStyle="1" w:styleId="p-consdtnormal">
    <w:name w:val="p-consdtnormal"/>
    <w:basedOn w:val="a"/>
    <w:rsid w:val="00060F72"/>
    <w:pPr>
      <w:overflowPunct/>
      <w:autoSpaceDE/>
      <w:autoSpaceDN/>
      <w:adjustRightInd/>
      <w:spacing w:before="100" w:beforeAutospacing="1" w:after="100" w:afterAutospacing="1"/>
    </w:pPr>
    <w:rPr>
      <w:sz w:val="24"/>
      <w:szCs w:val="24"/>
    </w:rPr>
  </w:style>
  <w:style w:type="paragraph" w:styleId="ab">
    <w:name w:val="List Paragraph"/>
    <w:basedOn w:val="a"/>
    <w:uiPriority w:val="34"/>
    <w:qFormat/>
    <w:rsid w:val="00010558"/>
    <w:pPr>
      <w:ind w:left="720"/>
      <w:contextualSpacing/>
    </w:pPr>
  </w:style>
  <w:style w:type="character" w:customStyle="1" w:styleId="fake-non-breaking-space">
    <w:name w:val="fake-non-breaking-space"/>
    <w:basedOn w:val="a0"/>
    <w:rsid w:val="002F44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C614945528760C6CFFD4746BA1124768EEC2ED73A1ED5BA8FC32AB8B72831C254E8E2672C03BAE963FE1FDEABE77DCBC2B4D2BB1AB090F98EDBDDA48hEq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F2802-879E-462F-8BB4-748FF2071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6317</Words>
  <Characters>36011</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42244</CharactersWithSpaces>
  <SharedDoc>false</SharedDoc>
  <HLinks>
    <vt:vector size="6" baseType="variant">
      <vt:variant>
        <vt:i4>6750261</vt:i4>
      </vt:variant>
      <vt:variant>
        <vt:i4>0</vt:i4>
      </vt:variant>
      <vt:variant>
        <vt:i4>0</vt:i4>
      </vt:variant>
      <vt:variant>
        <vt:i4>5</vt:i4>
      </vt:variant>
      <vt:variant>
        <vt:lpwstr>consultantplus://offline/ref=C614945528760C6CFFD4746BA1124768EEC2ED73A1ED5BA8FC32AB8B72831C254E8E2672C03BAE963FE1FDEABE77DCBC2B4D2BB1AB090F98EDBDDA48hEq1L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Khudalei</dc:creator>
  <cp:lastModifiedBy>Markovski</cp:lastModifiedBy>
  <cp:revision>2</cp:revision>
  <cp:lastPrinted>2023-02-27T08:02:00Z</cp:lastPrinted>
  <dcterms:created xsi:type="dcterms:W3CDTF">2023-07-17T06:20:00Z</dcterms:created>
  <dcterms:modified xsi:type="dcterms:W3CDTF">2023-07-17T06:20:00Z</dcterms:modified>
</cp:coreProperties>
</file>