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70DB" w:rsidTr="005D70DB">
        <w:tc>
          <w:tcPr>
            <w:tcW w:w="4785" w:type="dxa"/>
          </w:tcPr>
          <w:p w:rsidR="005D70DB" w:rsidRDefault="005D70DB" w:rsidP="005D70DB">
            <w:pPr>
              <w:spacing w:before="240"/>
              <w:jc w:val="center"/>
              <w:rPr>
                <w:szCs w:val="30"/>
              </w:rPr>
            </w:pPr>
            <w:r w:rsidRPr="007A1F3C">
              <w:rPr>
                <w:szCs w:val="30"/>
              </w:rPr>
              <w:t>_________№ ___________</w:t>
            </w:r>
          </w:p>
          <w:p w:rsidR="005D70DB" w:rsidRDefault="005D70DB" w:rsidP="002A5C9A">
            <w:pPr>
              <w:jc w:val="center"/>
            </w:pPr>
          </w:p>
        </w:tc>
        <w:tc>
          <w:tcPr>
            <w:tcW w:w="4786" w:type="dxa"/>
          </w:tcPr>
          <w:p w:rsidR="005D70DB" w:rsidRDefault="005D70DB" w:rsidP="005D70DB">
            <w:pPr>
              <w:spacing w:before="240"/>
              <w:jc w:val="center"/>
              <w:rPr>
                <w:color w:val="FF0000"/>
                <w:sz w:val="24"/>
                <w:szCs w:val="24"/>
              </w:rPr>
            </w:pPr>
            <w:r w:rsidRPr="0019632A">
              <w:rPr>
                <w:color w:val="FF0000"/>
                <w:sz w:val="24"/>
                <w:szCs w:val="24"/>
              </w:rPr>
              <w:t xml:space="preserve">на имя руководителя </w:t>
            </w:r>
          </w:p>
          <w:p w:rsidR="005D70DB" w:rsidRDefault="005D70DB" w:rsidP="002A5C9A">
            <w:pPr>
              <w:jc w:val="center"/>
            </w:pPr>
            <w:r w:rsidRPr="0019632A">
              <w:rPr>
                <w:color w:val="FF0000"/>
                <w:sz w:val="24"/>
                <w:szCs w:val="24"/>
              </w:rPr>
              <w:t>по месту обращения</w:t>
            </w:r>
          </w:p>
        </w:tc>
      </w:tr>
    </w:tbl>
    <w:tbl>
      <w:tblPr>
        <w:tblpPr w:leftFromText="180" w:rightFromText="180" w:vertAnchor="text" w:horzAnchor="margin" w:tblpX="-1202" w:tblpY="-718"/>
        <w:tblW w:w="11165" w:type="dxa"/>
        <w:tblLayout w:type="fixed"/>
        <w:tblLook w:val="04A0" w:firstRow="1" w:lastRow="0" w:firstColumn="1" w:lastColumn="0" w:noHBand="0" w:noVBand="1"/>
      </w:tblPr>
      <w:tblGrid>
        <w:gridCol w:w="11165"/>
      </w:tblGrid>
      <w:tr w:rsidR="0080133B" w:rsidRPr="007A1F3C" w:rsidTr="005D70DB">
        <w:trPr>
          <w:cantSplit/>
          <w:trHeight w:val="465"/>
        </w:trPr>
        <w:tc>
          <w:tcPr>
            <w:tcW w:w="11165" w:type="dxa"/>
            <w:hideMark/>
          </w:tcPr>
          <w:p w:rsidR="005D70DB" w:rsidRDefault="0080133B" w:rsidP="005D70DB">
            <w:pPr>
              <w:spacing w:line="276" w:lineRule="auto"/>
              <w:ind w:firstLine="142"/>
              <w:jc w:val="both"/>
              <w:rPr>
                <w:b/>
                <w:color w:val="FF0000"/>
                <w:sz w:val="24"/>
                <w:szCs w:val="24"/>
              </w:rPr>
            </w:pPr>
            <w:r w:rsidRPr="005D70DB">
              <w:rPr>
                <w:color w:val="FF0000"/>
                <w:sz w:val="24"/>
                <w:szCs w:val="24"/>
              </w:rPr>
              <w:t>Форма заявления для заключения договора на оказание платных услуг проверки знаний у руководителей, специалистов субъектов хозяйствования по вопросам промышленной безопасности по месту нахождения субъекта промышленной безопасности, учреждения образования путем компьютерного тестирования. Осуществляется при наличии у заказчика соответствующей материально</w:t>
            </w:r>
            <w:r w:rsidRPr="005D70DB">
              <w:rPr>
                <w:color w:val="FF0000"/>
                <w:sz w:val="24"/>
                <w:szCs w:val="24"/>
              </w:rPr>
              <w:noBreakHyphen/>
              <w:t>технической базы, предоставляемой на безвозмездной основе и количество лиц, подлежащих проверке знаний, превышающее 50 человек.</w:t>
            </w:r>
            <w:r w:rsidRPr="005D70DB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80133B" w:rsidRPr="005D70DB" w:rsidRDefault="0080133B" w:rsidP="005D70DB">
            <w:pPr>
              <w:spacing w:line="276" w:lineRule="auto"/>
              <w:ind w:firstLine="142"/>
              <w:jc w:val="both"/>
              <w:rPr>
                <w:color w:val="FF0000"/>
                <w:sz w:val="24"/>
                <w:szCs w:val="24"/>
              </w:rPr>
            </w:pPr>
            <w:r w:rsidRPr="005D70DB">
              <w:rPr>
                <w:color w:val="FF0000"/>
                <w:sz w:val="24"/>
                <w:szCs w:val="24"/>
              </w:rPr>
              <w:t>Возможность подключения к программному обеспечению предварительно согласовать со специалистами Госпромнадзора по телефону по месту обращения (приведены ниже)</w:t>
            </w:r>
            <w:r w:rsidR="005D70DB" w:rsidRPr="005D70DB">
              <w:rPr>
                <w:color w:val="FF0000"/>
                <w:sz w:val="24"/>
                <w:szCs w:val="24"/>
              </w:rPr>
              <w:t>.</w:t>
            </w:r>
          </w:p>
          <w:tbl>
            <w:tblPr>
              <w:tblStyle w:val="a5"/>
              <w:tblW w:w="11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3630"/>
              <w:gridCol w:w="1332"/>
              <w:gridCol w:w="4824"/>
            </w:tblGrid>
            <w:tr w:rsidR="0019632A" w:rsidRPr="005D70DB" w:rsidTr="005D70DB">
              <w:tc>
                <w:tcPr>
                  <w:tcW w:w="1271" w:type="dxa"/>
                </w:tcPr>
                <w:p w:rsidR="0080133B" w:rsidRPr="005D70DB" w:rsidRDefault="0080133B" w:rsidP="000D41A9">
                  <w:pPr>
                    <w:framePr w:hSpace="180" w:wrap="around" w:vAnchor="text" w:hAnchor="margin" w:x="-1202" w:y="-718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5D70DB">
                    <w:rPr>
                      <w:color w:val="FF0000"/>
                      <w:sz w:val="24"/>
                      <w:szCs w:val="24"/>
                    </w:rPr>
                    <w:t>Брест</w:t>
                  </w:r>
                </w:p>
              </w:tc>
              <w:tc>
                <w:tcPr>
                  <w:tcW w:w="3630" w:type="dxa"/>
                </w:tcPr>
                <w:p w:rsidR="0080133B" w:rsidRPr="005D70DB" w:rsidRDefault="0080133B" w:rsidP="000D41A9">
                  <w:pPr>
                    <w:framePr w:hSpace="180" w:wrap="around" w:vAnchor="text" w:hAnchor="margin" w:x="-1202" w:y="-718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5D70DB">
                    <w:rPr>
                      <w:color w:val="FF0000"/>
                      <w:sz w:val="24"/>
                      <w:szCs w:val="24"/>
                    </w:rPr>
                    <w:t>(8-0162) 53-70-31</w:t>
                  </w:r>
                </w:p>
              </w:tc>
              <w:tc>
                <w:tcPr>
                  <w:tcW w:w="1332" w:type="dxa"/>
                </w:tcPr>
                <w:p w:rsidR="0080133B" w:rsidRPr="005D70DB" w:rsidRDefault="0080133B" w:rsidP="000D41A9">
                  <w:pPr>
                    <w:framePr w:hSpace="180" w:wrap="around" w:vAnchor="text" w:hAnchor="margin" w:x="-1202" w:y="-718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5D70DB">
                    <w:rPr>
                      <w:color w:val="FF0000"/>
                      <w:sz w:val="24"/>
                      <w:szCs w:val="24"/>
                    </w:rPr>
                    <w:t>Гродно</w:t>
                  </w:r>
                </w:p>
              </w:tc>
              <w:tc>
                <w:tcPr>
                  <w:tcW w:w="4824" w:type="dxa"/>
                </w:tcPr>
                <w:p w:rsidR="0080133B" w:rsidRPr="005D70DB" w:rsidRDefault="0080133B" w:rsidP="000D41A9">
                  <w:pPr>
                    <w:framePr w:hSpace="180" w:wrap="around" w:vAnchor="text" w:hAnchor="margin" w:x="-1202" w:y="-718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5D70DB">
                    <w:rPr>
                      <w:color w:val="FF0000"/>
                      <w:sz w:val="24"/>
                      <w:szCs w:val="24"/>
                    </w:rPr>
                    <w:t>(8-0152) 62-57-19</w:t>
                  </w:r>
                </w:p>
              </w:tc>
            </w:tr>
            <w:tr w:rsidR="0019632A" w:rsidRPr="005D70DB" w:rsidTr="005D70DB">
              <w:tc>
                <w:tcPr>
                  <w:tcW w:w="1271" w:type="dxa"/>
                </w:tcPr>
                <w:p w:rsidR="0080133B" w:rsidRPr="005D70DB" w:rsidRDefault="0080133B" w:rsidP="000D41A9">
                  <w:pPr>
                    <w:framePr w:hSpace="180" w:wrap="around" w:vAnchor="text" w:hAnchor="margin" w:x="-1202" w:y="-718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5D70DB">
                    <w:rPr>
                      <w:color w:val="FF0000"/>
                      <w:sz w:val="24"/>
                      <w:szCs w:val="24"/>
                    </w:rPr>
                    <w:t>Витебск</w:t>
                  </w:r>
                </w:p>
              </w:tc>
              <w:tc>
                <w:tcPr>
                  <w:tcW w:w="3630" w:type="dxa"/>
                </w:tcPr>
                <w:p w:rsidR="0080133B" w:rsidRPr="005D70DB" w:rsidRDefault="0080133B" w:rsidP="000D41A9">
                  <w:pPr>
                    <w:framePr w:hSpace="180" w:wrap="around" w:vAnchor="text" w:hAnchor="margin" w:x="-1202" w:y="-718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5D70DB">
                    <w:rPr>
                      <w:color w:val="FF0000"/>
                      <w:sz w:val="24"/>
                      <w:szCs w:val="24"/>
                    </w:rPr>
                    <w:t>(8-0212) 63-50-60</w:t>
                  </w:r>
                </w:p>
              </w:tc>
              <w:tc>
                <w:tcPr>
                  <w:tcW w:w="1332" w:type="dxa"/>
                </w:tcPr>
                <w:p w:rsidR="0080133B" w:rsidRPr="005D70DB" w:rsidRDefault="0080133B" w:rsidP="000D41A9">
                  <w:pPr>
                    <w:framePr w:hSpace="180" w:wrap="around" w:vAnchor="text" w:hAnchor="margin" w:x="-1202" w:y="-718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5D70DB">
                    <w:rPr>
                      <w:color w:val="FF0000"/>
                      <w:sz w:val="24"/>
                      <w:szCs w:val="24"/>
                    </w:rPr>
                    <w:t>Могилев</w:t>
                  </w:r>
                </w:p>
              </w:tc>
              <w:tc>
                <w:tcPr>
                  <w:tcW w:w="4824" w:type="dxa"/>
                </w:tcPr>
                <w:p w:rsidR="0080133B" w:rsidRPr="005D70DB" w:rsidRDefault="0080133B" w:rsidP="000D41A9">
                  <w:pPr>
                    <w:framePr w:hSpace="180" w:wrap="around" w:vAnchor="text" w:hAnchor="margin" w:x="-1202" w:y="-718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5D70DB">
                    <w:rPr>
                      <w:color w:val="FF0000"/>
                      <w:sz w:val="24"/>
                      <w:szCs w:val="24"/>
                    </w:rPr>
                    <w:t>(8-0222) 76-51-27</w:t>
                  </w:r>
                </w:p>
              </w:tc>
            </w:tr>
            <w:tr w:rsidR="0019632A" w:rsidRPr="005D70DB" w:rsidTr="005D70DB">
              <w:tc>
                <w:tcPr>
                  <w:tcW w:w="1271" w:type="dxa"/>
                </w:tcPr>
                <w:p w:rsidR="0080133B" w:rsidRPr="005D70DB" w:rsidRDefault="0080133B" w:rsidP="000D41A9">
                  <w:pPr>
                    <w:framePr w:hSpace="180" w:wrap="around" w:vAnchor="text" w:hAnchor="margin" w:x="-1202" w:y="-718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5D70DB">
                    <w:rPr>
                      <w:color w:val="FF0000"/>
                      <w:sz w:val="24"/>
                      <w:szCs w:val="24"/>
                    </w:rPr>
                    <w:t>Гомель</w:t>
                  </w:r>
                </w:p>
              </w:tc>
              <w:tc>
                <w:tcPr>
                  <w:tcW w:w="3630" w:type="dxa"/>
                </w:tcPr>
                <w:p w:rsidR="0080133B" w:rsidRPr="005D70DB" w:rsidRDefault="0080133B" w:rsidP="000D41A9">
                  <w:pPr>
                    <w:framePr w:hSpace="180" w:wrap="around" w:vAnchor="text" w:hAnchor="margin" w:x="-1202" w:y="-718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5D70DB">
                    <w:rPr>
                      <w:color w:val="FF0000"/>
                      <w:sz w:val="24"/>
                      <w:szCs w:val="24"/>
                    </w:rPr>
                    <w:t>(8-0232) 51-29-32</w:t>
                  </w:r>
                </w:p>
              </w:tc>
              <w:tc>
                <w:tcPr>
                  <w:tcW w:w="1332" w:type="dxa"/>
                </w:tcPr>
                <w:p w:rsidR="0080133B" w:rsidRPr="005D70DB" w:rsidRDefault="0080133B" w:rsidP="000D41A9">
                  <w:pPr>
                    <w:framePr w:hSpace="180" w:wrap="around" w:vAnchor="text" w:hAnchor="margin" w:x="-1202" w:y="-718"/>
                    <w:rPr>
                      <w:color w:val="FF0000"/>
                      <w:sz w:val="24"/>
                      <w:szCs w:val="24"/>
                    </w:rPr>
                  </w:pPr>
                  <w:r w:rsidRPr="005D70DB">
                    <w:rPr>
                      <w:color w:val="FF0000"/>
                      <w:sz w:val="24"/>
                      <w:szCs w:val="24"/>
                    </w:rPr>
                    <w:t>Минск</w:t>
                  </w:r>
                </w:p>
              </w:tc>
              <w:tc>
                <w:tcPr>
                  <w:tcW w:w="4824" w:type="dxa"/>
                </w:tcPr>
                <w:p w:rsidR="0080133B" w:rsidRPr="005D70DB" w:rsidRDefault="0080133B" w:rsidP="000D41A9">
                  <w:pPr>
                    <w:framePr w:hSpace="180" w:wrap="around" w:vAnchor="text" w:hAnchor="margin" w:x="-1202" w:y="-718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5D70DB">
                    <w:rPr>
                      <w:color w:val="FF0000"/>
                      <w:sz w:val="24"/>
                      <w:szCs w:val="24"/>
                    </w:rPr>
                    <w:t>(8</w:t>
                  </w:r>
                  <w:r w:rsidRPr="005D70DB">
                    <w:rPr>
                      <w:color w:val="FF0000"/>
                      <w:sz w:val="24"/>
                      <w:szCs w:val="24"/>
                    </w:rPr>
                    <w:noBreakHyphen/>
                    <w:t>017) 298</w:t>
                  </w:r>
                  <w:r w:rsidRPr="005D70DB">
                    <w:rPr>
                      <w:color w:val="FF0000"/>
                      <w:sz w:val="24"/>
                      <w:szCs w:val="24"/>
                    </w:rPr>
                    <w:noBreakHyphen/>
                    <w:t>95</w:t>
                  </w:r>
                  <w:r w:rsidRPr="005D70DB">
                    <w:rPr>
                      <w:color w:val="FF0000"/>
                      <w:sz w:val="24"/>
                      <w:szCs w:val="24"/>
                    </w:rPr>
                    <w:noBreakHyphen/>
                    <w:t>58</w:t>
                  </w:r>
                </w:p>
              </w:tc>
            </w:tr>
            <w:tr w:rsidR="0095213C" w:rsidRPr="005D70DB" w:rsidTr="005D70DB">
              <w:tc>
                <w:tcPr>
                  <w:tcW w:w="11057" w:type="dxa"/>
                  <w:gridSpan w:val="4"/>
                </w:tcPr>
                <w:p w:rsidR="0095213C" w:rsidRPr="00B84CDA" w:rsidRDefault="00EA1403" w:rsidP="000D41A9">
                  <w:pPr>
                    <w:framePr w:hSpace="180" w:wrap="around" w:vAnchor="text" w:hAnchor="margin" w:x="-1202" w:y="-718"/>
                    <w:spacing w:line="276" w:lineRule="auto"/>
                    <w:ind w:firstLine="142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EA1403">
                    <w:rPr>
                      <w:color w:val="FF0000"/>
                      <w:sz w:val="24"/>
                      <w:szCs w:val="24"/>
                    </w:rPr>
                    <w:t>Пробное подключение и проверка знаний проводится только после заключения договора и осуществления заказчиком оплаты.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EA1403">
                    <w:rPr>
                      <w:color w:val="FF0000"/>
                      <w:sz w:val="24"/>
                      <w:szCs w:val="24"/>
                    </w:rPr>
                    <w:t xml:space="preserve">В заявлении на заключение договора дату пробного подключения и дату проведения проверки знаний необходимо указывать с учетом времени на </w:t>
                  </w:r>
                  <w:r w:rsidR="000D41A9">
                    <w:rPr>
                      <w:color w:val="FF0000"/>
                      <w:sz w:val="24"/>
                      <w:szCs w:val="24"/>
                    </w:rPr>
                    <w:t>оформле</w:t>
                  </w:r>
                  <w:bookmarkStart w:id="0" w:name="_GoBack"/>
                  <w:bookmarkEnd w:id="0"/>
                  <w:r w:rsidRPr="00EA1403">
                    <w:rPr>
                      <w:color w:val="FF0000"/>
                      <w:sz w:val="24"/>
                      <w:szCs w:val="24"/>
                    </w:rPr>
                    <w:t>ние договора (не менее 4-х рабочих дней) и осуществления оплаты заказчиком. Заявления со сведениями не актуальными на момент заключения договора не рассматриваются. При отсутствии заключенного договора и предоплаты за 5 рабочих дней до даты выездной проверки знаний, заявление снимается с рассмотрения без уведомления заказчика.</w:t>
                  </w:r>
                </w:p>
              </w:tc>
            </w:tr>
          </w:tbl>
          <w:p w:rsidR="0080133B" w:rsidRPr="005D70DB" w:rsidRDefault="0080133B" w:rsidP="005D70DB">
            <w:pPr>
              <w:jc w:val="both"/>
              <w:rPr>
                <w:b/>
                <w:color w:val="FF0000"/>
              </w:rPr>
            </w:pPr>
          </w:p>
        </w:tc>
      </w:tr>
      <w:tr w:rsidR="0080133B" w:rsidRPr="007A1F3C" w:rsidTr="00D06E76">
        <w:trPr>
          <w:cantSplit/>
          <w:trHeight w:val="355"/>
        </w:trPr>
        <w:tc>
          <w:tcPr>
            <w:tcW w:w="11165" w:type="dxa"/>
          </w:tcPr>
          <w:p w:rsidR="0080133B" w:rsidRPr="005D70DB" w:rsidRDefault="0080133B" w:rsidP="005D70DB">
            <w:pPr>
              <w:keepNext/>
              <w:outlineLvl w:val="5"/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80133B" w:rsidRPr="005D70DB" w:rsidRDefault="0080133B" w:rsidP="005D70DB">
            <w:pPr>
              <w:keepNext/>
              <w:jc w:val="center"/>
              <w:outlineLvl w:val="4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D70DB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ОФОРМЛЯЕТСЯ НА ФИРМЕННОМ БЛАНКЕ СУБЪЕКТА ХОЗЯЙСТВОВАНИЯ</w:t>
            </w:r>
          </w:p>
        </w:tc>
      </w:tr>
    </w:tbl>
    <w:p w:rsidR="0080133B" w:rsidRPr="007A1F3C" w:rsidRDefault="0080133B" w:rsidP="0080133B">
      <w:pPr>
        <w:pBdr>
          <w:bottom w:val="single" w:sz="12" w:space="1" w:color="auto"/>
        </w:pBdr>
        <w:jc w:val="center"/>
      </w:pPr>
      <w:r w:rsidRPr="007A1F3C">
        <w:t>Заявление</w:t>
      </w:r>
    </w:p>
    <w:p w:rsidR="0080133B" w:rsidRPr="007A1F3C" w:rsidRDefault="0080133B" w:rsidP="0080133B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80133B" w:rsidRPr="007A1F3C" w:rsidRDefault="0080133B" w:rsidP="0080133B">
      <w:pPr>
        <w:ind w:firstLine="709"/>
        <w:jc w:val="center"/>
        <w:rPr>
          <w:sz w:val="18"/>
          <w:szCs w:val="18"/>
        </w:rPr>
      </w:pPr>
      <w:r w:rsidRPr="007A1F3C">
        <w:rPr>
          <w:sz w:val="18"/>
          <w:szCs w:val="18"/>
        </w:rPr>
        <w:t>полное наименование юридического лица</w:t>
      </w:r>
    </w:p>
    <w:p w:rsidR="0080133B" w:rsidRPr="007A1F3C" w:rsidRDefault="0080133B" w:rsidP="0080133B">
      <w:pPr>
        <w:jc w:val="both"/>
        <w:rPr>
          <w:rFonts w:cs="Times New Roman"/>
          <w:szCs w:val="30"/>
        </w:rPr>
      </w:pPr>
      <w:r w:rsidRPr="007A1F3C">
        <w:t xml:space="preserve">просит заключить договор на оказание платных услуг по проверке знаний </w:t>
      </w:r>
      <w:r w:rsidRPr="007A1F3C">
        <w:rPr>
          <w:szCs w:val="30"/>
        </w:rPr>
        <w:t>по вопросам промышленной безопасности</w:t>
      </w:r>
      <w:r w:rsidRPr="007A1F3C">
        <w:t xml:space="preserve"> </w:t>
      </w:r>
      <w:r w:rsidRPr="007A1F3C">
        <w:rPr>
          <w:szCs w:val="30"/>
        </w:rPr>
        <w:t xml:space="preserve">в комиссии </w:t>
      </w:r>
      <w:r w:rsidRPr="007A1F3C">
        <w:rPr>
          <w:rFonts w:cs="Times New Roman"/>
          <w:szCs w:val="30"/>
        </w:rPr>
        <w:t xml:space="preserve">Госпромнадзора у руководителей, специалистов__________, по месту </w:t>
      </w:r>
    </w:p>
    <w:p w:rsidR="0080133B" w:rsidRPr="007A1F3C" w:rsidRDefault="0080133B" w:rsidP="0080133B">
      <w:pPr>
        <w:spacing w:line="160" w:lineRule="exact"/>
        <w:jc w:val="center"/>
        <w:rPr>
          <w:rFonts w:cs="Times New Roman"/>
          <w:sz w:val="18"/>
          <w:szCs w:val="18"/>
        </w:rPr>
      </w:pPr>
      <w:r w:rsidRPr="007A1F3C">
        <w:rPr>
          <w:rFonts w:cs="Times New Roman"/>
          <w:sz w:val="18"/>
          <w:szCs w:val="18"/>
        </w:rPr>
        <w:t xml:space="preserve">                                                                                             дата</w:t>
      </w:r>
    </w:p>
    <w:p w:rsidR="0080133B" w:rsidRPr="007A1F3C" w:rsidRDefault="0080133B" w:rsidP="0080133B">
      <w:pPr>
        <w:jc w:val="both"/>
        <w:rPr>
          <w:rFonts w:cs="Times New Roman"/>
          <w:szCs w:val="30"/>
        </w:rPr>
      </w:pPr>
      <w:r w:rsidRPr="007A1F3C">
        <w:rPr>
          <w:rFonts w:cs="Times New Roman"/>
          <w:szCs w:val="30"/>
        </w:rPr>
        <w:t>нахождения субъекта промышленной безопасности (учреждения образования) по адресу:________________________________________ в количестве ________</w:t>
      </w:r>
      <w:r>
        <w:rPr>
          <w:rFonts w:cs="Times New Roman"/>
          <w:szCs w:val="30"/>
        </w:rPr>
        <w:t xml:space="preserve"> </w:t>
      </w:r>
      <w:r w:rsidRPr="007A1F3C">
        <w:rPr>
          <w:rFonts w:cs="Times New Roman"/>
          <w:szCs w:val="30"/>
        </w:rPr>
        <w:t>проверок знаний.</w:t>
      </w:r>
    </w:p>
    <w:p w:rsidR="0080133B" w:rsidRPr="007A1F3C" w:rsidRDefault="0080133B" w:rsidP="0080133B">
      <w:pPr>
        <w:jc w:val="both"/>
        <w:rPr>
          <w:rFonts w:cs="Times New Roman"/>
          <w:sz w:val="18"/>
          <w:szCs w:val="18"/>
        </w:rPr>
      </w:pPr>
      <w:r w:rsidRPr="007A1F3C">
        <w:rPr>
          <w:rFonts w:cs="Times New Roman"/>
          <w:szCs w:val="30"/>
        </w:rPr>
        <w:t>Обязуемся предоставить на безвозмездной основе материально</w:t>
      </w:r>
      <w:r>
        <w:rPr>
          <w:rFonts w:cs="Times New Roman"/>
          <w:szCs w:val="30"/>
        </w:rPr>
        <w:t> </w:t>
      </w:r>
      <w:r>
        <w:rPr>
          <w:rFonts w:cs="Times New Roman"/>
          <w:szCs w:val="30"/>
        </w:rPr>
        <w:noBreakHyphen/>
        <w:t> </w:t>
      </w:r>
      <w:r w:rsidRPr="007A1F3C">
        <w:rPr>
          <w:rFonts w:cs="Times New Roman"/>
          <w:szCs w:val="30"/>
        </w:rPr>
        <w:t xml:space="preserve">техническую базу. Технические возможности подключения к программному обеспечению со специалистами Госпромнадзора согласованы. Подключение к программному обеспечению необходимо осуществить на ______ </w:t>
      </w:r>
      <w:proofErr w:type="gramStart"/>
      <w:r w:rsidRPr="007A1F3C">
        <w:rPr>
          <w:rFonts w:cs="Times New Roman"/>
          <w:szCs w:val="30"/>
        </w:rPr>
        <w:t>персональных</w:t>
      </w:r>
      <w:proofErr w:type="gramEnd"/>
      <w:r w:rsidRPr="007A1F3C">
        <w:rPr>
          <w:rFonts w:cs="Times New Roman"/>
          <w:szCs w:val="30"/>
        </w:rPr>
        <w:br/>
        <w:t xml:space="preserve">                                                </w:t>
      </w:r>
      <w:r w:rsidRPr="007A1F3C">
        <w:rPr>
          <w:rFonts w:cs="Times New Roman"/>
          <w:sz w:val="18"/>
          <w:szCs w:val="18"/>
        </w:rPr>
        <w:t xml:space="preserve">                                                (количество)                                       </w:t>
      </w:r>
    </w:p>
    <w:p w:rsidR="0080133B" w:rsidRPr="007A1F3C" w:rsidRDefault="0080133B" w:rsidP="0080133B">
      <w:pPr>
        <w:jc w:val="both"/>
        <w:rPr>
          <w:rFonts w:cs="Times New Roman"/>
          <w:sz w:val="18"/>
          <w:szCs w:val="18"/>
        </w:rPr>
      </w:pPr>
      <w:proofErr w:type="gramStart"/>
      <w:r w:rsidRPr="007A1F3C">
        <w:rPr>
          <w:rFonts w:cs="Times New Roman"/>
          <w:szCs w:val="30"/>
        </w:rPr>
        <w:t>компьютерах</w:t>
      </w:r>
      <w:proofErr w:type="gramEnd"/>
      <w:r w:rsidRPr="007A1F3C">
        <w:rPr>
          <w:rFonts w:cs="Times New Roman"/>
          <w:szCs w:val="30"/>
        </w:rPr>
        <w:t xml:space="preserve">. Пробное подключение </w:t>
      </w:r>
      <w:r>
        <w:rPr>
          <w:rFonts w:cs="Times New Roman"/>
          <w:szCs w:val="30"/>
        </w:rPr>
        <w:t xml:space="preserve">производить </w:t>
      </w:r>
      <w:r w:rsidRPr="007A1F3C">
        <w:rPr>
          <w:rFonts w:cs="Times New Roman"/>
          <w:szCs w:val="30"/>
        </w:rPr>
        <w:t xml:space="preserve">планируем </w:t>
      </w:r>
      <w:r>
        <w:rPr>
          <w:rFonts w:cs="Times New Roman"/>
          <w:szCs w:val="30"/>
        </w:rPr>
        <w:t>(не планируем) ______.</w:t>
      </w:r>
      <w:r w:rsidRPr="007A1F3C">
        <w:rPr>
          <w:rFonts w:cs="Times New Roman"/>
          <w:szCs w:val="30"/>
        </w:rPr>
        <w:br/>
      </w:r>
      <w:r w:rsidRPr="007A1F3C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                              </w:t>
      </w:r>
      <w:r w:rsidRPr="007A1F3C">
        <w:rPr>
          <w:rFonts w:cs="Times New Roman"/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 xml:space="preserve">          </w:t>
      </w:r>
      <w:r w:rsidRPr="007A1F3C">
        <w:rPr>
          <w:rFonts w:cs="Times New Roman"/>
          <w:sz w:val="18"/>
          <w:szCs w:val="18"/>
        </w:rPr>
        <w:t xml:space="preserve">   (дата</w:t>
      </w:r>
      <w:proofErr w:type="gramStart"/>
      <w:r w:rsidRPr="007A1F3C">
        <w:rPr>
          <w:rFonts w:cs="Times New Roman"/>
          <w:sz w:val="18"/>
          <w:szCs w:val="18"/>
        </w:rPr>
        <w:t xml:space="preserve"> )</w:t>
      </w:r>
      <w:proofErr w:type="gramEnd"/>
      <w:r w:rsidRPr="007A1F3C">
        <w:rPr>
          <w:rFonts w:cs="Times New Roman"/>
          <w:sz w:val="18"/>
          <w:szCs w:val="18"/>
        </w:rPr>
        <w:t xml:space="preserve">  </w:t>
      </w:r>
    </w:p>
    <w:p w:rsidR="0080133B" w:rsidRPr="007A1F3C" w:rsidRDefault="0080133B" w:rsidP="0080133B">
      <w:pPr>
        <w:jc w:val="both"/>
      </w:pPr>
      <w:r w:rsidRPr="007A1F3C">
        <w:t xml:space="preserve">Заявление – уведомление предоставим за </w:t>
      </w:r>
      <w:r w:rsidR="002162B9">
        <w:t>п</w:t>
      </w:r>
      <w:r>
        <w:t>я</w:t>
      </w:r>
      <w:r w:rsidRPr="007A1F3C">
        <w:t xml:space="preserve">ть дней до проведения проверки знаний </w:t>
      </w:r>
      <w:r w:rsidRPr="007A1F3C">
        <w:rPr>
          <w:szCs w:val="30"/>
        </w:rPr>
        <w:t>по вопросам промышленной безопасности</w:t>
      </w:r>
      <w:r w:rsidRPr="007A1F3C">
        <w:t>.</w:t>
      </w:r>
    </w:p>
    <w:p w:rsidR="0080133B" w:rsidRPr="007A1F3C" w:rsidRDefault="0080133B" w:rsidP="0080133B">
      <w:pPr>
        <w:jc w:val="both"/>
        <w:rPr>
          <w:bCs/>
          <w:szCs w:val="30"/>
        </w:rPr>
      </w:pPr>
      <w:r w:rsidRPr="007A1F3C">
        <w:rPr>
          <w:bCs/>
          <w:szCs w:val="30"/>
        </w:rPr>
        <w:t>Юридический адрес, телефон, факс, электронная почта:______________</w:t>
      </w:r>
    </w:p>
    <w:p w:rsidR="0080133B" w:rsidRPr="007A1F3C" w:rsidRDefault="0080133B" w:rsidP="0080133B">
      <w:pPr>
        <w:jc w:val="both"/>
        <w:rPr>
          <w:bCs/>
          <w:szCs w:val="30"/>
        </w:rPr>
      </w:pPr>
      <w:r w:rsidRPr="007A1F3C">
        <w:rPr>
          <w:bCs/>
          <w:szCs w:val="30"/>
        </w:rPr>
        <w:t>Банковские реквизиты юридического лица:_________________________</w:t>
      </w:r>
    </w:p>
    <w:p w:rsidR="0080133B" w:rsidRPr="007A1F3C" w:rsidRDefault="0080133B" w:rsidP="0080133B">
      <w:pPr>
        <w:jc w:val="both"/>
        <w:rPr>
          <w:bCs/>
          <w:szCs w:val="30"/>
        </w:rPr>
      </w:pPr>
      <w:r w:rsidRPr="007A1F3C">
        <w:rPr>
          <w:bCs/>
          <w:szCs w:val="30"/>
        </w:rPr>
        <w:t>Предоплату гарантируем.</w:t>
      </w:r>
    </w:p>
    <w:p w:rsidR="0080133B" w:rsidRPr="0019632A" w:rsidRDefault="0080133B" w:rsidP="0080133B">
      <w:pPr>
        <w:jc w:val="both"/>
        <w:rPr>
          <w:bCs/>
          <w:sz w:val="16"/>
          <w:szCs w:val="16"/>
        </w:rPr>
      </w:pPr>
    </w:p>
    <w:p w:rsidR="0080133B" w:rsidRPr="007A1F3C" w:rsidRDefault="0080133B" w:rsidP="0080133B">
      <w:pPr>
        <w:jc w:val="both"/>
        <w:rPr>
          <w:bCs/>
          <w:szCs w:val="30"/>
        </w:rPr>
      </w:pPr>
      <w:r w:rsidRPr="007A1F3C">
        <w:rPr>
          <w:bCs/>
          <w:szCs w:val="30"/>
        </w:rPr>
        <w:t xml:space="preserve">Руководитель </w:t>
      </w:r>
      <w:r w:rsidRPr="007A1F3C">
        <w:rPr>
          <w:bCs/>
          <w:szCs w:val="30"/>
        </w:rPr>
        <w:tab/>
      </w:r>
      <w:r w:rsidRPr="007A1F3C">
        <w:rPr>
          <w:bCs/>
          <w:szCs w:val="30"/>
        </w:rPr>
        <w:tab/>
      </w:r>
      <w:r w:rsidRPr="007A1F3C">
        <w:rPr>
          <w:bCs/>
          <w:szCs w:val="30"/>
        </w:rPr>
        <w:tab/>
      </w:r>
      <w:r w:rsidRPr="007A1F3C">
        <w:rPr>
          <w:bCs/>
          <w:szCs w:val="30"/>
        </w:rPr>
        <w:tab/>
      </w:r>
      <w:r w:rsidRPr="007A1F3C">
        <w:rPr>
          <w:bCs/>
          <w:szCs w:val="30"/>
        </w:rPr>
        <w:tab/>
        <w:t>_________________ Ф.И.О.</w:t>
      </w:r>
    </w:p>
    <w:p w:rsidR="0080133B" w:rsidRPr="007A1F3C" w:rsidRDefault="0080133B" w:rsidP="0080133B">
      <w:pPr>
        <w:jc w:val="both"/>
        <w:rPr>
          <w:bCs/>
          <w:sz w:val="18"/>
          <w:szCs w:val="18"/>
        </w:rPr>
      </w:pPr>
      <w:r w:rsidRPr="007A1F3C">
        <w:rPr>
          <w:bCs/>
          <w:szCs w:val="30"/>
        </w:rPr>
        <w:tab/>
      </w:r>
      <w:r w:rsidRPr="007A1F3C">
        <w:rPr>
          <w:bCs/>
          <w:szCs w:val="30"/>
        </w:rPr>
        <w:tab/>
      </w:r>
      <w:r w:rsidRPr="007A1F3C">
        <w:rPr>
          <w:bCs/>
          <w:szCs w:val="30"/>
        </w:rPr>
        <w:tab/>
      </w:r>
      <w:r w:rsidRPr="007A1F3C">
        <w:rPr>
          <w:bCs/>
          <w:szCs w:val="30"/>
        </w:rPr>
        <w:tab/>
      </w:r>
      <w:r w:rsidRPr="007A1F3C">
        <w:rPr>
          <w:bCs/>
          <w:szCs w:val="30"/>
        </w:rPr>
        <w:tab/>
      </w:r>
      <w:r w:rsidRPr="007A1F3C">
        <w:rPr>
          <w:bCs/>
          <w:szCs w:val="30"/>
        </w:rPr>
        <w:tab/>
      </w:r>
      <w:r w:rsidRPr="007A1F3C">
        <w:rPr>
          <w:bCs/>
          <w:szCs w:val="30"/>
        </w:rPr>
        <w:tab/>
      </w:r>
      <w:r w:rsidRPr="007A1F3C">
        <w:rPr>
          <w:bCs/>
          <w:szCs w:val="30"/>
        </w:rPr>
        <w:tab/>
      </w:r>
      <w:r w:rsidRPr="007A1F3C">
        <w:rPr>
          <w:bCs/>
          <w:sz w:val="18"/>
          <w:szCs w:val="18"/>
        </w:rPr>
        <w:t>(подпись)</w:t>
      </w:r>
    </w:p>
    <w:p w:rsidR="0080133B" w:rsidRPr="007A1F3C" w:rsidRDefault="0080133B" w:rsidP="0080133B">
      <w:pPr>
        <w:jc w:val="both"/>
        <w:rPr>
          <w:bCs/>
          <w:szCs w:val="30"/>
        </w:rPr>
      </w:pPr>
      <w:r w:rsidRPr="007A1F3C">
        <w:rPr>
          <w:bCs/>
          <w:szCs w:val="30"/>
        </w:rPr>
        <w:t>Гл. бухгалтер</w:t>
      </w:r>
      <w:r w:rsidRPr="007A1F3C">
        <w:rPr>
          <w:bCs/>
          <w:szCs w:val="30"/>
        </w:rPr>
        <w:tab/>
      </w:r>
      <w:r w:rsidRPr="007A1F3C">
        <w:rPr>
          <w:bCs/>
          <w:szCs w:val="30"/>
        </w:rPr>
        <w:tab/>
      </w:r>
      <w:r w:rsidRPr="007A1F3C">
        <w:rPr>
          <w:bCs/>
          <w:szCs w:val="30"/>
        </w:rPr>
        <w:tab/>
      </w:r>
      <w:r w:rsidRPr="007A1F3C">
        <w:rPr>
          <w:bCs/>
          <w:szCs w:val="30"/>
        </w:rPr>
        <w:tab/>
      </w:r>
      <w:r w:rsidRPr="007A1F3C">
        <w:rPr>
          <w:bCs/>
          <w:szCs w:val="30"/>
        </w:rPr>
        <w:tab/>
        <w:t>_________________ Ф.И.О.</w:t>
      </w:r>
    </w:p>
    <w:p w:rsidR="00352517" w:rsidRPr="00BE1217" w:rsidRDefault="0080133B" w:rsidP="00352517">
      <w:pPr>
        <w:jc w:val="both"/>
        <w:rPr>
          <w:bCs/>
          <w:sz w:val="18"/>
          <w:szCs w:val="18"/>
        </w:rPr>
      </w:pPr>
      <w:r w:rsidRPr="007A1F3C">
        <w:rPr>
          <w:bCs/>
          <w:szCs w:val="30"/>
        </w:rPr>
        <w:tab/>
      </w:r>
      <w:r w:rsidRPr="007A1F3C">
        <w:rPr>
          <w:bCs/>
          <w:szCs w:val="30"/>
        </w:rPr>
        <w:tab/>
      </w:r>
      <w:r w:rsidRPr="007A1F3C">
        <w:rPr>
          <w:bCs/>
          <w:szCs w:val="30"/>
        </w:rPr>
        <w:tab/>
      </w:r>
      <w:r w:rsidRPr="007A1F3C">
        <w:rPr>
          <w:bCs/>
          <w:szCs w:val="30"/>
        </w:rPr>
        <w:tab/>
      </w:r>
      <w:r w:rsidRPr="007A1F3C">
        <w:rPr>
          <w:bCs/>
          <w:szCs w:val="30"/>
        </w:rPr>
        <w:tab/>
      </w:r>
      <w:r w:rsidRPr="007A1F3C">
        <w:rPr>
          <w:bCs/>
          <w:szCs w:val="30"/>
        </w:rPr>
        <w:tab/>
      </w:r>
      <w:r w:rsidRPr="007A1F3C">
        <w:rPr>
          <w:bCs/>
          <w:szCs w:val="30"/>
        </w:rPr>
        <w:tab/>
      </w:r>
      <w:r w:rsidRPr="007A1F3C">
        <w:rPr>
          <w:bCs/>
          <w:szCs w:val="30"/>
        </w:rPr>
        <w:tab/>
      </w:r>
      <w:r w:rsidRPr="007A1F3C">
        <w:rPr>
          <w:bCs/>
          <w:sz w:val="18"/>
          <w:szCs w:val="18"/>
        </w:rPr>
        <w:t>(подпись)</w:t>
      </w:r>
    </w:p>
    <w:sectPr w:rsidR="00352517" w:rsidRPr="00BE1217" w:rsidSect="00B84CD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14E"/>
    <w:multiLevelType w:val="hybridMultilevel"/>
    <w:tmpl w:val="3B12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B3CBE"/>
    <w:multiLevelType w:val="hybridMultilevel"/>
    <w:tmpl w:val="3B12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7C"/>
    <w:rsid w:val="00054ECB"/>
    <w:rsid w:val="00082F4B"/>
    <w:rsid w:val="000D41A9"/>
    <w:rsid w:val="00155E90"/>
    <w:rsid w:val="00194DB9"/>
    <w:rsid w:val="0019632A"/>
    <w:rsid w:val="001A4E0D"/>
    <w:rsid w:val="001C3B7D"/>
    <w:rsid w:val="002162B9"/>
    <w:rsid w:val="00243C37"/>
    <w:rsid w:val="00280E40"/>
    <w:rsid w:val="002A5C9A"/>
    <w:rsid w:val="003268BD"/>
    <w:rsid w:val="00331685"/>
    <w:rsid w:val="00352517"/>
    <w:rsid w:val="003B4962"/>
    <w:rsid w:val="004505E0"/>
    <w:rsid w:val="0047585C"/>
    <w:rsid w:val="004B13E5"/>
    <w:rsid w:val="004F3FD6"/>
    <w:rsid w:val="00590724"/>
    <w:rsid w:val="00592F0D"/>
    <w:rsid w:val="005A53B7"/>
    <w:rsid w:val="005D10E6"/>
    <w:rsid w:val="005D20D2"/>
    <w:rsid w:val="005D70DB"/>
    <w:rsid w:val="006241FB"/>
    <w:rsid w:val="00691AA7"/>
    <w:rsid w:val="00696A5F"/>
    <w:rsid w:val="006C3216"/>
    <w:rsid w:val="00783604"/>
    <w:rsid w:val="007877CF"/>
    <w:rsid w:val="0080133B"/>
    <w:rsid w:val="008735E7"/>
    <w:rsid w:val="0091519C"/>
    <w:rsid w:val="00941563"/>
    <w:rsid w:val="009437EF"/>
    <w:rsid w:val="0095213C"/>
    <w:rsid w:val="0097542D"/>
    <w:rsid w:val="00A2214D"/>
    <w:rsid w:val="00A85A64"/>
    <w:rsid w:val="00AD0B07"/>
    <w:rsid w:val="00B84CDA"/>
    <w:rsid w:val="00BA2099"/>
    <w:rsid w:val="00BE1217"/>
    <w:rsid w:val="00C25888"/>
    <w:rsid w:val="00C77BAF"/>
    <w:rsid w:val="00C916C1"/>
    <w:rsid w:val="00CE257C"/>
    <w:rsid w:val="00CF3D93"/>
    <w:rsid w:val="00D06E76"/>
    <w:rsid w:val="00D91A6E"/>
    <w:rsid w:val="00DA04C0"/>
    <w:rsid w:val="00DD61D1"/>
    <w:rsid w:val="00E529A2"/>
    <w:rsid w:val="00EA1403"/>
    <w:rsid w:val="00EC32AE"/>
    <w:rsid w:val="00EE6810"/>
    <w:rsid w:val="00F13813"/>
    <w:rsid w:val="00FA3F69"/>
    <w:rsid w:val="00F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7C"/>
  </w:style>
  <w:style w:type="paragraph" w:styleId="5">
    <w:name w:val="heading 5"/>
    <w:basedOn w:val="a"/>
    <w:next w:val="a"/>
    <w:link w:val="50"/>
    <w:semiHidden/>
    <w:unhideWhenUsed/>
    <w:qFormat/>
    <w:rsid w:val="005D20D2"/>
    <w:pPr>
      <w:keepNext/>
      <w:jc w:val="center"/>
      <w:outlineLvl w:val="4"/>
    </w:pPr>
    <w:rPr>
      <w:rFonts w:eastAsia="Times New Roman" w:cs="Times New Roman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5D20D2"/>
    <w:pPr>
      <w:keepNext/>
      <w:outlineLvl w:val="5"/>
    </w:pPr>
    <w:rPr>
      <w:rFonts w:eastAsia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257C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5D20D2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5D20D2"/>
    <w:rPr>
      <w:rFonts w:eastAsia="Times New Roman" w:cs="Times New Roman"/>
      <w:b/>
      <w:sz w:val="20"/>
      <w:szCs w:val="20"/>
      <w:lang w:val="x-none" w:eastAsia="x-none"/>
    </w:rPr>
  </w:style>
  <w:style w:type="table" w:styleId="a5">
    <w:name w:val="Table Grid"/>
    <w:basedOn w:val="a1"/>
    <w:uiPriority w:val="59"/>
    <w:rsid w:val="00943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7C"/>
  </w:style>
  <w:style w:type="paragraph" w:styleId="5">
    <w:name w:val="heading 5"/>
    <w:basedOn w:val="a"/>
    <w:next w:val="a"/>
    <w:link w:val="50"/>
    <w:semiHidden/>
    <w:unhideWhenUsed/>
    <w:qFormat/>
    <w:rsid w:val="005D20D2"/>
    <w:pPr>
      <w:keepNext/>
      <w:jc w:val="center"/>
      <w:outlineLvl w:val="4"/>
    </w:pPr>
    <w:rPr>
      <w:rFonts w:eastAsia="Times New Roman" w:cs="Times New Roman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5D20D2"/>
    <w:pPr>
      <w:keepNext/>
      <w:outlineLvl w:val="5"/>
    </w:pPr>
    <w:rPr>
      <w:rFonts w:eastAsia="Times New Roman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257C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5D20D2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5D20D2"/>
    <w:rPr>
      <w:rFonts w:eastAsia="Times New Roman" w:cs="Times New Roman"/>
      <w:b/>
      <w:sz w:val="20"/>
      <w:szCs w:val="20"/>
      <w:lang w:val="x-none" w:eastAsia="x-none"/>
    </w:rPr>
  </w:style>
  <w:style w:type="table" w:styleId="a5">
    <w:name w:val="Table Grid"/>
    <w:basedOn w:val="a1"/>
    <w:uiPriority w:val="59"/>
    <w:rsid w:val="00943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Госпромнадзор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Sukhorukova</dc:creator>
  <cp:lastModifiedBy>Aliabeva</cp:lastModifiedBy>
  <cp:revision>8</cp:revision>
  <cp:lastPrinted>2023-06-22T06:52:00Z</cp:lastPrinted>
  <dcterms:created xsi:type="dcterms:W3CDTF">2023-06-22T06:23:00Z</dcterms:created>
  <dcterms:modified xsi:type="dcterms:W3CDTF">2023-06-22T13:18:00Z</dcterms:modified>
</cp:coreProperties>
</file>