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F" w:rsidRDefault="004A0D7F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81795">
        <w:rPr>
          <w:b/>
          <w:sz w:val="30"/>
          <w:szCs w:val="30"/>
        </w:rPr>
        <w:t>Информационный бюллетень о работе научно-технического совета Госпромнадзора в 201</w:t>
      </w:r>
      <w:r w:rsidR="00E86277">
        <w:rPr>
          <w:b/>
          <w:sz w:val="30"/>
          <w:szCs w:val="30"/>
        </w:rPr>
        <w:t>8</w:t>
      </w:r>
      <w:r w:rsidRPr="00381795">
        <w:rPr>
          <w:b/>
          <w:sz w:val="30"/>
          <w:szCs w:val="30"/>
        </w:rPr>
        <w:t xml:space="preserve"> год</w:t>
      </w:r>
      <w:r w:rsidR="006E36AE">
        <w:rPr>
          <w:b/>
          <w:sz w:val="30"/>
          <w:szCs w:val="30"/>
        </w:rPr>
        <w:t>у</w:t>
      </w:r>
    </w:p>
    <w:p w:rsidR="00381795" w:rsidRPr="00381795" w:rsidRDefault="00381795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F438D7" w:rsidRPr="00E44EAC" w:rsidRDefault="00F438D7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В 201</w:t>
      </w:r>
      <w:r w:rsidR="00E44EAC" w:rsidRPr="00E44EAC">
        <w:rPr>
          <w:sz w:val="30"/>
          <w:szCs w:val="30"/>
        </w:rPr>
        <w:t>8</w:t>
      </w:r>
      <w:r w:rsidRPr="00E44EAC">
        <w:rPr>
          <w:sz w:val="30"/>
          <w:szCs w:val="30"/>
        </w:rPr>
        <w:t xml:space="preserve"> год проведены </w:t>
      </w:r>
      <w:r w:rsidR="004C7EEB">
        <w:rPr>
          <w:sz w:val="30"/>
          <w:szCs w:val="30"/>
        </w:rPr>
        <w:t>3</w:t>
      </w:r>
      <w:r w:rsidRPr="00E44EAC">
        <w:rPr>
          <w:sz w:val="30"/>
          <w:szCs w:val="30"/>
        </w:rPr>
        <w:t xml:space="preserve"> заседани</w:t>
      </w:r>
      <w:r w:rsidR="004C7EEB">
        <w:rPr>
          <w:sz w:val="30"/>
          <w:szCs w:val="30"/>
        </w:rPr>
        <w:t>я</w:t>
      </w:r>
      <w:r w:rsidRPr="00E44EAC">
        <w:rPr>
          <w:sz w:val="30"/>
          <w:szCs w:val="30"/>
        </w:rPr>
        <w:t xml:space="preserve"> научно-технического совета </w:t>
      </w:r>
      <w:r w:rsidR="004A0D7F" w:rsidRPr="00E44EAC">
        <w:rPr>
          <w:sz w:val="30"/>
          <w:szCs w:val="30"/>
        </w:rPr>
        <w:t>Госпромнадзора (далее – НТС)</w:t>
      </w:r>
      <w:r w:rsidR="00086DBB">
        <w:rPr>
          <w:sz w:val="30"/>
          <w:szCs w:val="30"/>
        </w:rPr>
        <w:t>, 1 совместное заседание</w:t>
      </w:r>
      <w:r w:rsidR="004A0D7F" w:rsidRPr="00E44EAC">
        <w:rPr>
          <w:sz w:val="30"/>
          <w:szCs w:val="30"/>
        </w:rPr>
        <w:t xml:space="preserve"> </w:t>
      </w:r>
      <w:r w:rsidR="00086DBB">
        <w:rPr>
          <w:sz w:val="30"/>
          <w:szCs w:val="30"/>
        </w:rPr>
        <w:t>НТС</w:t>
      </w:r>
      <w:r w:rsidR="00086DBB" w:rsidRPr="004D55CA">
        <w:rPr>
          <w:sz w:val="30"/>
          <w:szCs w:val="30"/>
        </w:rPr>
        <w:t xml:space="preserve"> и </w:t>
      </w:r>
      <w:r w:rsidR="00086DBB">
        <w:rPr>
          <w:sz w:val="30"/>
          <w:szCs w:val="30"/>
        </w:rPr>
        <w:t xml:space="preserve">научно-методического </w:t>
      </w:r>
      <w:r w:rsidR="00086DBB" w:rsidRPr="004D55CA">
        <w:rPr>
          <w:sz w:val="30"/>
          <w:szCs w:val="30"/>
        </w:rPr>
        <w:t>совета Университета гражданской защиты МЧС Беларуси</w:t>
      </w:r>
      <w:r w:rsidR="00086DBB">
        <w:rPr>
          <w:sz w:val="30"/>
          <w:szCs w:val="30"/>
        </w:rPr>
        <w:t>,</w:t>
      </w:r>
      <w:r w:rsidR="004A0D7F" w:rsidRPr="00E44EAC">
        <w:rPr>
          <w:sz w:val="30"/>
          <w:szCs w:val="30"/>
        </w:rPr>
        <w:t xml:space="preserve"> </w:t>
      </w:r>
      <w:r w:rsidR="004E6242">
        <w:rPr>
          <w:sz w:val="30"/>
          <w:szCs w:val="30"/>
        </w:rPr>
        <w:t>11</w:t>
      </w:r>
      <w:r w:rsidRPr="00E44EAC">
        <w:rPr>
          <w:sz w:val="30"/>
          <w:szCs w:val="30"/>
        </w:rPr>
        <w:t xml:space="preserve"> заседани</w:t>
      </w:r>
      <w:r w:rsidR="004E6242">
        <w:rPr>
          <w:sz w:val="30"/>
          <w:szCs w:val="30"/>
        </w:rPr>
        <w:t>й</w:t>
      </w:r>
      <w:r w:rsidRPr="00E44EAC">
        <w:rPr>
          <w:sz w:val="30"/>
          <w:szCs w:val="30"/>
        </w:rPr>
        <w:t xml:space="preserve"> секций НТС: </w:t>
      </w:r>
    </w:p>
    <w:p w:rsidR="00E44EAC" w:rsidRPr="00E44EAC" w:rsidRDefault="00E44EAC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1 совместное заседание секции систем газоснабжения и магистральных трубопроводов, секции химической промышленности и переработки зерна, секции горных и взрывных работ, металлургических производств и утилизации боеприпасов;</w:t>
      </w:r>
    </w:p>
    <w:p w:rsidR="00F438D7" w:rsidRPr="00E44EAC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438D7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F438D7" w:rsidRPr="00E44EAC">
        <w:rPr>
          <w:sz w:val="30"/>
          <w:szCs w:val="30"/>
        </w:rPr>
        <w:t xml:space="preserve"> секции химической промышленности и переработки зерна; </w:t>
      </w:r>
    </w:p>
    <w:p w:rsidR="00F438D7" w:rsidRPr="00E44EAC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438D7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F438D7" w:rsidRPr="00E44EAC">
        <w:rPr>
          <w:sz w:val="30"/>
          <w:szCs w:val="30"/>
        </w:rPr>
        <w:t xml:space="preserve"> секции подъемных сооружений и аттракционов; </w:t>
      </w:r>
    </w:p>
    <w:p w:rsidR="004A0D7F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B5206">
        <w:rPr>
          <w:sz w:val="30"/>
          <w:szCs w:val="30"/>
        </w:rPr>
        <w:t>2</w:t>
      </w:r>
      <w:r w:rsidR="004A0D7F" w:rsidRPr="00E44EAC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4A0D7F" w:rsidRPr="00E44EAC">
        <w:rPr>
          <w:sz w:val="30"/>
          <w:szCs w:val="30"/>
        </w:rPr>
        <w:t xml:space="preserve"> </w:t>
      </w:r>
      <w:r w:rsidR="00E44EAC" w:rsidRPr="00E44EAC">
        <w:rPr>
          <w:sz w:val="30"/>
          <w:szCs w:val="30"/>
        </w:rPr>
        <w:t>секции перевозки опасных грузов</w:t>
      </w:r>
      <w:r>
        <w:rPr>
          <w:sz w:val="30"/>
          <w:szCs w:val="30"/>
        </w:rPr>
        <w:t>;</w:t>
      </w:r>
    </w:p>
    <w:p w:rsidR="004E6242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 заседание секции оборудования, работающего под давлением, и тепловых электростанций;</w:t>
      </w:r>
    </w:p>
    <w:p w:rsidR="004E6242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заседание секции </w:t>
      </w:r>
      <w:r w:rsidRPr="004E6242">
        <w:rPr>
          <w:sz w:val="30"/>
          <w:szCs w:val="30"/>
        </w:rPr>
        <w:t>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>;</w:t>
      </w:r>
    </w:p>
    <w:p w:rsidR="004E6242" w:rsidRPr="00E44EAC" w:rsidRDefault="004E6242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заседание </w:t>
      </w:r>
      <w:r w:rsidRPr="004E6242">
        <w:rPr>
          <w:sz w:val="30"/>
          <w:szCs w:val="30"/>
        </w:rPr>
        <w:t>секции систем газоснабжения и магистральных трубопроводов</w:t>
      </w:r>
      <w:r>
        <w:rPr>
          <w:sz w:val="30"/>
          <w:szCs w:val="30"/>
        </w:rPr>
        <w:t>.</w:t>
      </w:r>
    </w:p>
    <w:p w:rsidR="00086DBB" w:rsidRDefault="007303BB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июне н</w:t>
      </w:r>
      <w:r w:rsidR="004A0D7F" w:rsidRPr="00E44EAC">
        <w:rPr>
          <w:sz w:val="30"/>
          <w:szCs w:val="30"/>
        </w:rPr>
        <w:t xml:space="preserve">а </w:t>
      </w:r>
      <w:r w:rsidR="000F1F47">
        <w:rPr>
          <w:sz w:val="30"/>
          <w:szCs w:val="30"/>
        </w:rPr>
        <w:t xml:space="preserve">первом </w:t>
      </w:r>
      <w:r w:rsidR="004A0D7F" w:rsidRPr="00E44EAC">
        <w:rPr>
          <w:b/>
          <w:i/>
          <w:sz w:val="30"/>
          <w:szCs w:val="30"/>
        </w:rPr>
        <w:t>заседании НТС</w:t>
      </w:r>
      <w:r w:rsidR="004A0D7F" w:rsidRPr="00E44EAC">
        <w:rPr>
          <w:sz w:val="30"/>
          <w:szCs w:val="30"/>
        </w:rPr>
        <w:t xml:space="preserve"> рассмотрены </w:t>
      </w:r>
      <w:r w:rsidR="00086DBB" w:rsidRPr="00086DBB">
        <w:rPr>
          <w:sz w:val="30"/>
          <w:szCs w:val="30"/>
        </w:rPr>
        <w:t>итог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работы секций научно-технического совета Госпромнадзора в 1-м полугодии 2018 года и задач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на 2-е полугодие 2018 года.</w:t>
      </w:r>
    </w:p>
    <w:p w:rsidR="000F1F47" w:rsidRDefault="000F1F47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августе на втором </w:t>
      </w:r>
      <w:r w:rsidRPr="00E44EAC">
        <w:rPr>
          <w:b/>
          <w:i/>
          <w:sz w:val="30"/>
          <w:szCs w:val="30"/>
        </w:rPr>
        <w:t>заседании НТС</w:t>
      </w:r>
      <w:r w:rsidRPr="000F1F47">
        <w:rPr>
          <w:sz w:val="30"/>
          <w:szCs w:val="30"/>
        </w:rPr>
        <w:t xml:space="preserve"> рассмотрен</w:t>
      </w:r>
      <w:r>
        <w:rPr>
          <w:sz w:val="30"/>
          <w:szCs w:val="30"/>
        </w:rPr>
        <w:t>ы возможность и целесообразность перевода ТКП, утвержденных концерном «Белнефтехим», в стандарты организаций, осуществляющих транспортировку нефти, строительство магистральных нефтепроводов, контроль качества и приемку работ.</w:t>
      </w:r>
    </w:p>
    <w:p w:rsidR="000F1F47" w:rsidRDefault="000F1F47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Решено:</w:t>
      </w:r>
    </w:p>
    <w:p w:rsidR="004C7EEB" w:rsidRPr="00E55556" w:rsidRDefault="004C7EEB" w:rsidP="004C7EE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55556">
        <w:rPr>
          <w:sz w:val="30"/>
          <w:szCs w:val="30"/>
        </w:rPr>
        <w:t xml:space="preserve">Целесообразно разработать единый для всех организаций, эксплуатирующих магистральные трубопроводы в Республике Беларусь, нормативный документ, например, «Магистральные трубопроводы: правила проектирования и строительства», который будет включать технические требования к проектированию и строительству магистральных нефтепроводов, содержащихся в том числе в ТКП, СНиП </w:t>
      </w:r>
      <w:r w:rsidRPr="00E55556">
        <w:rPr>
          <w:sz w:val="30"/>
          <w:szCs w:val="30"/>
          <w:lang w:val="en-US"/>
        </w:rPr>
        <w:t>III</w:t>
      </w:r>
      <w:r w:rsidRPr="00E55556">
        <w:rPr>
          <w:sz w:val="30"/>
          <w:szCs w:val="30"/>
        </w:rPr>
        <w:t>-42-80, СНиП 2.05.06-85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и других</w:t>
      </w:r>
      <w:r w:rsidRPr="00E55556">
        <w:rPr>
          <w:sz w:val="30"/>
          <w:szCs w:val="30"/>
        </w:rPr>
        <w:t xml:space="preserve">. </w:t>
      </w:r>
    </w:p>
    <w:p w:rsidR="004C7EEB" w:rsidRPr="00E55556" w:rsidRDefault="004C7EEB" w:rsidP="004C7EE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5556">
        <w:rPr>
          <w:sz w:val="30"/>
          <w:szCs w:val="30"/>
        </w:rPr>
        <w:t>С этой целью Министерству по чрезвычайным ситуациям Республики Беларусь» совместно с концерном «Белнефтехим</w:t>
      </w:r>
      <w:r>
        <w:rPr>
          <w:sz w:val="30"/>
          <w:szCs w:val="30"/>
        </w:rPr>
        <w:t>»</w:t>
      </w:r>
      <w:r w:rsidRPr="00E55556">
        <w:rPr>
          <w:sz w:val="30"/>
          <w:szCs w:val="30"/>
        </w:rPr>
        <w:t xml:space="preserve"> обратиться в Правительство Республики Беларусь с просьбой поддержать разработку указанного нормативного документа, а также определить разработчика и </w:t>
      </w:r>
      <w:r w:rsidRPr="00E55556">
        <w:rPr>
          <w:sz w:val="30"/>
          <w:szCs w:val="30"/>
        </w:rPr>
        <w:lastRenderedPageBreak/>
        <w:t xml:space="preserve">республиканский орган государственного управления, который будет его утверждать. </w:t>
      </w:r>
    </w:p>
    <w:p w:rsidR="004C7EEB" w:rsidRDefault="004C7EEB" w:rsidP="004C7EE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55556">
        <w:rPr>
          <w:sz w:val="30"/>
          <w:szCs w:val="30"/>
        </w:rPr>
        <w:t>Временно, до момента разработки и введения в действие нового нормативного документа, рассматриваемым ТКП, регламентирующи</w:t>
      </w:r>
      <w:r>
        <w:rPr>
          <w:sz w:val="30"/>
          <w:szCs w:val="30"/>
        </w:rPr>
        <w:t>м</w:t>
      </w:r>
      <w:r w:rsidRPr="00E55556">
        <w:rPr>
          <w:sz w:val="30"/>
          <w:szCs w:val="30"/>
        </w:rPr>
        <w:t xml:space="preserve"> нормы строительства магистральных нефтепроводов</w:t>
      </w:r>
      <w:r>
        <w:rPr>
          <w:sz w:val="30"/>
          <w:szCs w:val="30"/>
        </w:rPr>
        <w:t>,</w:t>
      </w:r>
      <w:r w:rsidRPr="00E55556">
        <w:rPr>
          <w:sz w:val="30"/>
          <w:szCs w:val="30"/>
        </w:rPr>
        <w:t xml:space="preserve"> придать официальный статус – перевести их в стандарты организаций ОАО «Полоцктранснефть Дружба» и ОАО «Гомельтранснефть Дружба».</w:t>
      </w:r>
    </w:p>
    <w:p w:rsidR="004C7EEB" w:rsidRPr="004C7EEB" w:rsidRDefault="004C7EEB" w:rsidP="004C7EE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7EEB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sz w:val="30"/>
          <w:szCs w:val="30"/>
        </w:rPr>
        <w:t>третьем</w:t>
      </w:r>
      <w:r w:rsidRPr="004C7E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C7EEB">
        <w:rPr>
          <w:rFonts w:ascii="Times New Roman" w:eastAsia="Calibri" w:hAnsi="Times New Roman" w:cs="Times New Roman"/>
          <w:b/>
          <w:i/>
          <w:sz w:val="30"/>
          <w:szCs w:val="30"/>
        </w:rPr>
        <w:t>заседании НТС</w:t>
      </w:r>
      <w:r w:rsidR="007303B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, </w:t>
      </w:r>
      <w:r w:rsidR="007303BB" w:rsidRPr="007303BB">
        <w:rPr>
          <w:rFonts w:ascii="Times New Roman" w:eastAsia="Calibri" w:hAnsi="Times New Roman" w:cs="Times New Roman"/>
          <w:sz w:val="30"/>
          <w:szCs w:val="30"/>
        </w:rPr>
        <w:t>которое состоялось в декабре,</w:t>
      </w:r>
      <w:r w:rsidRPr="004C7EEB">
        <w:rPr>
          <w:rFonts w:ascii="Times New Roman" w:eastAsia="Calibri" w:hAnsi="Times New Roman" w:cs="Times New Roman"/>
          <w:sz w:val="30"/>
          <w:szCs w:val="30"/>
        </w:rPr>
        <w:t xml:space="preserve"> рассмотрены итоги работы секций НТС в 201</w:t>
      </w:r>
      <w:r>
        <w:rPr>
          <w:rFonts w:ascii="Times New Roman" w:eastAsia="Calibri" w:hAnsi="Times New Roman" w:cs="Times New Roman"/>
          <w:sz w:val="30"/>
          <w:szCs w:val="30"/>
        </w:rPr>
        <w:t>8</w:t>
      </w:r>
      <w:r w:rsidRPr="004C7EEB">
        <w:rPr>
          <w:rFonts w:ascii="Times New Roman" w:eastAsia="Calibri" w:hAnsi="Times New Roman" w:cs="Times New Roman"/>
          <w:sz w:val="30"/>
          <w:szCs w:val="30"/>
        </w:rPr>
        <w:t xml:space="preserve"> году и обсуждены задачи на 1-е полугодие 201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4C7EEB">
        <w:rPr>
          <w:rFonts w:ascii="Times New Roman" w:eastAsia="Calibri" w:hAnsi="Times New Roman" w:cs="Times New Roman"/>
          <w:sz w:val="30"/>
          <w:szCs w:val="30"/>
        </w:rPr>
        <w:t xml:space="preserve"> года.</w:t>
      </w:r>
    </w:p>
    <w:p w:rsidR="00086DBB" w:rsidRPr="00E44EAC" w:rsidRDefault="00086DBB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104DA8">
        <w:rPr>
          <w:b/>
          <w:i/>
          <w:sz w:val="30"/>
          <w:szCs w:val="30"/>
        </w:rPr>
        <w:t>совместном заседании НТС и научно-методического совета Университета гражданской защиты МЧС Беларуси</w:t>
      </w:r>
      <w:r>
        <w:rPr>
          <w:sz w:val="30"/>
          <w:szCs w:val="30"/>
        </w:rPr>
        <w:t xml:space="preserve"> </w:t>
      </w:r>
      <w:r w:rsidR="007303BB">
        <w:rPr>
          <w:sz w:val="30"/>
          <w:szCs w:val="30"/>
        </w:rPr>
        <w:t xml:space="preserve">(июнь) </w:t>
      </w:r>
      <w:r>
        <w:rPr>
          <w:sz w:val="30"/>
          <w:szCs w:val="30"/>
        </w:rPr>
        <w:t>рассмотрены вопросы:</w:t>
      </w:r>
    </w:p>
    <w:p w:rsidR="004A0D7F" w:rsidRPr="00E44EAC" w:rsidRDefault="00E44EAC" w:rsidP="00E44EA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Об организации образовательного процесса в Университете гражданской защиты МЧС Беларуси.</w:t>
      </w:r>
    </w:p>
    <w:p w:rsidR="00E44EAC" w:rsidRPr="00E44EAC" w:rsidRDefault="00E44EAC" w:rsidP="00E44EA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EAC">
        <w:rPr>
          <w:rFonts w:ascii="Times New Roman" w:eastAsia="Calibri" w:hAnsi="Times New Roman" w:cs="Times New Roman"/>
          <w:sz w:val="30"/>
          <w:szCs w:val="30"/>
        </w:rPr>
        <w:t>О разработке первой редакции проекта Национальной стратегии по снижению рисков возникновения чрезвычайных ситуаций в Республике Беларусь на 2019-2030 годы в рамках выполнения комплекса мер по реализации поручений Главы государства, профилактике выявленных нарушений на основе анализа результатов работы по контролю (надзору) за пожарной, промышленной, ядерной и радиационной безопасностью, защитой населения и территорий от чрезвычайных ситуаций на 2018 год.</w:t>
      </w:r>
    </w:p>
    <w:p w:rsidR="00604BFA" w:rsidRPr="00604BFA" w:rsidRDefault="00C311B5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марте н</w:t>
      </w:r>
      <w:r w:rsidR="00604BFA" w:rsidRPr="00604BFA">
        <w:rPr>
          <w:rFonts w:ascii="Times New Roman" w:hAnsi="Times New Roman" w:cs="Times New Roman"/>
          <w:sz w:val="30"/>
          <w:szCs w:val="30"/>
        </w:rPr>
        <w:t xml:space="preserve">а совместном заседании </w:t>
      </w:r>
      <w:r w:rsidR="00604BFA" w:rsidRPr="0012511C">
        <w:rPr>
          <w:rFonts w:ascii="Times New Roman" w:hAnsi="Times New Roman" w:cs="Times New Roman"/>
          <w:b/>
          <w:i/>
          <w:sz w:val="30"/>
          <w:szCs w:val="30"/>
        </w:rPr>
        <w:t>секции систем газоснабжения и магистральных трубопроводов</w:t>
      </w:r>
      <w:r w:rsidR="00604BFA" w:rsidRPr="00604BFA">
        <w:rPr>
          <w:rFonts w:ascii="Times New Roman" w:hAnsi="Times New Roman" w:cs="Times New Roman"/>
          <w:sz w:val="30"/>
          <w:szCs w:val="30"/>
        </w:rPr>
        <w:t xml:space="preserve">, </w:t>
      </w:r>
      <w:r w:rsidR="00604BFA" w:rsidRPr="0012511C">
        <w:rPr>
          <w:rFonts w:ascii="Times New Roman" w:hAnsi="Times New Roman" w:cs="Times New Roman"/>
          <w:b/>
          <w:i/>
          <w:sz w:val="30"/>
          <w:szCs w:val="30"/>
        </w:rPr>
        <w:t>секции химической промышленности и переработки зерна, секции горных и взрывных работ, металлургических производств и утилизации боеприпасов</w:t>
      </w:r>
      <w:r w:rsidR="00604BFA" w:rsidRPr="00604BFA">
        <w:rPr>
          <w:rFonts w:ascii="Times New Roman" w:hAnsi="Times New Roman" w:cs="Times New Roman"/>
          <w:sz w:val="30"/>
          <w:szCs w:val="30"/>
        </w:rPr>
        <w:t xml:space="preserve"> рассмотрен вопрос проведения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экспертизы промышленной безопасности опасных производственных объектов после их ввода в эксплуатацию при достижении проектной мощности опасного производственного объекта, а также в процессе эксплуатации.</w:t>
      </w:r>
    </w:p>
    <w:p w:rsidR="00604BFA" w:rsidRDefault="00604BFA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обсуждения вопроса повестки дня решено:</w:t>
      </w:r>
    </w:p>
    <w:p w:rsidR="00604BFA" w:rsidRDefault="0051706E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Принимая во внимание, что декларация промышленной безопасности по своему содержанию является экспертизой пром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ышленной безопасности, поручить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начальнику управления надзора за безопасностью систем газоснабжения и магистральных трубопроводов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Волку Д.Д., начальнику управления надзора за безопасностью предприятий химической промышленности и переработки зерна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Сазонко А.Е., начальнику управления надзора за безопасностью горных и взрывных работ, металлургических производств и утилизации боеприпасов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Госпромнадзора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Макаревичу Ю.И., изучив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законодательство в области промышленной безопасности Российской Федерации,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срок до 21.05.2018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обоснования для внесения изменений в Закон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«О промышленной безопасности»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Закон)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части исключения нормы о проведении экспертизы промышленной безопасности в отношении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опасных производственных объектов (далее –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и II тип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 с учетом наличия нормы в статью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 Закона об обязательной разработке декларации промышленной безопасности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 I и II тип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опасности и проведении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050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ее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экспертизы промышленной безопасности.</w:t>
      </w:r>
    </w:p>
    <w:p w:rsidR="005620A0" w:rsidRPr="00587477" w:rsidRDefault="005620A0" w:rsidP="005620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5620A0" w:rsidRPr="00086DBB" w:rsidRDefault="00151C92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Вопрос 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исключения нормы о проведении экспертизы промышленной безопасности в отношении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ОПО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I и II типов опасности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будет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рассмотрен при 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 внесении изменений и дополнений в З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04BFA" w:rsidRDefault="00E602E6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Управлению проведения, контроля экспертиз и технической диагностики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управлениями по видам надзора и отделом нормативного регулирования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в срок до 21.05.2018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методику проведения экспертизы промышленной безопасности ОПО III типа опасности.</w:t>
      </w:r>
    </w:p>
    <w:p w:rsidR="00587477" w:rsidRPr="00587477" w:rsidRDefault="00587477" w:rsidP="0058747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587477" w:rsidRPr="00587477" w:rsidRDefault="007F098A" w:rsidP="0058747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Принято решение о нецелесообразности</w:t>
      </w:r>
      <w:r w:rsid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53588"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разработ</w:t>
      </w:r>
      <w:r w:rsid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ки</w:t>
      </w:r>
      <w:r w:rsidR="00153588"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методик</w:t>
      </w:r>
      <w:r w:rsid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="00153588"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проведения экспертизы промышленной безопасности ОПО III типа опасности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(на основании резолюции первого заместителя начальника Госпромнадзора на докладной записке организационно-аналитического управления от 19.09.2018 № 464)</w:t>
      </w:r>
      <w:r w:rsidR="00587477"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04BFA" w:rsidRDefault="00604BFA" w:rsidP="00086DB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Управлению проведения, контроля экспертиз и технической диагностики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до 21.05.2018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обоснова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для внесения изменений в статью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24 Закона в части отнесения технического диагностирования к обязательным элементам экспертизы промышленной безопасности в отношении потенциально опасных объектов и технических устройств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отработавших нормативный срок службы. </w:t>
      </w:r>
    </w:p>
    <w:p w:rsidR="00086DBB" w:rsidRPr="00086DBB" w:rsidRDefault="00086DBB" w:rsidP="00086DB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151C92" w:rsidRDefault="00151C92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Вопрос об отнесении 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технического диагностирования к обязательным элементам экспертизы промышленной безопасности в отношении потенциально опасных объектов и технических устройств, отработавших нормативный срок службы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будет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рассмотрен при 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 внесении изменений и дополнений в З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D33F1" w:rsidRPr="00604BFA" w:rsidRDefault="005D33F1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E2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первом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заседании </w:t>
      </w:r>
      <w:r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секции</w:t>
      </w:r>
      <w:r w:rsidR="00E86277"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подъемных сооружений и аттракционов</w:t>
      </w:r>
      <w:r w:rsidR="00C311B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, </w:t>
      </w:r>
      <w:r w:rsidR="00C311B5" w:rsidRPr="00C311B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состоявшемся в марте,</w:t>
      </w:r>
      <w:r w:rsidRPr="00C31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</w:t>
      </w:r>
      <w:r w:rsidR="00E86277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6277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изменения и новые положения, внесенные в структуру Правил по обеспечению</w:t>
      </w:r>
      <w:r w:rsidR="00E86277" w:rsidRPr="00604BFA">
        <w:rPr>
          <w:rFonts w:ascii="Times New Roman" w:hAnsi="Times New Roman" w:cs="Times New Roman"/>
          <w:sz w:val="30"/>
          <w:szCs w:val="30"/>
        </w:rPr>
        <w:t xml:space="preserve"> промышленной безопасности грузоподъемных кранов (далее – Правила).</w:t>
      </w:r>
    </w:p>
    <w:p w:rsidR="005D33F1" w:rsidRPr="00604BFA" w:rsidRDefault="005D33F1" w:rsidP="0001277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4BFA">
        <w:rPr>
          <w:sz w:val="30"/>
          <w:szCs w:val="30"/>
        </w:rPr>
        <w:t xml:space="preserve">На заседании секции НТС решено: </w:t>
      </w:r>
    </w:p>
    <w:p w:rsidR="00E86277" w:rsidRDefault="00E86277" w:rsidP="000127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Утвердить предложенную структуру Правил.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Согласиться с внесением новых положений в Правила. Уточнить названия видов технического освидетельствования грузоподъемных кранов.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вносить изменения в термины «модернизация», «реконструкция» и перечень грузоподъемных кранов, на которые распространяются требования Правил.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тексте Правил использовать термины, определения и формулировки, которые применяются в нормативных правовых актах в области промышленной безопасности. Исключить из текста требования и нормы по мероприятиям технического (технологического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поверочного) характера, а так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же внести в текст проекта Правил изменения, имеющие редакционный характер, которые предложены в ходе обсуждения.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изменения в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изготовления паспортов на тупиковые упоры;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грузоподъемных кранов для выполнения погрузочно-разгрузочных работ над действующими коммуникациями;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наименования специалиста, ответственного за исправное состояние грузоподъемных кранов;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целей технического освидетельствования;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</w:t>
      </w:r>
      <w:r w:rsid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</w:t>
      </w:r>
      <w:r w:rsid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порядок допуска к эксплуатации (пуска в работу) грузоподъемных кранов;</w:t>
      </w:r>
    </w:p>
    <w:p w:rsidR="00E86277" w:rsidRPr="00E86277" w:rsidRDefault="0001277D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дополнения 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необходимыми терминами и определениями;</w:t>
      </w:r>
    </w:p>
    <w:p w:rsidR="00E86277" w:rsidRPr="00724A70" w:rsidRDefault="00E86277" w:rsidP="00012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Управлению надзора за безопасностью подъемных сооружений и аттракционов </w:t>
      </w:r>
      <w:r w:rsidR="0001277D"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предлагаемые изменения в проект Правил.</w:t>
      </w:r>
    </w:p>
    <w:p w:rsidR="000B5206" w:rsidRDefault="000B5206" w:rsidP="000B52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по чрезвычайны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ситуациям Республики Беларусь 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утверждении Правил по обеспечению промышленной безопасности грузоподъемных кранов»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находится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согласовани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республикански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0B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управления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E22F6" w:rsidRDefault="005E22F6" w:rsidP="000B52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второго заседания </w:t>
      </w:r>
      <w:r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секции подъемных сооружений и аттракционов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проблемные вопросы </w:t>
      </w:r>
      <w:r w:rsidRPr="005E22F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и осуществления производственного контроля за соблюдением требований промышленной безопасности при эксплуатации подъемных сооружений и аттракционов и практические пути их решения.</w:t>
      </w:r>
      <w:r w:rsidR="00C31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Заседание секции состоялось в августе.</w:t>
      </w:r>
    </w:p>
    <w:p w:rsid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рассмотрения вопроса повестки дня решено: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 xml:space="preserve">1. Принять к сведению информацию заместителя начальника управления надзора за безопасностью подъемных сооружений и аттракционов </w:t>
      </w:r>
      <w:r>
        <w:rPr>
          <w:rFonts w:ascii="Times New Roman" w:hAnsi="Times New Roman" w:cs="Times New Roman"/>
          <w:sz w:val="30"/>
          <w:szCs w:val="30"/>
        </w:rPr>
        <w:t>Федотовой М.Л.</w:t>
      </w:r>
      <w:r w:rsidRPr="005E22F6">
        <w:rPr>
          <w:rFonts w:ascii="Times New Roman" w:hAnsi="Times New Roman" w:cs="Times New Roman"/>
          <w:sz w:val="30"/>
          <w:szCs w:val="30"/>
        </w:rPr>
        <w:t xml:space="preserve"> об основных требованиях нормативных </w:t>
      </w:r>
      <w:r w:rsidRPr="005E22F6">
        <w:rPr>
          <w:rFonts w:ascii="Times New Roman" w:hAnsi="Times New Roman" w:cs="Times New Roman"/>
          <w:sz w:val="30"/>
          <w:szCs w:val="30"/>
        </w:rPr>
        <w:lastRenderedPageBreak/>
        <w:t>правовых актов в области промышленной безопасности к организации и осуществлению производственного контроля, в том числе: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>1.1. Производственный контроль - контроль за соблюдением требований законодательства в области промышленной безопасности внутри субъекта промышленной безопасности путем осуществления комплекса организационно-технических мероприятий.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 xml:space="preserve">1.2. Обязанность по организации и осуществлению производственного контроля лежит на субъекте промышленной безопасности, </w:t>
      </w:r>
      <w:r>
        <w:rPr>
          <w:rFonts w:ascii="Times New Roman" w:hAnsi="Times New Roman" w:cs="Times New Roman"/>
          <w:sz w:val="30"/>
          <w:szCs w:val="30"/>
        </w:rPr>
        <w:t xml:space="preserve">который </w:t>
      </w:r>
      <w:r w:rsidRPr="005E22F6">
        <w:rPr>
          <w:rFonts w:ascii="Times New Roman" w:hAnsi="Times New Roman" w:cs="Times New Roman"/>
          <w:sz w:val="30"/>
          <w:szCs w:val="30"/>
        </w:rPr>
        <w:t>эксплуатиру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5E22F6">
        <w:rPr>
          <w:rFonts w:ascii="Times New Roman" w:hAnsi="Times New Roman" w:cs="Times New Roman"/>
          <w:sz w:val="30"/>
          <w:szCs w:val="30"/>
        </w:rPr>
        <w:t xml:space="preserve"> лифт, строительный грузопассажирский подъемник, эскалатор, конвейер пассажирский, грузоподъемный кран, пассажирскую канатную дорогу и (или) аттракцион (далее – подъемные сооружения и аттракционы или потенциально опасн</w:t>
      </w:r>
      <w:r>
        <w:rPr>
          <w:rFonts w:ascii="Times New Roman" w:hAnsi="Times New Roman" w:cs="Times New Roman"/>
          <w:sz w:val="30"/>
          <w:szCs w:val="30"/>
        </w:rPr>
        <w:t xml:space="preserve">ые объекты (ПОО) и является </w:t>
      </w:r>
      <w:r w:rsidRPr="005E22F6">
        <w:rPr>
          <w:rFonts w:ascii="Times New Roman" w:hAnsi="Times New Roman" w:cs="Times New Roman"/>
          <w:sz w:val="30"/>
          <w:szCs w:val="30"/>
        </w:rPr>
        <w:t>его владельцем. Передача функций по организации и осуществлению производственного контроля сторонним организациям недопустима, так как это не отвечает целям и задачам производственного контроля.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 xml:space="preserve">1.3. Для организации производственного контроля руководитель субъекта промышленной безопасности (владелец ПОО) обеспечивает наличие структурного подразделения, ответственного за осуществление производственного контроля (службы промышленной безопасности), или вводит в штат должность инженера по промышленной безопасности, или возлагает соответствующие обязанности по обеспечению промышленной безопасности на лицо, имеющее высшее техническое образование и подготовку, необходимую для осуществления полномочий, предусмотренных статьей 30 Закона Республики Беларусь «О промышленной безопасности». 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>1.4. Служба промышленной безопасности (инженер по промышленной безопасности, лицо, на которое возложены обязанности по осуществлению производственного контроля) подчиняется непосредственно руководителю субъекта промышленной безопасности либо его заместителю, ответственному за организацию промышленной безопасности в субъекте промышленной безопасности.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>1.5. Для организации и осуществления производственного контроля в субъекте промышленной безопасности, эксплуатирующем ПОО и не имеющем в штате достаточного количества работников с высшим образованием технического профиля, опытом, знаниями и умениями для осуществления полномочий по производственному контролю, по решению руководителя субъекта промышленной безопасности: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>обязанности лица, ответственного за организацию промышленной безопасности, выполнять самому либо возложить их на одного из своих заместителей;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lastRenderedPageBreak/>
        <w:t>обязанности по осуществлению производственного контроля, возложить на работника другого субъекта промышленной безопасности посредством заключения с таким работником гражданско-правового договора, содержащего обязанности и права сторон по обеспечению промышленной безопасности с учетом требований законодательства в области промышленной безопасности. При этом должно быть учтено, что данный работник не может быть назначен лицом, ответственным за безопасную эксплуатацию ПОО (для грузоподъемных кранов – ответственным за содержание грузоподъемных кранов в исправном состоянии, лицом, ответственным за безопасное производство работ кранами), в отношении которого он осуществляет производ</w:t>
      </w:r>
      <w:r w:rsidR="00022CEB">
        <w:rPr>
          <w:rFonts w:ascii="Times New Roman" w:hAnsi="Times New Roman" w:cs="Times New Roman"/>
          <w:sz w:val="30"/>
          <w:szCs w:val="30"/>
        </w:rPr>
        <w:t>ственный контроль. Вместе с тем</w:t>
      </w:r>
      <w:r w:rsidRPr="005E22F6">
        <w:rPr>
          <w:rFonts w:ascii="Times New Roman" w:hAnsi="Times New Roman" w:cs="Times New Roman"/>
          <w:sz w:val="30"/>
          <w:szCs w:val="30"/>
        </w:rPr>
        <w:t xml:space="preserve"> возможно совмещение обязанностей лиц, осуществляющих производственный контроль, с обязанностями специалистов по надзору за безопасной эксплуатацией грузоподъемных кранов, а также аттракционов.</w:t>
      </w:r>
    </w:p>
    <w:p w:rsidR="005E22F6" w:rsidRPr="005E22F6" w:rsidRDefault="005E22F6" w:rsidP="005E22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2F6">
        <w:rPr>
          <w:rFonts w:ascii="Times New Roman" w:hAnsi="Times New Roman" w:cs="Times New Roman"/>
          <w:sz w:val="30"/>
          <w:szCs w:val="30"/>
        </w:rPr>
        <w:t>2. Начальникам Минского городского и областных управлений Госпромнадзора активизировать системную разъяснительную работу среди поднадзорных субъектов промышленной безопасности по вопросам организации и осуществления производственного контроля за безопасной эксплуатацией подъемных сооружений и аттракционов.</w:t>
      </w:r>
    </w:p>
    <w:p w:rsidR="00A338CD" w:rsidRDefault="00A338CD" w:rsidP="00A338C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B5206">
        <w:rPr>
          <w:sz w:val="30"/>
          <w:szCs w:val="30"/>
        </w:rPr>
        <w:t xml:space="preserve">На </w:t>
      </w:r>
      <w:r w:rsidR="00022CEB" w:rsidRPr="000B5206">
        <w:rPr>
          <w:sz w:val="30"/>
          <w:szCs w:val="30"/>
        </w:rPr>
        <w:t xml:space="preserve">первом </w:t>
      </w:r>
      <w:r w:rsidRPr="000B5206">
        <w:rPr>
          <w:sz w:val="30"/>
          <w:szCs w:val="30"/>
        </w:rPr>
        <w:t xml:space="preserve">заседании </w:t>
      </w:r>
      <w:r w:rsidRPr="000B5206">
        <w:rPr>
          <w:b/>
          <w:i/>
          <w:sz w:val="30"/>
          <w:szCs w:val="30"/>
        </w:rPr>
        <w:t>секции химической промышленности и переработки зерна</w:t>
      </w:r>
      <w:r w:rsidRPr="000B5206">
        <w:rPr>
          <w:sz w:val="30"/>
          <w:szCs w:val="30"/>
        </w:rPr>
        <w:t xml:space="preserve"> </w:t>
      </w:r>
      <w:r w:rsidR="007303BB">
        <w:rPr>
          <w:sz w:val="30"/>
          <w:szCs w:val="30"/>
        </w:rPr>
        <w:t xml:space="preserve">(апрель) </w:t>
      </w:r>
      <w:r w:rsidRPr="000B5206">
        <w:rPr>
          <w:sz w:val="30"/>
          <w:szCs w:val="30"/>
        </w:rPr>
        <w:t>рассмотрены вопросы, возникшие при строительстве установки производства элементарной</w:t>
      </w:r>
      <w:r>
        <w:rPr>
          <w:sz w:val="30"/>
          <w:szCs w:val="30"/>
        </w:rPr>
        <w:t xml:space="preserve"> серы методом «Клаус» ОАО</w:t>
      </w:r>
      <w:r w:rsidR="000B5206">
        <w:rPr>
          <w:sz w:val="30"/>
          <w:szCs w:val="30"/>
        </w:rPr>
        <w:t> </w:t>
      </w:r>
      <w:r>
        <w:rPr>
          <w:sz w:val="30"/>
          <w:szCs w:val="30"/>
        </w:rPr>
        <w:t>«Нафтан» (далее – установка):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причинах отсутствия документации, связанной с монтажом технологических трубопроводов установки, предусмотренной техническими нормативными правовыми актами Министерства архитектуры и строительства Республики Беларусь, необходимой для приемки установки в эксплуатацию, и путях выхода из сложившегося положения для правомерного ввода установки в эксплуатацию.</w:t>
      </w:r>
    </w:p>
    <w:p w:rsidR="00A338CD" w:rsidRPr="00A80BC1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проведенных мониторингов за строящейся установкой, о предполагаемых путях определения качества смонтированных технологических трубопроводов, об отсутствии в законодательстве в области промышленной безопасности такого вида технических устройств, ОПО, ПОО, как технологические трубопроводы.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необходимости исполнения принятых на заседании решений путем получения ОАО «Нафтан» согласований об отступлении от требований соответствующих правил.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идентификации оборудования позиций Е-101, 201 с учетом особенностей ведения технологического процесса, об области распространения технического регламента Таможенного союза 032/2013 </w:t>
      </w:r>
      <w:r>
        <w:rPr>
          <w:sz w:val="30"/>
          <w:szCs w:val="30"/>
        </w:rPr>
        <w:lastRenderedPageBreak/>
        <w:t>«О безопасности оборудования, работающего под избыточным давлением» на технологические трубопроводы, подтверждении соответствия технологических трубопроводов путем декларирования.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требованиях к документации для трубопроводов пара и горячей воды, установленной </w:t>
      </w:r>
      <w:r w:rsidR="000202A7">
        <w:rPr>
          <w:sz w:val="30"/>
          <w:szCs w:val="30"/>
        </w:rPr>
        <w:t>Правилами по обеспечению промышленной безопасности оборудования, работающего под избыточным давлением.</w:t>
      </w:r>
    </w:p>
    <w:p w:rsidR="000202A7" w:rsidRDefault="000202A7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E73FA0">
        <w:rPr>
          <w:sz w:val="30"/>
          <w:szCs w:val="30"/>
        </w:rPr>
        <w:t>результатам рассмотрения повестки дня</w:t>
      </w:r>
      <w:r>
        <w:rPr>
          <w:sz w:val="30"/>
          <w:szCs w:val="30"/>
        </w:rPr>
        <w:t xml:space="preserve"> решено:</w:t>
      </w:r>
    </w:p>
    <w:p w:rsidR="000202A7" w:rsidRPr="00A80BC1" w:rsidRDefault="000202A7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«Нафтан» совместно с проектной организацией в срок до 31.05.2018 произвести все необходимые процедуры формирования и актуализации разделов проектной документации в части идентификации, формирования четкого перечня сведений по классификации категорий взрывоопасности технологических блоков установки, технологических трубопроводов, трубопроводов пара и горячей воды. Обобщенную информацию представит</w:t>
      </w:r>
      <w:r w:rsidR="00F22BF0">
        <w:rPr>
          <w:sz w:val="30"/>
          <w:szCs w:val="30"/>
        </w:rPr>
        <w:t>ь</w:t>
      </w:r>
      <w:r>
        <w:rPr>
          <w:sz w:val="30"/>
          <w:szCs w:val="30"/>
        </w:rPr>
        <w:t xml:space="preserve"> в Новополоцк</w:t>
      </w:r>
      <w:r w:rsidR="000B5206">
        <w:rPr>
          <w:sz w:val="30"/>
          <w:szCs w:val="30"/>
        </w:rPr>
        <w:t>ий</w:t>
      </w:r>
      <w:r>
        <w:rPr>
          <w:sz w:val="30"/>
          <w:szCs w:val="30"/>
        </w:rPr>
        <w:t xml:space="preserve"> </w:t>
      </w:r>
      <w:r w:rsidR="000B5206">
        <w:rPr>
          <w:sz w:val="30"/>
          <w:szCs w:val="30"/>
        </w:rPr>
        <w:t>отдел</w:t>
      </w:r>
      <w:r>
        <w:rPr>
          <w:sz w:val="30"/>
          <w:szCs w:val="30"/>
        </w:rPr>
        <w:t xml:space="preserve"> Витебского областного управления Госпромнадзора.</w:t>
      </w:r>
    </w:p>
    <w:p w:rsidR="000202A7" w:rsidRDefault="000202A7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«Нафтан» продолжить проведение ревизии линий (участков) технологических трубопроводов, трубопроводов пара и горячей воды на предмет наличия имеющейся производственной документации по монтажу, контролю </w:t>
      </w:r>
      <w:r w:rsidR="008C7CB3">
        <w:rPr>
          <w:sz w:val="30"/>
          <w:szCs w:val="30"/>
        </w:rPr>
        <w:t>и термообработке сварных соединений с оформлением описи недостающей комплектности производственной документации по каждой линии (участку), а в случае отсутствия: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сведений о термообработке сварных соединений трубопроводов – провести термообработку сварных стыков в объемах, определенных проектной документацией;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сведений о контроле сварных соединений – провести контроль сварных соединений на линиях (участках) в соответствии с требованиями правил в области промышленной безопасности;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сертификатов на материалы элементов трубопроводов – обеспечить проведение комплекса мероприятий (спектральный анализ, твердость) для определения соответствия металла, из которого изготовлены элементы трубопроводов, требованиям проектной документации.</w:t>
      </w:r>
    </w:p>
    <w:p w:rsidR="008C7CB3" w:rsidRDefault="00461A55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выявления недопустимых дефектов сварных соединений при проведении дополнительного неразрушающего контроля и на стадии проведения испытаний на прочность, плотность и герметичность ОАО</w:t>
      </w:r>
      <w:r w:rsidR="000B5206">
        <w:rPr>
          <w:sz w:val="30"/>
          <w:szCs w:val="30"/>
        </w:rPr>
        <w:t> </w:t>
      </w:r>
      <w:r>
        <w:rPr>
          <w:sz w:val="30"/>
          <w:szCs w:val="30"/>
        </w:rPr>
        <w:t>«Нафтан» обеспечить их полное устранение с последующим увеличением объема контроля сварных соединений трубопровода в соответствии с требованиями Правил устройства и безопасной эксплуатации технологических трубопроводов или проведения гидравлического (пневматического) испытания трубопровода с контролем методом акустической эмиссии.</w:t>
      </w:r>
    </w:p>
    <w:p w:rsidR="00461A55" w:rsidRDefault="00461A55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 исполнение поручения заместителя Премьер-министра Республики Беларусь Семашко В.И. от 9 февраля 2018 года № 03/10пр ОАО «Нафтан» во взаимодействии с концерном «Белнефтехим» направить официальное обращение в Министерство архитектуры и строительства Республики Беларусь об определении обязательности документального подтверждения соответствия качества монтажа технологических трубопроводов требованиям ТКП 45-3.05-167-2009 (02250) «Технологические трубопроводы. Правила монтажа и испытаний».</w:t>
      </w:r>
    </w:p>
    <w:p w:rsidR="00A338CD" w:rsidRDefault="00E73FA0" w:rsidP="000127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73FA0">
        <w:rPr>
          <w:sz w:val="30"/>
          <w:szCs w:val="30"/>
        </w:rPr>
        <w:t xml:space="preserve">По результатам </w:t>
      </w:r>
      <w:r>
        <w:rPr>
          <w:sz w:val="30"/>
          <w:szCs w:val="30"/>
        </w:rPr>
        <w:t>вы</w:t>
      </w:r>
      <w:r w:rsidRPr="00E73FA0">
        <w:rPr>
          <w:sz w:val="30"/>
          <w:szCs w:val="30"/>
        </w:rPr>
        <w:t>полнения ОАО «Нафтан» пункта 2 решения</w:t>
      </w:r>
      <w:r>
        <w:rPr>
          <w:sz w:val="30"/>
          <w:szCs w:val="30"/>
        </w:rPr>
        <w:t xml:space="preserve">, в случае выявления отступлений по документальному подтверждению соответствия качества монтажа технологических трубопроводов от требований актов законодательства в области промышленной безопасности Госпромнадзору </w:t>
      </w:r>
      <w:r w:rsidR="003A1762">
        <w:rPr>
          <w:sz w:val="30"/>
          <w:szCs w:val="30"/>
        </w:rPr>
        <w:t>(</w:t>
      </w:r>
      <w:r>
        <w:rPr>
          <w:sz w:val="30"/>
          <w:szCs w:val="30"/>
        </w:rPr>
        <w:t>с учетом ответа Министерства архитектуры и строительства Республики Беларусь (пункт 3 решения)</w:t>
      </w:r>
      <w:r w:rsidR="003A1762">
        <w:rPr>
          <w:sz w:val="30"/>
          <w:szCs w:val="30"/>
        </w:rPr>
        <w:t>,</w:t>
      </w:r>
      <w:r>
        <w:rPr>
          <w:sz w:val="30"/>
          <w:szCs w:val="30"/>
        </w:rPr>
        <w:t xml:space="preserve"> в рамках предусмотренной административной процедуры по отступлению от требований правил</w:t>
      </w:r>
      <w:r w:rsidR="003A1762">
        <w:rPr>
          <w:sz w:val="30"/>
          <w:szCs w:val="30"/>
        </w:rPr>
        <w:t>)</w:t>
      </w:r>
      <w:r>
        <w:rPr>
          <w:sz w:val="30"/>
          <w:szCs w:val="30"/>
        </w:rPr>
        <w:t xml:space="preserve"> рассмотреть возможность принятия решения о достаточности исполнительной документации для технологических трубопроводов установки в следующем объеме:</w:t>
      </w:r>
    </w:p>
    <w:p w:rsidR="00E73FA0" w:rsidRPr="009412AE" w:rsidRDefault="003A1762" w:rsidP="00941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12AE">
        <w:rPr>
          <w:sz w:val="30"/>
          <w:szCs w:val="30"/>
        </w:rPr>
        <w:t>исполнительная схема трубопровода с указанием сварных соединений, опор, подвесок, арматуры;</w:t>
      </w:r>
    </w:p>
    <w:p w:rsidR="003A1762" w:rsidRPr="009412AE" w:rsidRDefault="003A1762" w:rsidP="00941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12AE">
        <w:rPr>
          <w:sz w:val="30"/>
          <w:szCs w:val="30"/>
        </w:rPr>
        <w:t>картограммы термообработки (при необходимости);</w:t>
      </w:r>
    </w:p>
    <w:p w:rsidR="00A338CD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заключения по результатам неразрушающего контроля сварных соединений;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паспорта на трубопроводную арматуру;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копи сертификатов на основные и сварочные материалы;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копии сертификатов сварщиков;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акты промывки и продувки трубопровода;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акты испытания на прочность и плотность;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акты дополнительного испытания на герметичность (при необходимости).</w:t>
      </w:r>
    </w:p>
    <w:p w:rsidR="003A1762" w:rsidRPr="009412AE" w:rsidRDefault="003A1762" w:rsidP="009412A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ОАО «Нафтан» до 31.05.2018 представить в Госпромнадзор расчеты относительных энергетических потенциалов взрывоопасных технологических блоков установки.</w:t>
      </w:r>
    </w:p>
    <w:p w:rsidR="003A1762" w:rsidRDefault="003A1762" w:rsidP="009412A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 xml:space="preserve">Основываясь на требованиях лицензиара процесса – компании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Tecnimont</w:t>
      </w:r>
      <w:r w:rsidRPr="009412AE">
        <w:rPr>
          <w:rFonts w:ascii="Times New Roman" w:hAnsi="Times New Roman" w:cs="Times New Roman"/>
          <w:sz w:val="30"/>
          <w:szCs w:val="30"/>
        </w:rPr>
        <w:t xml:space="preserve">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KT</w:t>
      </w:r>
      <w:r w:rsidRPr="009412AE">
        <w:rPr>
          <w:rFonts w:ascii="Times New Roman" w:hAnsi="Times New Roman" w:cs="Times New Roman"/>
          <w:sz w:val="30"/>
          <w:szCs w:val="30"/>
        </w:rPr>
        <w:t xml:space="preserve">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9412AE">
        <w:rPr>
          <w:rFonts w:ascii="Times New Roman" w:hAnsi="Times New Roman" w:cs="Times New Roman"/>
          <w:sz w:val="30"/>
          <w:szCs w:val="30"/>
        </w:rPr>
        <w:t>.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9412AE">
        <w:rPr>
          <w:rFonts w:ascii="Times New Roman" w:hAnsi="Times New Roman" w:cs="Times New Roman"/>
          <w:sz w:val="30"/>
          <w:szCs w:val="30"/>
        </w:rPr>
        <w:t>.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9412AE">
        <w:rPr>
          <w:rFonts w:ascii="Times New Roman" w:hAnsi="Times New Roman" w:cs="Times New Roman"/>
          <w:sz w:val="30"/>
          <w:szCs w:val="30"/>
        </w:rPr>
        <w:t xml:space="preserve"> по аппаратному оформлению объекта в целом, принимая во внимание физико-химические процессы, протекающие в технологической системе, ОАО «Нафтан» совместно с проектной организацией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STSI</w:t>
      </w:r>
      <w:r w:rsidRPr="009412AE">
        <w:rPr>
          <w:rFonts w:ascii="Times New Roman" w:hAnsi="Times New Roman" w:cs="Times New Roman"/>
          <w:sz w:val="30"/>
          <w:szCs w:val="30"/>
        </w:rPr>
        <w:t xml:space="preserve"> систематизировать проектные материалы, раскрывающие технологические функции и особенности проведения технологического процесса в </w:t>
      </w:r>
      <w:r w:rsidR="009412AE" w:rsidRPr="009412AE">
        <w:rPr>
          <w:rFonts w:ascii="Times New Roman" w:hAnsi="Times New Roman" w:cs="Times New Roman"/>
          <w:sz w:val="30"/>
          <w:szCs w:val="30"/>
        </w:rPr>
        <w:t xml:space="preserve">оборудовании позиции Е-101, 201, включая </w:t>
      </w:r>
      <w:r w:rsidR="009412AE" w:rsidRPr="009412AE">
        <w:rPr>
          <w:rFonts w:ascii="Times New Roman" w:hAnsi="Times New Roman" w:cs="Times New Roman"/>
          <w:sz w:val="30"/>
          <w:szCs w:val="30"/>
        </w:rPr>
        <w:lastRenderedPageBreak/>
        <w:t>схему интеграции данных позиций в технологический процесс установки производства элементарной серы и представить с обоснованиями по идентификации технических устройств в Госпромнадзор для формирования компетентного мнения.</w:t>
      </w:r>
    </w:p>
    <w:p w:rsidR="00F22BF0" w:rsidRPr="00F22BF0" w:rsidRDefault="00F22BF0" w:rsidP="00F22BF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2BF0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F22BF0" w:rsidRPr="004E5E9C" w:rsidRDefault="00F22BF0" w:rsidP="004E5E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5E9C">
        <w:rPr>
          <w:rFonts w:ascii="Times New Roman" w:hAnsi="Times New Roman" w:cs="Times New Roman"/>
          <w:i/>
          <w:sz w:val="30"/>
          <w:szCs w:val="30"/>
        </w:rPr>
        <w:t xml:space="preserve">ОАО «Нафтан» совместно с компанией STSI проведена ревизия проектной документации в части классификации технологических трубопроводов и трубопроводов пара и горячей воды. По результатам совместного рассмотрения выявлены отдельные несоответствия категорий и групп трубопроводов по параметрам транспортируемых сред. Разработчиком проектной документации (компанией 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STSI</w:t>
      </w:r>
      <w:r w:rsidRPr="004E5E9C">
        <w:rPr>
          <w:rFonts w:ascii="Times New Roman" w:hAnsi="Times New Roman" w:cs="Times New Roman"/>
          <w:i/>
          <w:sz w:val="30"/>
          <w:szCs w:val="30"/>
        </w:rPr>
        <w:t>) в установленном порядке вносятся изменения в соответствующий раздел проектной документации – 3507-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</w:t>
      </w:r>
      <w:r w:rsidRPr="004E5E9C">
        <w:rPr>
          <w:rFonts w:ascii="Times New Roman" w:hAnsi="Times New Roman" w:cs="Times New Roman"/>
          <w:i/>
          <w:sz w:val="30"/>
          <w:szCs w:val="30"/>
        </w:rPr>
        <w:t>-672-10-С01 «Класс трубопроводов».</w:t>
      </w:r>
    </w:p>
    <w:p w:rsidR="00F22BF0" w:rsidRPr="004E5E9C" w:rsidRDefault="00F22BF0" w:rsidP="004E5E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5E9C">
        <w:rPr>
          <w:rFonts w:ascii="Times New Roman" w:hAnsi="Times New Roman" w:cs="Times New Roman"/>
          <w:i/>
          <w:sz w:val="30"/>
          <w:szCs w:val="30"/>
        </w:rPr>
        <w:t xml:space="preserve">ОАО «Нафтан» от компании 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STSI</w:t>
      </w:r>
      <w:r w:rsidRPr="004E5E9C">
        <w:rPr>
          <w:rFonts w:ascii="Times New Roman" w:hAnsi="Times New Roman" w:cs="Times New Roman"/>
          <w:i/>
          <w:sz w:val="30"/>
          <w:szCs w:val="30"/>
        </w:rPr>
        <w:t xml:space="preserve"> получены изменения проектной документации «Том 2 Книга 1 «Пояснительная записка. Технологические </w:t>
      </w:r>
      <w:r w:rsidR="004E5E9C" w:rsidRPr="004E5E9C">
        <w:rPr>
          <w:rFonts w:ascii="Times New Roman" w:hAnsi="Times New Roman" w:cs="Times New Roman"/>
          <w:i/>
          <w:sz w:val="30"/>
          <w:szCs w:val="30"/>
        </w:rPr>
        <w:t>решения</w:t>
      </w:r>
      <w:r w:rsidRPr="004E5E9C">
        <w:rPr>
          <w:rFonts w:ascii="Times New Roman" w:hAnsi="Times New Roman" w:cs="Times New Roman"/>
          <w:i/>
          <w:sz w:val="30"/>
          <w:szCs w:val="30"/>
        </w:rPr>
        <w:t>»</w:t>
      </w:r>
      <w:r w:rsidR="004E5E9C" w:rsidRPr="004E5E9C">
        <w:rPr>
          <w:rFonts w:ascii="Times New Roman" w:hAnsi="Times New Roman" w:cs="Times New Roman"/>
          <w:i/>
          <w:sz w:val="30"/>
          <w:szCs w:val="30"/>
        </w:rPr>
        <w:t xml:space="preserve"> в части деления установки на блоки и количественной оценки взрывоопасности технологических блоков. Результаты расчетов представлены.</w:t>
      </w:r>
    </w:p>
    <w:p w:rsidR="00022CEB" w:rsidRDefault="00022CEB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втором заседании </w:t>
      </w:r>
      <w:r w:rsidRPr="00022CEB">
        <w:rPr>
          <w:rFonts w:ascii="Times New Roman" w:hAnsi="Times New Roman" w:cs="Times New Roman"/>
          <w:b/>
          <w:i/>
          <w:sz w:val="30"/>
          <w:szCs w:val="30"/>
        </w:rPr>
        <w:t>секции химической промышленности и переработки зерна</w:t>
      </w:r>
      <w:r w:rsidR="00C311B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311B5" w:rsidRPr="00C311B5">
        <w:rPr>
          <w:rFonts w:ascii="Times New Roman" w:hAnsi="Times New Roman" w:cs="Times New Roman"/>
          <w:sz w:val="30"/>
          <w:szCs w:val="30"/>
        </w:rPr>
        <w:t>в октябре</w:t>
      </w:r>
      <w:r>
        <w:rPr>
          <w:rFonts w:ascii="Times New Roman" w:hAnsi="Times New Roman" w:cs="Times New Roman"/>
          <w:sz w:val="30"/>
          <w:szCs w:val="30"/>
        </w:rPr>
        <w:t xml:space="preserve"> рассмотрен </w:t>
      </w:r>
      <w:r w:rsidRPr="00022CEB">
        <w:rPr>
          <w:rFonts w:ascii="Times New Roman" w:hAnsi="Times New Roman" w:cs="Times New Roman"/>
          <w:sz w:val="30"/>
          <w:szCs w:val="30"/>
        </w:rPr>
        <w:t xml:space="preserve">вопрос возможности внесения изменений в </w:t>
      </w:r>
      <w:r w:rsidR="0054085C">
        <w:rPr>
          <w:rFonts w:ascii="Times New Roman" w:hAnsi="Times New Roman" w:cs="Times New Roman"/>
          <w:sz w:val="30"/>
          <w:szCs w:val="30"/>
        </w:rPr>
        <w:t xml:space="preserve">ТКП 45-2.02-315-2018 «Пожарная безопасность зданий и сооружений. Строительные нормы проектирования» </w:t>
      </w:r>
      <w:r w:rsidRPr="00022CEB">
        <w:rPr>
          <w:rFonts w:ascii="Times New Roman" w:hAnsi="Times New Roman" w:cs="Times New Roman"/>
          <w:sz w:val="30"/>
          <w:szCs w:val="30"/>
        </w:rPr>
        <w:t>в связи с возникшими разночтениями требований по открыванию дверей в тамбур-шлюзы и устройству постоянного подпора воздуха согласно Правилам по обеспечению промышленной безопасности взрывоопасных производств и объектов хранения и переработки зерна, утвержденных постановлением М</w:t>
      </w:r>
      <w:r w:rsidR="00EE32C3">
        <w:rPr>
          <w:rFonts w:ascii="Times New Roman" w:hAnsi="Times New Roman" w:cs="Times New Roman"/>
          <w:sz w:val="30"/>
          <w:szCs w:val="30"/>
        </w:rPr>
        <w:t>инистерства по чрезвычайным ситуациям Республики Беларусь</w:t>
      </w:r>
      <w:r w:rsidRPr="00022CEB">
        <w:rPr>
          <w:rFonts w:ascii="Times New Roman" w:hAnsi="Times New Roman" w:cs="Times New Roman"/>
          <w:sz w:val="30"/>
          <w:szCs w:val="30"/>
        </w:rPr>
        <w:t xml:space="preserve"> от</w:t>
      </w:r>
      <w:r w:rsidR="00EE32C3">
        <w:rPr>
          <w:rFonts w:ascii="Times New Roman" w:hAnsi="Times New Roman" w:cs="Times New Roman"/>
          <w:sz w:val="30"/>
          <w:szCs w:val="30"/>
        </w:rPr>
        <w:t> </w:t>
      </w:r>
      <w:r w:rsidRPr="00022CEB">
        <w:rPr>
          <w:rFonts w:ascii="Times New Roman" w:hAnsi="Times New Roman" w:cs="Times New Roman"/>
          <w:sz w:val="30"/>
          <w:szCs w:val="30"/>
        </w:rPr>
        <w:t>31.07.2017 № 35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2CEB" w:rsidRDefault="00022CEB" w:rsidP="00022CE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Решено:</w:t>
      </w:r>
    </w:p>
    <w:p w:rsidR="00022CEB" w:rsidRDefault="00022CEB" w:rsidP="00022C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Управлению надзора за безопасностью предприятий химической промышленности и переработки зерна Госпромнадзора взять на особый контроль предложения Министерства архитектуры и строительства Республики Беларусь о рассмотрении </w:t>
      </w:r>
      <w:r w:rsidR="0054085C">
        <w:rPr>
          <w:rFonts w:ascii="Times New Roman" w:hAnsi="Times New Roman" w:cs="Times New Roman"/>
          <w:sz w:val="30"/>
          <w:szCs w:val="30"/>
        </w:rPr>
        <w:t xml:space="preserve">вопроса целесообразности внесения предлагаемых изменений в </w:t>
      </w:r>
      <w:r w:rsidR="0054085C">
        <w:rPr>
          <w:rFonts w:ascii="Times New Roman" w:hAnsi="Times New Roman" w:cs="Times New Roman"/>
          <w:sz w:val="30"/>
          <w:szCs w:val="30"/>
        </w:rPr>
        <w:br/>
        <w:t xml:space="preserve">ТКП 45-2.02-315-2018 </w:t>
      </w:r>
      <w:r>
        <w:rPr>
          <w:rFonts w:ascii="Times New Roman" w:hAnsi="Times New Roman" w:cs="Times New Roman"/>
          <w:sz w:val="30"/>
          <w:szCs w:val="30"/>
        </w:rPr>
        <w:t xml:space="preserve">на заседании рабочей группы технического комитета по стандартизации в области архитектуры и строительства </w:t>
      </w:r>
      <w:r w:rsidR="0054085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(ТКС 03) и в случае необходимости повторно обратиться по данному вопросу.</w:t>
      </w:r>
    </w:p>
    <w:p w:rsidR="00022CEB" w:rsidRDefault="00022CEB" w:rsidP="00022C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54085C">
        <w:rPr>
          <w:rFonts w:ascii="Times New Roman" w:hAnsi="Times New Roman" w:cs="Times New Roman"/>
          <w:sz w:val="30"/>
          <w:szCs w:val="30"/>
        </w:rPr>
        <w:t>непроведения заседания рабочей группы ТКС 03</w:t>
      </w:r>
      <w:r>
        <w:rPr>
          <w:rFonts w:ascii="Times New Roman" w:hAnsi="Times New Roman" w:cs="Times New Roman"/>
          <w:sz w:val="30"/>
          <w:szCs w:val="30"/>
        </w:rPr>
        <w:t xml:space="preserve"> провести повторное заседание секции </w:t>
      </w:r>
      <w:r w:rsidRPr="00022CEB">
        <w:rPr>
          <w:rFonts w:ascii="Times New Roman" w:hAnsi="Times New Roman" w:cs="Times New Roman"/>
          <w:sz w:val="30"/>
          <w:szCs w:val="30"/>
        </w:rPr>
        <w:t>химической промышленности и переработки зерна</w:t>
      </w:r>
      <w:r>
        <w:rPr>
          <w:rFonts w:ascii="Times New Roman" w:hAnsi="Times New Roman" w:cs="Times New Roman"/>
          <w:sz w:val="30"/>
          <w:szCs w:val="30"/>
        </w:rPr>
        <w:t xml:space="preserve"> по внесению </w:t>
      </w:r>
      <w:r w:rsidR="0054085C">
        <w:rPr>
          <w:rFonts w:ascii="Times New Roman" w:hAnsi="Times New Roman" w:cs="Times New Roman"/>
          <w:sz w:val="30"/>
          <w:szCs w:val="30"/>
        </w:rPr>
        <w:t xml:space="preserve">предлагаемых изменений в пункты 6.3.9 и </w:t>
      </w:r>
      <w:r w:rsidR="0054085C">
        <w:rPr>
          <w:rFonts w:ascii="Times New Roman" w:hAnsi="Times New Roman" w:cs="Times New Roman"/>
          <w:sz w:val="30"/>
          <w:szCs w:val="30"/>
        </w:rPr>
        <w:lastRenderedPageBreak/>
        <w:t xml:space="preserve">7.3.31 ТКП 45-2.02-315-2018 с учетом изложенных требований безопасности в пунктах 367-369 </w:t>
      </w:r>
      <w:r w:rsidR="0054085C" w:rsidRPr="00022CEB">
        <w:rPr>
          <w:rFonts w:ascii="Times New Roman" w:hAnsi="Times New Roman" w:cs="Times New Roman"/>
          <w:sz w:val="30"/>
          <w:szCs w:val="30"/>
        </w:rPr>
        <w:t xml:space="preserve">Правил по обеспечению промышленной безопасности взрывоопасных производств и объектов хранения и переработки зерна, утвержденных постановлением </w:t>
      </w:r>
      <w:r w:rsidR="00EE32C3" w:rsidRPr="00022CEB">
        <w:rPr>
          <w:rFonts w:ascii="Times New Roman" w:hAnsi="Times New Roman" w:cs="Times New Roman"/>
          <w:sz w:val="30"/>
          <w:szCs w:val="30"/>
        </w:rPr>
        <w:t>М</w:t>
      </w:r>
      <w:r w:rsidR="00EE32C3">
        <w:rPr>
          <w:rFonts w:ascii="Times New Roman" w:hAnsi="Times New Roman" w:cs="Times New Roman"/>
          <w:sz w:val="30"/>
          <w:szCs w:val="30"/>
        </w:rPr>
        <w:t>инистерства по чрезвычайным ситуациям Республики Беларусь</w:t>
      </w:r>
      <w:r w:rsidR="00EE32C3" w:rsidRPr="00022CEB">
        <w:rPr>
          <w:rFonts w:ascii="Times New Roman" w:hAnsi="Times New Roman" w:cs="Times New Roman"/>
          <w:sz w:val="30"/>
          <w:szCs w:val="30"/>
        </w:rPr>
        <w:t xml:space="preserve"> </w:t>
      </w:r>
      <w:r w:rsidR="0054085C" w:rsidRPr="00022CEB">
        <w:rPr>
          <w:rFonts w:ascii="Times New Roman" w:hAnsi="Times New Roman" w:cs="Times New Roman"/>
          <w:sz w:val="30"/>
          <w:szCs w:val="30"/>
        </w:rPr>
        <w:t>от 31.07.2017 № 35</w:t>
      </w:r>
      <w:r w:rsidR="0054085C">
        <w:rPr>
          <w:rFonts w:ascii="Times New Roman" w:hAnsi="Times New Roman" w:cs="Times New Roman"/>
          <w:sz w:val="30"/>
          <w:szCs w:val="30"/>
        </w:rPr>
        <w:t>.</w:t>
      </w:r>
    </w:p>
    <w:p w:rsidR="003478E1" w:rsidRDefault="003478E1" w:rsidP="003478E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двух плановых заседаний </w:t>
      </w:r>
      <w:r w:rsidR="007303BB">
        <w:rPr>
          <w:rFonts w:ascii="Times New Roman" w:hAnsi="Times New Roman" w:cs="Times New Roman"/>
          <w:sz w:val="30"/>
          <w:szCs w:val="30"/>
        </w:rPr>
        <w:t xml:space="preserve">в сентябре </w:t>
      </w:r>
      <w:r>
        <w:rPr>
          <w:rFonts w:ascii="Times New Roman" w:hAnsi="Times New Roman" w:cs="Times New Roman"/>
          <w:sz w:val="30"/>
          <w:szCs w:val="30"/>
        </w:rPr>
        <w:t xml:space="preserve">проведено одно внеплановое заседание </w:t>
      </w:r>
      <w:r w:rsidRPr="00022CEB">
        <w:rPr>
          <w:rFonts w:ascii="Times New Roman" w:hAnsi="Times New Roman" w:cs="Times New Roman"/>
          <w:b/>
          <w:i/>
          <w:sz w:val="30"/>
          <w:szCs w:val="30"/>
        </w:rPr>
        <w:t>секции химической промышленности и переработки зерна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Pr="003478E1">
        <w:rPr>
          <w:rFonts w:ascii="Times New Roman" w:hAnsi="Times New Roman" w:cs="Times New Roman"/>
          <w:sz w:val="30"/>
          <w:szCs w:val="30"/>
        </w:rPr>
        <w:t>Тема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3478E1">
        <w:rPr>
          <w:rFonts w:ascii="Times New Roman" w:hAnsi="Times New Roman" w:cs="Times New Roman"/>
          <w:sz w:val="30"/>
          <w:szCs w:val="30"/>
        </w:rPr>
        <w:t>рассмотрение норм</w:t>
      </w:r>
      <w:r>
        <w:rPr>
          <w:rFonts w:ascii="Times New Roman" w:hAnsi="Times New Roman" w:cs="Times New Roman"/>
          <w:sz w:val="30"/>
          <w:szCs w:val="30"/>
        </w:rPr>
        <w:t xml:space="preserve"> регламента по проведению механических испытаний контрольных сварных соединений для подтверждения характеристик металла производственных соединений технологических трубопроводов на объекте «Комбинированная установка гидрокрекинга тяжелых нефтяных остатков» ОАО «Мозырский НПЗ» в рамках требований Правил устройства и безопасной эксплуатации технологических трубопроводов, утвержденных постановлением Министерства по чрезвычайным ситуациям Республики Беларусь от 21.03.2007 № 20</w:t>
      </w:r>
      <w:r w:rsidR="008756CD">
        <w:rPr>
          <w:rFonts w:ascii="Times New Roman" w:hAnsi="Times New Roman" w:cs="Times New Roman"/>
          <w:sz w:val="30"/>
          <w:szCs w:val="30"/>
        </w:rPr>
        <w:t xml:space="preserve"> (далее – Правила)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78E1" w:rsidRDefault="00DA0CFB" w:rsidP="003478E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принято решение:</w:t>
      </w:r>
    </w:p>
    <w:p w:rsidR="00DA0CFB" w:rsidRDefault="00DA0CFB" w:rsidP="005611A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Госпромнадзору направить на рассмотрение заинтересованным проект Правил по обеспечению промышленной безопасности при эксплуатации технологических трубопроводов.</w:t>
      </w:r>
    </w:p>
    <w:p w:rsidR="005611A5" w:rsidRDefault="005611A5" w:rsidP="005611A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Согласиться с предложенными ОАО «Промтехмонтаж» параметрами для выполнения контрольных стыковых соединений (КСС) по партии и однотипности (по срокам проведения, количеству однотипных стыковых сварных соединений, по группам свариваемого материала, диаметру) с выдачей удостоверения</w:t>
      </w:r>
      <w:r w:rsidR="008756CD">
        <w:rPr>
          <w:rFonts w:ascii="Times New Roman" w:hAnsi="Times New Roman" w:cs="Times New Roman"/>
          <w:sz w:val="30"/>
          <w:szCs w:val="30"/>
        </w:rPr>
        <w:t xml:space="preserve"> сварщику сроком действия не более 3-х месяцев при монтаже неразъемных сварных соединений технологических трубопроводов на объекте «Комбинированная установка гидрокрекинга тяжелых нефтяных остатков» ОАО «Мозырский НПЗ» с количеством выполняемых КСС в соответствии с требованиями Правил со 100 % подтверждением качества КСС методами неразрушающего контроля с проведением термообработки КСС для материалов, обладающих свойствами самозакаливания.</w:t>
      </w:r>
    </w:p>
    <w:p w:rsidR="008756CD" w:rsidRDefault="008756CD" w:rsidP="005611A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«Промтехмонтаж» обратиться в Госпромнадзор за отступлениями от норм пункта 409 Правил </w:t>
      </w:r>
      <w:r w:rsidR="000F1F47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пункта 20.24.2 единого перечня административных процедур </w:t>
      </w:r>
      <w:r w:rsidR="000F1F47" w:rsidRPr="000F1F47">
        <w:rPr>
          <w:rFonts w:ascii="Times New Roman" w:hAnsi="Times New Roman" w:cs="Times New Roman"/>
          <w:sz w:val="30"/>
          <w:szCs w:val="30"/>
        </w:rPr>
        <w:t>осуществляемых государственными органами и иными организациями в отношении юридических лиц и индивидуальных предпринимателей</w:t>
      </w:r>
      <w:r w:rsidR="000F1F47">
        <w:rPr>
          <w:rFonts w:ascii="Times New Roman" w:hAnsi="Times New Roman" w:cs="Times New Roman"/>
          <w:sz w:val="30"/>
          <w:szCs w:val="30"/>
        </w:rPr>
        <w:t>, утвержденного постановлением Совета Министров Республики Беларусь от 17.02.2012 № 156.</w:t>
      </w:r>
    </w:p>
    <w:p w:rsidR="00B736B4" w:rsidRPr="00B736B4" w:rsidRDefault="00B736B4" w:rsidP="00B736B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36B4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736B4" w:rsidRPr="00B736B4" w:rsidRDefault="00B736B4" w:rsidP="00B736B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36B4">
        <w:rPr>
          <w:rFonts w:ascii="Times New Roman" w:hAnsi="Times New Roman" w:cs="Times New Roman"/>
          <w:i/>
          <w:sz w:val="30"/>
          <w:szCs w:val="30"/>
        </w:rPr>
        <w:lastRenderedPageBreak/>
        <w:t>ОАО «Промтехмонтаж» обрати</w:t>
      </w:r>
      <w:r>
        <w:rPr>
          <w:rFonts w:ascii="Times New Roman" w:hAnsi="Times New Roman" w:cs="Times New Roman"/>
          <w:i/>
          <w:sz w:val="30"/>
          <w:szCs w:val="30"/>
        </w:rPr>
        <w:t>л</w:t>
      </w:r>
      <w:r w:rsidRPr="00B736B4">
        <w:rPr>
          <w:rFonts w:ascii="Times New Roman" w:hAnsi="Times New Roman" w:cs="Times New Roman"/>
          <w:i/>
          <w:sz w:val="30"/>
          <w:szCs w:val="30"/>
        </w:rPr>
        <w:t>ся в Госпромнадзор за отступлениями от норм пункта 409 Правил</w:t>
      </w:r>
      <w:r>
        <w:rPr>
          <w:rFonts w:ascii="Times New Roman" w:hAnsi="Times New Roman" w:cs="Times New Roman"/>
          <w:i/>
          <w:sz w:val="30"/>
          <w:szCs w:val="30"/>
        </w:rPr>
        <w:t xml:space="preserve"> (исх. 06-07/3109 </w:t>
      </w:r>
      <w:r>
        <w:rPr>
          <w:rFonts w:ascii="Times New Roman" w:hAnsi="Times New Roman" w:cs="Times New Roman"/>
          <w:i/>
          <w:sz w:val="30"/>
          <w:szCs w:val="30"/>
        </w:rPr>
        <w:br/>
        <w:t>от 08.10.2018)</w:t>
      </w:r>
    </w:p>
    <w:p w:rsidR="009F6D97" w:rsidRDefault="00EA66B4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заседания </w:t>
      </w:r>
      <w:r w:rsidRPr="00EA66B4">
        <w:rPr>
          <w:rFonts w:ascii="Times New Roman" w:hAnsi="Times New Roman" w:cs="Times New Roman"/>
          <w:b/>
          <w:i/>
          <w:sz w:val="30"/>
          <w:szCs w:val="30"/>
        </w:rPr>
        <w:t>секции оборудования, работающего под давлением, и тепловых электростанций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53F7">
        <w:rPr>
          <w:rFonts w:ascii="Times New Roman" w:hAnsi="Times New Roman" w:cs="Times New Roman"/>
          <w:sz w:val="30"/>
          <w:szCs w:val="30"/>
        </w:rPr>
        <w:t>по вопросу «</w:t>
      </w:r>
      <w:r w:rsidR="00A353F7" w:rsidRPr="00A353F7">
        <w:rPr>
          <w:rFonts w:ascii="Times New Roman" w:hAnsi="Times New Roman" w:cs="Times New Roman"/>
          <w:sz w:val="30"/>
          <w:szCs w:val="30"/>
        </w:rPr>
        <w:t>Разработка и оптимизация технических нормативных правовых актов в области промышленной безопасности в части оборудования, работающего под избыточным давлением</w:t>
      </w:r>
      <w:r w:rsidR="00A353F7">
        <w:rPr>
          <w:rFonts w:ascii="Times New Roman" w:hAnsi="Times New Roman" w:cs="Times New Roman"/>
          <w:sz w:val="30"/>
          <w:szCs w:val="30"/>
        </w:rPr>
        <w:t>»</w:t>
      </w:r>
      <w:r w:rsidR="007303BB">
        <w:rPr>
          <w:rFonts w:ascii="Times New Roman" w:hAnsi="Times New Roman" w:cs="Times New Roman"/>
          <w:sz w:val="30"/>
          <w:szCs w:val="30"/>
        </w:rPr>
        <w:t>, запланированное на апрель,</w:t>
      </w:r>
      <w:r w:rsidR="009F6D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признано нецелесообразным</w:t>
      </w:r>
      <w:r w:rsidR="009F6D97">
        <w:rPr>
          <w:rFonts w:ascii="Times New Roman" w:hAnsi="Times New Roman" w:cs="Times New Roman"/>
          <w:sz w:val="30"/>
          <w:szCs w:val="30"/>
        </w:rPr>
        <w:t>.</w:t>
      </w:r>
    </w:p>
    <w:p w:rsidR="009F6D97" w:rsidRPr="009F6D97" w:rsidRDefault="009F6D97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6D97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EA66B4" w:rsidRDefault="009F6D97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6D97">
        <w:rPr>
          <w:rFonts w:ascii="Times New Roman" w:hAnsi="Times New Roman" w:cs="Times New Roman"/>
          <w:i/>
          <w:sz w:val="30"/>
          <w:szCs w:val="30"/>
        </w:rPr>
        <w:t>Н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а </w:t>
      </w:r>
      <w:r w:rsidR="00EA66B4" w:rsidRPr="009F6D97">
        <w:rPr>
          <w:rFonts w:ascii="Times New Roman" w:hAnsi="Times New Roman" w:cs="Times New Roman"/>
          <w:i/>
          <w:sz w:val="30"/>
          <w:szCs w:val="30"/>
        </w:rPr>
        <w:t>проведенн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ом 24.04.2018 заседании общественно-консультативного совета по развитию предпринимательства при Министерстве по чрезвычайным ситуациям Республики Беларусь (далее – ОКС) </w:t>
      </w:r>
      <w:r w:rsidRPr="009F6D97">
        <w:rPr>
          <w:rFonts w:ascii="Times New Roman" w:hAnsi="Times New Roman" w:cs="Times New Roman"/>
          <w:i/>
          <w:sz w:val="30"/>
          <w:szCs w:val="30"/>
        </w:rPr>
        <w:t xml:space="preserve">принято 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>решени</w:t>
      </w:r>
      <w:r w:rsidRPr="009F6D97">
        <w:rPr>
          <w:rFonts w:ascii="Times New Roman" w:hAnsi="Times New Roman" w:cs="Times New Roman"/>
          <w:i/>
          <w:sz w:val="30"/>
          <w:szCs w:val="30"/>
        </w:rPr>
        <w:t>е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6D97">
        <w:rPr>
          <w:rFonts w:ascii="Times New Roman" w:hAnsi="Times New Roman" w:cs="Times New Roman"/>
          <w:i/>
          <w:sz w:val="30"/>
          <w:szCs w:val="30"/>
        </w:rPr>
        <w:t>о доработке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проект</w:t>
      </w:r>
      <w:r w:rsidRPr="009F6D97">
        <w:rPr>
          <w:rFonts w:ascii="Times New Roman" w:hAnsi="Times New Roman" w:cs="Times New Roman"/>
          <w:i/>
          <w:sz w:val="30"/>
          <w:szCs w:val="30"/>
        </w:rPr>
        <w:t>а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постановления Министерства по чрезвычайным ситуациям Республики Беларусь «Об утверждении Правил по обеспечению промышленной безопасности оборудования, работающего под избыточным давлением»</w:t>
      </w:r>
      <w:r w:rsidRPr="009F6D97">
        <w:rPr>
          <w:rFonts w:ascii="Times New Roman" w:hAnsi="Times New Roman" w:cs="Times New Roman"/>
          <w:i/>
          <w:sz w:val="30"/>
          <w:szCs w:val="30"/>
        </w:rPr>
        <w:t xml:space="preserve"> и его повторном рассмотрении на ОКС 24.05.2018.</w:t>
      </w:r>
    </w:p>
    <w:p w:rsidR="00812B33" w:rsidRPr="00812B33" w:rsidRDefault="00812B33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B33">
        <w:rPr>
          <w:rFonts w:ascii="Times New Roman" w:hAnsi="Times New Roman" w:cs="Times New Roman"/>
          <w:sz w:val="30"/>
          <w:szCs w:val="30"/>
        </w:rPr>
        <w:t xml:space="preserve">В </w:t>
      </w:r>
      <w:r w:rsidR="00C311B5">
        <w:rPr>
          <w:rFonts w:ascii="Times New Roman" w:hAnsi="Times New Roman" w:cs="Times New Roman"/>
          <w:sz w:val="30"/>
          <w:szCs w:val="30"/>
        </w:rPr>
        <w:t>октябре</w:t>
      </w:r>
      <w:r w:rsidRPr="00812B33">
        <w:rPr>
          <w:rFonts w:ascii="Times New Roman" w:hAnsi="Times New Roman" w:cs="Times New Roman"/>
          <w:sz w:val="30"/>
          <w:szCs w:val="30"/>
        </w:rPr>
        <w:t xml:space="preserve"> состоялось заседание </w:t>
      </w:r>
      <w:r w:rsidRPr="00EA66B4">
        <w:rPr>
          <w:rFonts w:ascii="Times New Roman" w:hAnsi="Times New Roman" w:cs="Times New Roman"/>
          <w:b/>
          <w:i/>
          <w:sz w:val="30"/>
          <w:szCs w:val="30"/>
        </w:rPr>
        <w:t>секции оборудования, работающего под давлением, и тепловых электростанций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Pr="00812B33">
        <w:rPr>
          <w:rFonts w:ascii="Times New Roman" w:hAnsi="Times New Roman" w:cs="Times New Roman"/>
          <w:sz w:val="30"/>
          <w:szCs w:val="30"/>
        </w:rPr>
        <w:t>Тема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812B33">
        <w:rPr>
          <w:rFonts w:ascii="Times New Roman" w:hAnsi="Times New Roman" w:cs="Times New Roman"/>
          <w:sz w:val="30"/>
          <w:szCs w:val="30"/>
        </w:rPr>
        <w:t xml:space="preserve">амена турбины ПТ-70 (Уральский турбинный завод) и регенерационной системы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812B33">
        <w:rPr>
          <w:rFonts w:ascii="Times New Roman" w:hAnsi="Times New Roman" w:cs="Times New Roman"/>
          <w:sz w:val="30"/>
          <w:szCs w:val="30"/>
        </w:rPr>
        <w:t>илиала «Гродненская ТЭЦ-2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12B33">
        <w:rPr>
          <w:rFonts w:ascii="Times New Roman" w:hAnsi="Times New Roman" w:cs="Times New Roman"/>
          <w:sz w:val="30"/>
          <w:szCs w:val="30"/>
        </w:rPr>
        <w:t xml:space="preserve"> РУП «Гродноэнерго»</w:t>
      </w:r>
      <w:r>
        <w:rPr>
          <w:rFonts w:ascii="Times New Roman" w:hAnsi="Times New Roman" w:cs="Times New Roman"/>
          <w:sz w:val="30"/>
          <w:szCs w:val="30"/>
        </w:rPr>
        <w:t xml:space="preserve">. На заседании решено принять к сведению информацию начальника управления надзора за безопасностью </w:t>
      </w:r>
      <w:r w:rsidRPr="00812B33">
        <w:rPr>
          <w:rFonts w:ascii="Times New Roman" w:hAnsi="Times New Roman" w:cs="Times New Roman"/>
          <w:sz w:val="30"/>
          <w:szCs w:val="30"/>
        </w:rPr>
        <w:t>оборудования, работающего под давлением, и тепловых электростанций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10B18">
        <w:rPr>
          <w:rFonts w:ascii="Times New Roman" w:hAnsi="Times New Roman" w:cs="Times New Roman"/>
          <w:sz w:val="30"/>
          <w:szCs w:val="30"/>
        </w:rPr>
        <w:t xml:space="preserve">Госпромнадзора </w:t>
      </w:r>
      <w:r>
        <w:rPr>
          <w:rFonts w:ascii="Times New Roman" w:hAnsi="Times New Roman" w:cs="Times New Roman"/>
          <w:sz w:val="30"/>
          <w:szCs w:val="30"/>
        </w:rPr>
        <w:t>Поплыко О.И. о проблемных вопросах проведения первичного технического освидетельствования, приемки в эксплуатацию и регистрации вновь смонтированного оборудования, работающего под давлением.</w:t>
      </w:r>
    </w:p>
    <w:p w:rsidR="00A338CD" w:rsidRDefault="009F6D97" w:rsidP="00CB7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Заседание </w:t>
      </w:r>
      <w:r w:rsidRPr="009F6D97">
        <w:rPr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 xml:space="preserve"> по вопросу «</w:t>
      </w:r>
      <w:r w:rsidRPr="007D54D0">
        <w:rPr>
          <w:sz w:val="30"/>
          <w:szCs w:val="30"/>
        </w:rPr>
        <w:t>Выполнение требований промышленной безопасности и проблемные вопросы по внедрению производства белой жести на ОАО «Миорский металлопрокатный завод»</w:t>
      </w:r>
      <w:r>
        <w:rPr>
          <w:sz w:val="30"/>
          <w:szCs w:val="30"/>
        </w:rPr>
        <w:t xml:space="preserve"> </w:t>
      </w:r>
      <w:r w:rsidR="007303BB">
        <w:rPr>
          <w:sz w:val="30"/>
          <w:szCs w:val="30"/>
        </w:rPr>
        <w:t xml:space="preserve">(май) </w:t>
      </w:r>
      <w:r w:rsidR="007F098A">
        <w:rPr>
          <w:sz w:val="30"/>
          <w:szCs w:val="30"/>
        </w:rPr>
        <w:t>отменено</w:t>
      </w:r>
      <w:r>
        <w:rPr>
          <w:sz w:val="30"/>
          <w:szCs w:val="30"/>
        </w:rPr>
        <w:t xml:space="preserve"> в связи с тем, что ОАО</w:t>
      </w:r>
      <w:r w:rsidR="00DB43E9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r w:rsidRPr="007D54D0">
        <w:rPr>
          <w:sz w:val="30"/>
          <w:szCs w:val="30"/>
        </w:rPr>
        <w:t>Миорский металлопрокатный завод</w:t>
      </w:r>
      <w:r>
        <w:rPr>
          <w:sz w:val="30"/>
          <w:szCs w:val="30"/>
        </w:rPr>
        <w:t>» н</w:t>
      </w:r>
      <w:r w:rsidR="007F098A">
        <w:rPr>
          <w:sz w:val="30"/>
          <w:szCs w:val="30"/>
        </w:rPr>
        <w:t>аходится на стадии строительства, и срок сдачи завода перенесен на 2020 год</w:t>
      </w:r>
      <w:r>
        <w:rPr>
          <w:sz w:val="30"/>
          <w:szCs w:val="30"/>
        </w:rPr>
        <w:t>.</w:t>
      </w:r>
    </w:p>
    <w:p w:rsidR="007F098A" w:rsidRDefault="007F098A" w:rsidP="00CB7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Запланированное на июль заседание </w:t>
      </w:r>
      <w:r w:rsidRPr="009F6D97">
        <w:rPr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 xml:space="preserve"> по вопросу «Порядок юридического закрепления Положения о единой книжке взрывника» отменено</w:t>
      </w:r>
      <w:r w:rsidR="00F60B80">
        <w:rPr>
          <w:sz w:val="30"/>
          <w:szCs w:val="30"/>
        </w:rPr>
        <w:t xml:space="preserve"> в связи с тем, что соответствующие предложения по наделению МЧС полномочиями по определению формы и порядка выдачи Единой книжки взрывника </w:t>
      </w:r>
      <w:r w:rsidR="00F02DD3">
        <w:rPr>
          <w:sz w:val="30"/>
          <w:szCs w:val="30"/>
        </w:rPr>
        <w:t>включе</w:t>
      </w:r>
      <w:r w:rsidR="00F60B80">
        <w:rPr>
          <w:sz w:val="30"/>
          <w:szCs w:val="30"/>
        </w:rPr>
        <w:t>ны в проект</w:t>
      </w:r>
      <w:r w:rsidR="00F02DD3">
        <w:rPr>
          <w:sz w:val="30"/>
          <w:szCs w:val="30"/>
        </w:rPr>
        <w:t>ы</w:t>
      </w:r>
      <w:r w:rsidR="00F60B80">
        <w:rPr>
          <w:sz w:val="30"/>
          <w:szCs w:val="30"/>
        </w:rPr>
        <w:t xml:space="preserve"> </w:t>
      </w:r>
      <w:r w:rsidR="00F60B80">
        <w:rPr>
          <w:sz w:val="30"/>
          <w:szCs w:val="30"/>
        </w:rPr>
        <w:lastRenderedPageBreak/>
        <w:t>нормативных правовых актов (</w:t>
      </w:r>
      <w:r w:rsidR="00F60B80" w:rsidRPr="00F60B80">
        <w:rPr>
          <w:sz w:val="30"/>
          <w:szCs w:val="30"/>
        </w:rPr>
        <w:t>проект Закона Республики Беларусь «О внесении изменений и дополнений в некоторые законы Республики Беларусь» (Закон Республики Беларусь от 5 января 2016 год</w:t>
      </w:r>
      <w:r w:rsidR="00F60B80">
        <w:rPr>
          <w:sz w:val="30"/>
          <w:szCs w:val="30"/>
        </w:rPr>
        <w:t xml:space="preserve">а «О промышленной безопасности»), Указ Президента Республики Беларусь «Об изменении Указа Президента Республики Беларусь», предусматривающего внесение изменений и дополнений </w:t>
      </w:r>
      <w:r w:rsidR="00CB7D2E">
        <w:rPr>
          <w:sz w:val="30"/>
          <w:szCs w:val="30"/>
        </w:rPr>
        <w:t>в Указ Президента Республики Беларусь от 29 декабря 2006 г. № 756 «О некоторых вопросах Министерства по чрезвычайным ситуациям Республики Беларусь»).</w:t>
      </w:r>
    </w:p>
    <w:p w:rsidR="00CB7D2E" w:rsidRDefault="00CB7D2E" w:rsidP="00CB7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октябре проведено заседание </w:t>
      </w:r>
      <w:r w:rsidRPr="009F6D97">
        <w:rPr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 xml:space="preserve"> по вопросу «Внедрение новых технологий для проходки горных выработок при строительстве метрополитена и коллекторов в Республике Беларусь».</w:t>
      </w:r>
    </w:p>
    <w:p w:rsidR="00CB7D2E" w:rsidRDefault="00CB7D2E" w:rsidP="00CB7D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решено:</w:t>
      </w:r>
    </w:p>
    <w:p w:rsidR="00CB7D2E" w:rsidRDefault="00CB7D2E" w:rsidP="00CB7D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Совместно с УП «Минскметрострой» и СУ-173 ОАО «Трест № 15 «Спецстрой» провести семинар для обмена опытом операторов тоннелепроходческого механизированного комплекса французской компании </w:t>
      </w:r>
      <w:r>
        <w:rPr>
          <w:sz w:val="30"/>
          <w:szCs w:val="30"/>
          <w:lang w:val="en-US"/>
        </w:rPr>
        <w:t>CSM</w:t>
      </w:r>
      <w:r w:rsidRPr="00CB7D2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Bessac</w:t>
      </w:r>
      <w:r>
        <w:rPr>
          <w:sz w:val="30"/>
          <w:szCs w:val="30"/>
        </w:rPr>
        <w:t xml:space="preserve"> и рассмотрения вопросов повышения их квалификации.</w:t>
      </w:r>
    </w:p>
    <w:p w:rsidR="00CB7D2E" w:rsidRDefault="00CB7D2E" w:rsidP="00CB7D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Изучить мировой опыт ведения кессонных работ при строительстве метрополитена и коллекторов (в том числе нормативные правовые акты и технические нормативные правовые акты, </w:t>
      </w:r>
      <w:r w:rsidR="00D74596">
        <w:rPr>
          <w:sz w:val="30"/>
          <w:szCs w:val="30"/>
        </w:rPr>
        <w:t>регламентирующие ведение кессонных работ</w:t>
      </w:r>
      <w:r>
        <w:rPr>
          <w:sz w:val="30"/>
          <w:szCs w:val="30"/>
        </w:rPr>
        <w:t>).</w:t>
      </w:r>
    </w:p>
    <w:p w:rsidR="00CF0B25" w:rsidRDefault="006A351C" w:rsidP="00CB7D2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B25">
        <w:rPr>
          <w:sz w:val="30"/>
          <w:szCs w:val="30"/>
        </w:rPr>
        <w:t xml:space="preserve">На </w:t>
      </w:r>
      <w:r w:rsidR="00FF2A04">
        <w:rPr>
          <w:sz w:val="30"/>
          <w:szCs w:val="30"/>
        </w:rPr>
        <w:t xml:space="preserve">первом </w:t>
      </w:r>
      <w:r w:rsidRPr="00CF0B25">
        <w:rPr>
          <w:sz w:val="30"/>
          <w:szCs w:val="30"/>
        </w:rPr>
        <w:t xml:space="preserve">заседании </w:t>
      </w:r>
      <w:r w:rsidRPr="00CF0B25">
        <w:rPr>
          <w:b/>
          <w:i/>
          <w:sz w:val="30"/>
          <w:szCs w:val="30"/>
        </w:rPr>
        <w:t>секции перевозки опасных грузов</w:t>
      </w:r>
      <w:r w:rsidR="00C311B5">
        <w:rPr>
          <w:b/>
          <w:i/>
          <w:sz w:val="30"/>
          <w:szCs w:val="30"/>
        </w:rPr>
        <w:t xml:space="preserve">, </w:t>
      </w:r>
      <w:r w:rsidR="00C311B5" w:rsidRPr="00C311B5">
        <w:rPr>
          <w:sz w:val="30"/>
          <w:szCs w:val="30"/>
        </w:rPr>
        <w:t>проведенном в мае,</w:t>
      </w:r>
      <w:r w:rsidRPr="00CF0B25">
        <w:rPr>
          <w:sz w:val="30"/>
          <w:szCs w:val="30"/>
        </w:rPr>
        <w:t xml:space="preserve"> рассмотрен</w:t>
      </w:r>
      <w:r w:rsidR="00CF0B25">
        <w:rPr>
          <w:sz w:val="30"/>
          <w:szCs w:val="30"/>
        </w:rPr>
        <w:t>ы</w:t>
      </w:r>
      <w:r w:rsidRPr="00CF0B25">
        <w:rPr>
          <w:sz w:val="30"/>
          <w:szCs w:val="30"/>
        </w:rPr>
        <w:t xml:space="preserve"> </w:t>
      </w:r>
      <w:r w:rsidR="00CF0B25">
        <w:rPr>
          <w:sz w:val="30"/>
          <w:szCs w:val="30"/>
        </w:rPr>
        <w:t>два вопроса:</w:t>
      </w:r>
    </w:p>
    <w:p w:rsidR="00CF0B25" w:rsidRDefault="00CF0B25" w:rsidP="00CB7D2E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</w:t>
      </w:r>
      <w:r w:rsidRPr="00CF0B25">
        <w:rPr>
          <w:sz w:val="30"/>
          <w:szCs w:val="30"/>
        </w:rPr>
        <w:t>елесообразност</w:t>
      </w:r>
      <w:r>
        <w:rPr>
          <w:sz w:val="30"/>
          <w:szCs w:val="30"/>
        </w:rPr>
        <w:t>ь</w:t>
      </w:r>
      <w:r w:rsidRPr="00CF0B25">
        <w:rPr>
          <w:sz w:val="30"/>
          <w:szCs w:val="30"/>
        </w:rPr>
        <w:t xml:space="preserve"> и метод</w:t>
      </w:r>
      <w:r>
        <w:rPr>
          <w:sz w:val="30"/>
          <w:szCs w:val="30"/>
        </w:rPr>
        <w:t>ы</w:t>
      </w:r>
      <w:r w:rsidRPr="00CF0B25">
        <w:rPr>
          <w:sz w:val="30"/>
          <w:szCs w:val="30"/>
        </w:rPr>
        <w:t xml:space="preserve"> перехода на применение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в Республике Беларусь соглашения ДОПОГ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вместо Правил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по обеспечению безопасности перевозки опасных грузов автомобильным транспортом в Республике Беларусь</w:t>
      </w:r>
      <w:r>
        <w:rPr>
          <w:sz w:val="30"/>
          <w:szCs w:val="30"/>
        </w:rPr>
        <w:t>.</w:t>
      </w:r>
    </w:p>
    <w:p w:rsidR="00CF0B25" w:rsidRPr="00CF0B25" w:rsidRDefault="00CF0B25" w:rsidP="00CF0B2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и концептуальные изменения и дополнения в Закон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B25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перевозке опасных грузов».</w:t>
      </w:r>
    </w:p>
    <w:p w:rsidR="006A351C" w:rsidRPr="00CF0B25" w:rsidRDefault="006A351C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По результатам рассмотрения</w:t>
      </w:r>
      <w:r w:rsidR="00CF0B25" w:rsidRPr="00CF0B25">
        <w:rPr>
          <w:rFonts w:ascii="Times New Roman" w:hAnsi="Times New Roman" w:cs="Times New Roman"/>
          <w:sz w:val="30"/>
          <w:szCs w:val="30"/>
        </w:rPr>
        <w:t xml:space="preserve"> первого</w:t>
      </w:r>
      <w:r w:rsidRPr="00CF0B25">
        <w:rPr>
          <w:rFonts w:ascii="Times New Roman" w:hAnsi="Times New Roman" w:cs="Times New Roman"/>
          <w:sz w:val="30"/>
          <w:szCs w:val="30"/>
        </w:rPr>
        <w:t xml:space="preserve"> вопроса повестки дня решено: </w:t>
      </w:r>
    </w:p>
    <w:p w:rsidR="00CF0B25" w:rsidRPr="00CF0B25" w:rsidRDefault="00CF0B25" w:rsidP="00CF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CF0B25">
        <w:rPr>
          <w:rFonts w:ascii="Times New Roman" w:hAnsi="Times New Roman" w:cs="Times New Roman"/>
          <w:sz w:val="30"/>
        </w:rPr>
        <w:t>1. Признать в настоящее время нецелесообразным переход на применение в Республике Беларусь соглашения ДОПОГ в полном объеме вместо Правил по обеспечению безопасности перевозки опасных грузов автомобильным транспортом в Республике Беларусь.</w:t>
      </w:r>
    </w:p>
    <w:p w:rsidR="00CF0B25" w:rsidRPr="00CF0B25" w:rsidRDefault="00CF0B25" w:rsidP="00CF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CF0B25">
        <w:rPr>
          <w:rFonts w:ascii="Times New Roman" w:hAnsi="Times New Roman" w:cs="Times New Roman"/>
          <w:sz w:val="30"/>
        </w:rPr>
        <w:t>2. Разработать проект Правил по обеспечению безопасности перевозки опасных грузов автомобильным транспортом в Республике Беларусь после принятия Закона Республики Беларусь</w:t>
      </w:r>
      <w:r>
        <w:rPr>
          <w:rFonts w:ascii="Times New Roman" w:hAnsi="Times New Roman" w:cs="Times New Roman"/>
          <w:sz w:val="30"/>
        </w:rPr>
        <w:t xml:space="preserve"> </w:t>
      </w:r>
      <w:r w:rsidRPr="00CF0B25">
        <w:rPr>
          <w:rFonts w:ascii="Times New Roman" w:hAnsi="Times New Roman" w:cs="Times New Roman"/>
          <w:sz w:val="30"/>
        </w:rPr>
        <w:t xml:space="preserve">«О внесении дополнений и изменений в Закон Республики Беларусь «О перевозке опасных грузов», исключив из них требования, изложенные в соглашении </w:t>
      </w:r>
      <w:r w:rsidRPr="00CF0B25">
        <w:rPr>
          <w:rFonts w:ascii="Times New Roman" w:hAnsi="Times New Roman" w:cs="Times New Roman"/>
          <w:sz w:val="30"/>
        </w:rPr>
        <w:lastRenderedPageBreak/>
        <w:t xml:space="preserve">ДОПОГ, с учетом международного опыта и высказанных </w:t>
      </w:r>
      <w:bookmarkStart w:id="0" w:name="_GoBack"/>
      <w:bookmarkEnd w:id="0"/>
      <w:r w:rsidRPr="00CF0B25">
        <w:rPr>
          <w:rFonts w:ascii="Times New Roman" w:hAnsi="Times New Roman" w:cs="Times New Roman"/>
          <w:sz w:val="30"/>
        </w:rPr>
        <w:t>на заседании секции предложений и замечаний.</w:t>
      </w:r>
    </w:p>
    <w:p w:rsidR="00CF0B25" w:rsidRPr="00CF0B25" w:rsidRDefault="00CF0B25" w:rsidP="00CF0B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B25">
        <w:rPr>
          <w:sz w:val="30"/>
          <w:szCs w:val="30"/>
        </w:rPr>
        <w:t>По второму вопросу решено:</w:t>
      </w:r>
    </w:p>
    <w:p w:rsidR="00CF0B25" w:rsidRPr="00CF0B25" w:rsidRDefault="00CF0B25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1. Одобрить в целом проект концепции Закона Республики Беларусь «О внесении дополнений и изменений в Закон Республики Беларусь «О перевозке опасных грузов».</w:t>
      </w:r>
    </w:p>
    <w:p w:rsidR="00CF0B25" w:rsidRDefault="00CF0B25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2. Доработать проект концепции с учетом высказанных на заседании секции предложений и замечаний.</w:t>
      </w:r>
    </w:p>
    <w:p w:rsidR="00B736B4" w:rsidRPr="00B736B4" w:rsidRDefault="00B736B4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36B4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736B4" w:rsidRPr="00B736B4" w:rsidRDefault="00B736B4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36B4">
        <w:rPr>
          <w:rFonts w:ascii="Times New Roman" w:hAnsi="Times New Roman" w:cs="Times New Roman"/>
          <w:i/>
          <w:sz w:val="30"/>
          <w:szCs w:val="30"/>
        </w:rPr>
        <w:t>В настоящее проект концепции дорабатывается.</w:t>
      </w:r>
    </w:p>
    <w:p w:rsidR="00FF2A04" w:rsidRDefault="00FF2A04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 второго </w:t>
      </w:r>
      <w:r w:rsidRPr="00FF2A04">
        <w:rPr>
          <w:rFonts w:ascii="Times New Roman" w:hAnsi="Times New Roman" w:cs="Times New Roman"/>
          <w:sz w:val="30"/>
          <w:szCs w:val="30"/>
        </w:rPr>
        <w:t>заседани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F2A04">
        <w:rPr>
          <w:rFonts w:ascii="Times New Roman" w:hAnsi="Times New Roman" w:cs="Times New Roman"/>
          <w:sz w:val="30"/>
          <w:szCs w:val="30"/>
        </w:rPr>
        <w:t xml:space="preserve"> </w:t>
      </w:r>
      <w:r w:rsidRPr="00FF2A04">
        <w:rPr>
          <w:rFonts w:ascii="Times New Roman" w:hAnsi="Times New Roman" w:cs="Times New Roman"/>
          <w:b/>
          <w:i/>
          <w:sz w:val="30"/>
          <w:szCs w:val="30"/>
        </w:rPr>
        <w:t>секции перевозки опасных грузов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FF2A04">
        <w:rPr>
          <w:rFonts w:ascii="Times New Roman" w:hAnsi="Times New Roman" w:cs="Times New Roman"/>
          <w:sz w:val="30"/>
          <w:szCs w:val="30"/>
        </w:rPr>
        <w:t>состояни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F2A04">
        <w:rPr>
          <w:rFonts w:ascii="Times New Roman" w:hAnsi="Times New Roman" w:cs="Times New Roman"/>
          <w:sz w:val="30"/>
          <w:szCs w:val="30"/>
        </w:rPr>
        <w:t xml:space="preserve"> безопасности перевозки опасных грузов железнодорожным транспортом в Республике Беларусь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03BB">
        <w:rPr>
          <w:rFonts w:ascii="Times New Roman" w:hAnsi="Times New Roman" w:cs="Times New Roman"/>
          <w:sz w:val="30"/>
          <w:szCs w:val="30"/>
        </w:rPr>
        <w:t xml:space="preserve"> Заседание секции проведено в ноябре.</w:t>
      </w:r>
    </w:p>
    <w:p w:rsid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заседании решено:</w:t>
      </w:r>
    </w:p>
    <w:p w:rsidR="00FF2A04" w:rsidRPr="00FF2A04" w:rsidRDefault="00FF2A04" w:rsidP="00FF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Белорусской железной дороге</w:t>
      </w:r>
      <w:r w:rsidR="00876731">
        <w:rPr>
          <w:rFonts w:ascii="Times New Roman" w:hAnsi="Times New Roman" w:cs="Times New Roman"/>
          <w:sz w:val="30"/>
          <w:szCs w:val="30"/>
        </w:rPr>
        <w:t xml:space="preserve"> в срок до 01.03.2019</w:t>
      </w:r>
      <w:r w:rsidRPr="00FF2A04">
        <w:rPr>
          <w:rFonts w:ascii="Times New Roman" w:hAnsi="Times New Roman" w:cs="Times New Roman"/>
          <w:sz w:val="30"/>
          <w:szCs w:val="30"/>
        </w:rPr>
        <w:t>: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рассмотреть работу вагонных депо, промывочно-пропарочных станций по выполнению требований нормативных правовых актов, технических нормативных правовых актов, регламентирующих требования безопасности к подвижному составу при его ремонте, подготовке под погрузку опасных грузов, а также в процессе эксплуатации;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 xml:space="preserve">не допускать к перевозке железнодорожный подвижной состав, предназначенный для перевозки опасных грузов, с техническими и коммерческими неисправностями, угрожающими безопасности движения и сохранности перевозимых грузов; 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рассмотреть работу приемщиков вагонов вагонных депо по  выполнению ими в полном объеме своих должностных обязанностей  в ходе проведения ремонта подвижного состава, предназначенного для перевозки опасных грузов, а также при выпуске его из ремонта;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рассмотреть работу инспекторов по сохранности вагонного парка вагонных депо в части выполнения ими в полном объеме своих должностных обязанностей;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 xml:space="preserve">принять меры по обновлению парка вагонов-цистерн, </w:t>
      </w:r>
      <w:r w:rsidR="00876731">
        <w:rPr>
          <w:rFonts w:ascii="Times New Roman" w:hAnsi="Times New Roman" w:cs="Times New Roman"/>
          <w:sz w:val="30"/>
          <w:szCs w:val="30"/>
        </w:rPr>
        <w:t>от</w:t>
      </w:r>
      <w:r w:rsidRPr="00FF2A04">
        <w:rPr>
          <w:rFonts w:ascii="Times New Roman" w:hAnsi="Times New Roman" w:cs="Times New Roman"/>
          <w:sz w:val="30"/>
          <w:szCs w:val="30"/>
        </w:rPr>
        <w:t>работавших нормативные сроки службы.</w:t>
      </w:r>
    </w:p>
    <w:p w:rsidR="00FF2A04" w:rsidRPr="00FF2A04" w:rsidRDefault="00FF2A04" w:rsidP="00FF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ОАО «Гродно Азот»</w:t>
      </w:r>
      <w:r w:rsidR="00876731">
        <w:rPr>
          <w:rFonts w:ascii="Times New Roman" w:hAnsi="Times New Roman" w:cs="Times New Roman"/>
          <w:sz w:val="30"/>
          <w:szCs w:val="30"/>
        </w:rPr>
        <w:t xml:space="preserve"> в срок до 01.03.2019</w:t>
      </w:r>
      <w:r w:rsidRPr="00FF2A04">
        <w:rPr>
          <w:rFonts w:ascii="Times New Roman" w:hAnsi="Times New Roman" w:cs="Times New Roman"/>
          <w:sz w:val="30"/>
          <w:szCs w:val="30"/>
        </w:rPr>
        <w:t>: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провести осмотр вагонов-цистерн, предназначенных для перевозки опасных грузов, на предмет их соответствия нормативным правовым актам, техническим нормативным правовым актам, регламентирующим требования безопасности к подвижному составу;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lastRenderedPageBreak/>
        <w:t>провести внеплановое техническое диагностирование цистерн опред</w:t>
      </w:r>
      <w:r w:rsidR="00876731">
        <w:rPr>
          <w:rFonts w:ascii="Times New Roman" w:hAnsi="Times New Roman" w:cs="Times New Roman"/>
          <w:sz w:val="30"/>
          <w:szCs w:val="30"/>
        </w:rPr>
        <w:t xml:space="preserve">еленного типа (производителя), </w:t>
      </w:r>
      <w:r w:rsidRPr="00FF2A04">
        <w:rPr>
          <w:rFonts w:ascii="Times New Roman" w:hAnsi="Times New Roman" w:cs="Times New Roman"/>
          <w:sz w:val="30"/>
          <w:szCs w:val="30"/>
        </w:rPr>
        <w:t>у которых была выявлена утечка опасного груза, по выявлению дефектов с последующим гидравлическим испытанием или пневматическим испытанием с методом акустической эмиссии;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усилить контроль за техническим содержанием объектов перевозки опасных грузов железнодорожным транспортом;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разработать программу обновления парка вагонов-цистерн, предназначенных для перевозки опасных грузов, и установить контроль за ее выполнением.</w:t>
      </w:r>
    </w:p>
    <w:p w:rsidR="00FF2A04" w:rsidRPr="00FF2A04" w:rsidRDefault="00FF2A04" w:rsidP="00FF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Транспортному УП «АзотСпецТранс»</w:t>
      </w:r>
      <w:r w:rsidR="00876731">
        <w:rPr>
          <w:rFonts w:ascii="Times New Roman" w:hAnsi="Times New Roman" w:cs="Times New Roman"/>
          <w:sz w:val="30"/>
          <w:szCs w:val="30"/>
        </w:rPr>
        <w:t xml:space="preserve"> в срок до 01.03.2019</w:t>
      </w:r>
      <w:r w:rsidRPr="00FF2A04">
        <w:rPr>
          <w:rFonts w:ascii="Times New Roman" w:hAnsi="Times New Roman" w:cs="Times New Roman"/>
          <w:sz w:val="30"/>
          <w:szCs w:val="30"/>
        </w:rPr>
        <w:t>: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 xml:space="preserve"> провести осмотр вагонов-цистерн, предназначенных для перевозки опасных грузов, на предмет их соответствия нормативным правовым актам, техническим нормативным правовым актам, регламентирующим требования безопасности к подвижному составу, выявленные нарушения устранить;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провести внеплановое техническое диагностирование цистерн определенного типа (производителя), у которых была обнаружена утечка опасного груза, по выявлению дефектов с последующим гидравлическим испытанием или пневматическим испытанием с методом акустической эмиссии;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своевременно проводить необходимые планово-предупредительные виды ремонта, техническое обслуживание и содержать подвижной состав в эксплуатации в технически исправном состоянии;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вести учет осмотров, ревизий, ремонта, гидравлических и пневматических испытаний котлов, рабочего и конструктивного оборудования и проверок исправности предохранительных устройств;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активизировать актово-претензионную работу при установлении фактов некачественного проведения ремонта вагонов-цистерн вагонными депо Белорусской железной дороги.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Управлению надзора за безопасностью при перевозке опасных грузов:</w:t>
      </w:r>
    </w:p>
    <w:p w:rsidR="00FF2A04" w:rsidRPr="00FF2A04" w:rsidRDefault="00FF2A04" w:rsidP="00FF2A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 xml:space="preserve">усилить контроль при проведении проверок субъектов перевозки опасных грузов, имеющих на своем балансе специализированные транспортные средства для перевозки опасных грузов, за проведением плановых видов ремонта и их техническим состоянием в процессе эксплуатации; </w:t>
      </w:r>
    </w:p>
    <w:p w:rsidR="00FF2A04" w:rsidRDefault="00FF2A04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2A04">
        <w:rPr>
          <w:rFonts w:ascii="Times New Roman" w:hAnsi="Times New Roman" w:cs="Times New Roman"/>
          <w:sz w:val="30"/>
          <w:szCs w:val="30"/>
        </w:rPr>
        <w:t>размещать на сайте Госпромнадзора информацию о технических причинах аварий и инцидентов, произошедших при перевозке опасных грузов</w:t>
      </w:r>
      <w:r w:rsidR="00876731">
        <w:rPr>
          <w:rFonts w:ascii="Times New Roman" w:hAnsi="Times New Roman" w:cs="Times New Roman"/>
          <w:sz w:val="30"/>
          <w:szCs w:val="30"/>
        </w:rPr>
        <w:t>.</w:t>
      </w:r>
    </w:p>
    <w:p w:rsidR="00D74596" w:rsidRPr="00CF0B25" w:rsidRDefault="00D74596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августе состоялось заседание </w:t>
      </w:r>
      <w:r w:rsidRPr="00D74596">
        <w:rPr>
          <w:rFonts w:ascii="Times New Roman" w:hAnsi="Times New Roman" w:cs="Times New Roman"/>
          <w:b/>
          <w:i/>
          <w:sz w:val="30"/>
          <w:szCs w:val="30"/>
        </w:rPr>
        <w:t>секции систем газоснабжения и магистральных трубопроводов</w:t>
      </w:r>
      <w:r w:rsidRPr="00D74596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10B18">
        <w:rPr>
          <w:rFonts w:ascii="Times New Roman" w:hAnsi="Times New Roman" w:cs="Times New Roman"/>
          <w:sz w:val="30"/>
          <w:szCs w:val="30"/>
        </w:rPr>
        <w:t>на котором рассмотрен</w:t>
      </w:r>
      <w:r>
        <w:rPr>
          <w:rFonts w:ascii="Times New Roman" w:hAnsi="Times New Roman" w:cs="Times New Roman"/>
          <w:sz w:val="30"/>
          <w:szCs w:val="30"/>
        </w:rPr>
        <w:t xml:space="preserve"> вопрос «Регистрация и оценка качества монтажа потенциально опасных объектов газораспределительной системы и газопотребления».</w:t>
      </w:r>
      <w:r w:rsidR="00601F95">
        <w:rPr>
          <w:rFonts w:ascii="Times New Roman" w:hAnsi="Times New Roman" w:cs="Times New Roman"/>
          <w:sz w:val="30"/>
          <w:szCs w:val="30"/>
        </w:rPr>
        <w:t xml:space="preserve"> Принято решение, что для регистрации (перерегистрации) в Госпромнадзоре объектов строительства </w:t>
      </w:r>
      <w:r w:rsidR="00601F95" w:rsidRPr="00601F95">
        <w:rPr>
          <w:rFonts w:ascii="Times New Roman" w:hAnsi="Times New Roman" w:cs="Times New Roman"/>
          <w:sz w:val="30"/>
          <w:szCs w:val="30"/>
        </w:rPr>
        <w:t>опасных производственных объектов</w:t>
      </w:r>
      <w:r w:rsidR="00601F95">
        <w:rPr>
          <w:rFonts w:ascii="Times New Roman" w:hAnsi="Times New Roman" w:cs="Times New Roman"/>
          <w:sz w:val="30"/>
          <w:szCs w:val="30"/>
        </w:rPr>
        <w:t xml:space="preserve"> и потенциально опасных объектов, подлежащих государственному надзору в области промышленной безопасности, необходимо наличие заключения РУП «Главгосстройэкспертиза».</w:t>
      </w:r>
    </w:p>
    <w:p w:rsidR="0013209E" w:rsidRDefault="0013209E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209E" w:rsidRDefault="0013209E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1795" w:rsidRPr="005C5510" w:rsidRDefault="00381795" w:rsidP="005C5510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C5510">
        <w:rPr>
          <w:rFonts w:ascii="Times New Roman" w:hAnsi="Times New Roman" w:cs="Times New Roman"/>
          <w:sz w:val="30"/>
          <w:szCs w:val="30"/>
        </w:rPr>
        <w:t>Организационно-аналитическое управление</w:t>
      </w:r>
    </w:p>
    <w:sectPr w:rsidR="00381795" w:rsidRPr="005C5510" w:rsidSect="003817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EF" w:rsidRDefault="00AA19EF" w:rsidP="00381795">
      <w:pPr>
        <w:spacing w:after="0" w:line="240" w:lineRule="auto"/>
      </w:pPr>
      <w:r>
        <w:separator/>
      </w:r>
    </w:p>
  </w:endnote>
  <w:endnote w:type="continuationSeparator" w:id="1">
    <w:p w:rsidR="00AA19EF" w:rsidRDefault="00AA19EF" w:rsidP="003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EF" w:rsidRDefault="00AA19EF" w:rsidP="00381795">
      <w:pPr>
        <w:spacing w:after="0" w:line="240" w:lineRule="auto"/>
      </w:pPr>
      <w:r>
        <w:separator/>
      </w:r>
    </w:p>
  </w:footnote>
  <w:footnote w:type="continuationSeparator" w:id="1">
    <w:p w:rsidR="00AA19EF" w:rsidRDefault="00AA19EF" w:rsidP="0038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2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11B5" w:rsidRPr="00381795" w:rsidRDefault="006938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11B5" w:rsidRPr="0038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DD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11B5" w:rsidRDefault="00C311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86"/>
    <w:multiLevelType w:val="hybridMultilevel"/>
    <w:tmpl w:val="7EBE9C0A"/>
    <w:lvl w:ilvl="0" w:tplc="874CF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62059"/>
    <w:multiLevelType w:val="multilevel"/>
    <w:tmpl w:val="38B87D74"/>
    <w:lvl w:ilvl="0">
      <w:start w:val="1"/>
      <w:numFmt w:val="decimal"/>
      <w:lvlText w:val="%1."/>
      <w:lvlJc w:val="left"/>
      <w:pPr>
        <w:ind w:left="1410" w:hanging="141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theme="minorBidi" w:hint="default"/>
      </w:rPr>
    </w:lvl>
  </w:abstractNum>
  <w:abstractNum w:abstractNumId="2">
    <w:nsid w:val="16637695"/>
    <w:multiLevelType w:val="multilevel"/>
    <w:tmpl w:val="424A6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theme="minorBidi" w:hint="default"/>
      </w:rPr>
    </w:lvl>
  </w:abstractNum>
  <w:abstractNum w:abstractNumId="3">
    <w:nsid w:val="174A2525"/>
    <w:multiLevelType w:val="hybridMultilevel"/>
    <w:tmpl w:val="0342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87B"/>
    <w:multiLevelType w:val="hybridMultilevel"/>
    <w:tmpl w:val="7B92EE38"/>
    <w:lvl w:ilvl="0" w:tplc="A0EC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855BB"/>
    <w:multiLevelType w:val="hybridMultilevel"/>
    <w:tmpl w:val="617ADA9E"/>
    <w:lvl w:ilvl="0" w:tplc="8F2AB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60F05"/>
    <w:multiLevelType w:val="hybridMultilevel"/>
    <w:tmpl w:val="EFAC18B8"/>
    <w:lvl w:ilvl="0" w:tplc="FCBA0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57A33"/>
    <w:multiLevelType w:val="hybridMultilevel"/>
    <w:tmpl w:val="1D2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503D5"/>
    <w:multiLevelType w:val="hybridMultilevel"/>
    <w:tmpl w:val="437E895C"/>
    <w:lvl w:ilvl="0" w:tplc="3BBCF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715D8"/>
    <w:multiLevelType w:val="hybridMultilevel"/>
    <w:tmpl w:val="6C767F30"/>
    <w:lvl w:ilvl="0" w:tplc="21F6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A5061"/>
    <w:multiLevelType w:val="hybridMultilevel"/>
    <w:tmpl w:val="5C36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428B"/>
    <w:multiLevelType w:val="hybridMultilevel"/>
    <w:tmpl w:val="3482B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895E4E"/>
    <w:multiLevelType w:val="hybridMultilevel"/>
    <w:tmpl w:val="6B04D13C"/>
    <w:lvl w:ilvl="0" w:tplc="CBD0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673E0"/>
    <w:multiLevelType w:val="hybridMultilevel"/>
    <w:tmpl w:val="035AECE0"/>
    <w:lvl w:ilvl="0" w:tplc="280A611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C7B8E"/>
    <w:multiLevelType w:val="hybridMultilevel"/>
    <w:tmpl w:val="5D5E3A60"/>
    <w:lvl w:ilvl="0" w:tplc="972E68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13B70"/>
    <w:multiLevelType w:val="hybridMultilevel"/>
    <w:tmpl w:val="804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24329"/>
    <w:multiLevelType w:val="hybridMultilevel"/>
    <w:tmpl w:val="371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8D7"/>
    <w:rsid w:val="000079D6"/>
    <w:rsid w:val="0001277D"/>
    <w:rsid w:val="000202A7"/>
    <w:rsid w:val="00022CEB"/>
    <w:rsid w:val="00042371"/>
    <w:rsid w:val="000467BE"/>
    <w:rsid w:val="000508B8"/>
    <w:rsid w:val="00083B8B"/>
    <w:rsid w:val="00086DBB"/>
    <w:rsid w:val="000B5206"/>
    <w:rsid w:val="000B7EB5"/>
    <w:rsid w:val="000F1F47"/>
    <w:rsid w:val="00104DA8"/>
    <w:rsid w:val="0012511C"/>
    <w:rsid w:val="001266F8"/>
    <w:rsid w:val="0013209E"/>
    <w:rsid w:val="001461DD"/>
    <w:rsid w:val="00151C92"/>
    <w:rsid w:val="00153588"/>
    <w:rsid w:val="00162BE9"/>
    <w:rsid w:val="0017179E"/>
    <w:rsid w:val="001B6561"/>
    <w:rsid w:val="00210B18"/>
    <w:rsid w:val="00226695"/>
    <w:rsid w:val="00280F10"/>
    <w:rsid w:val="002B6233"/>
    <w:rsid w:val="002B6310"/>
    <w:rsid w:val="0031425A"/>
    <w:rsid w:val="003259E9"/>
    <w:rsid w:val="003478E1"/>
    <w:rsid w:val="00381795"/>
    <w:rsid w:val="00396538"/>
    <w:rsid w:val="003A1762"/>
    <w:rsid w:val="00414EA2"/>
    <w:rsid w:val="0042379E"/>
    <w:rsid w:val="004436C8"/>
    <w:rsid w:val="00443C92"/>
    <w:rsid w:val="00456AF1"/>
    <w:rsid w:val="00461A55"/>
    <w:rsid w:val="00491111"/>
    <w:rsid w:val="004A0D7F"/>
    <w:rsid w:val="004A2588"/>
    <w:rsid w:val="004B7CAE"/>
    <w:rsid w:val="004C09B0"/>
    <w:rsid w:val="004C7EEB"/>
    <w:rsid w:val="004D3308"/>
    <w:rsid w:val="004D4A99"/>
    <w:rsid w:val="004E5E9C"/>
    <w:rsid w:val="004E6242"/>
    <w:rsid w:val="0051706E"/>
    <w:rsid w:val="00527D84"/>
    <w:rsid w:val="0054085C"/>
    <w:rsid w:val="00554838"/>
    <w:rsid w:val="005611A5"/>
    <w:rsid w:val="005620A0"/>
    <w:rsid w:val="00587477"/>
    <w:rsid w:val="005C15CD"/>
    <w:rsid w:val="005C2ADA"/>
    <w:rsid w:val="005C5510"/>
    <w:rsid w:val="005D33F1"/>
    <w:rsid w:val="005D392A"/>
    <w:rsid w:val="005E22F6"/>
    <w:rsid w:val="005F6E5D"/>
    <w:rsid w:val="00601F95"/>
    <w:rsid w:val="00604BFA"/>
    <w:rsid w:val="00632A39"/>
    <w:rsid w:val="00651C87"/>
    <w:rsid w:val="0067223E"/>
    <w:rsid w:val="00691DDE"/>
    <w:rsid w:val="00693852"/>
    <w:rsid w:val="006A17A7"/>
    <w:rsid w:val="006A351C"/>
    <w:rsid w:val="006E36AE"/>
    <w:rsid w:val="00702795"/>
    <w:rsid w:val="007058BF"/>
    <w:rsid w:val="00724A70"/>
    <w:rsid w:val="007303BB"/>
    <w:rsid w:val="00747DE4"/>
    <w:rsid w:val="00772CDE"/>
    <w:rsid w:val="007764D9"/>
    <w:rsid w:val="00782842"/>
    <w:rsid w:val="007F098A"/>
    <w:rsid w:val="007F4263"/>
    <w:rsid w:val="00812B33"/>
    <w:rsid w:val="00837E83"/>
    <w:rsid w:val="008756CD"/>
    <w:rsid w:val="00876731"/>
    <w:rsid w:val="00894953"/>
    <w:rsid w:val="008C7CB3"/>
    <w:rsid w:val="00900314"/>
    <w:rsid w:val="00910916"/>
    <w:rsid w:val="009257C7"/>
    <w:rsid w:val="00933B1F"/>
    <w:rsid w:val="009412AE"/>
    <w:rsid w:val="00954DD5"/>
    <w:rsid w:val="00994991"/>
    <w:rsid w:val="009D1B0E"/>
    <w:rsid w:val="009D5FCA"/>
    <w:rsid w:val="009E2406"/>
    <w:rsid w:val="009E48EC"/>
    <w:rsid w:val="009F6D97"/>
    <w:rsid w:val="00A30740"/>
    <w:rsid w:val="00A338CD"/>
    <w:rsid w:val="00A34C37"/>
    <w:rsid w:val="00A353F7"/>
    <w:rsid w:val="00A42028"/>
    <w:rsid w:val="00A80BC1"/>
    <w:rsid w:val="00A849DD"/>
    <w:rsid w:val="00A94E48"/>
    <w:rsid w:val="00AA19EF"/>
    <w:rsid w:val="00AB57DD"/>
    <w:rsid w:val="00AC3FA8"/>
    <w:rsid w:val="00AE406D"/>
    <w:rsid w:val="00AE47C1"/>
    <w:rsid w:val="00B6333F"/>
    <w:rsid w:val="00B736B4"/>
    <w:rsid w:val="00B811D3"/>
    <w:rsid w:val="00B852DA"/>
    <w:rsid w:val="00BB5787"/>
    <w:rsid w:val="00C15A3A"/>
    <w:rsid w:val="00C311B5"/>
    <w:rsid w:val="00C7181E"/>
    <w:rsid w:val="00C967D0"/>
    <w:rsid w:val="00CB7D2E"/>
    <w:rsid w:val="00CD271D"/>
    <w:rsid w:val="00CF0B25"/>
    <w:rsid w:val="00D31D0F"/>
    <w:rsid w:val="00D5126F"/>
    <w:rsid w:val="00D56488"/>
    <w:rsid w:val="00D74596"/>
    <w:rsid w:val="00DA0CFB"/>
    <w:rsid w:val="00DB43E9"/>
    <w:rsid w:val="00DD3C49"/>
    <w:rsid w:val="00DD6D88"/>
    <w:rsid w:val="00DF0662"/>
    <w:rsid w:val="00E01A8D"/>
    <w:rsid w:val="00E050F4"/>
    <w:rsid w:val="00E3716E"/>
    <w:rsid w:val="00E40231"/>
    <w:rsid w:val="00E44EAC"/>
    <w:rsid w:val="00E55E6C"/>
    <w:rsid w:val="00E602E6"/>
    <w:rsid w:val="00E73FA0"/>
    <w:rsid w:val="00E86277"/>
    <w:rsid w:val="00EA0B2A"/>
    <w:rsid w:val="00EA38A3"/>
    <w:rsid w:val="00EA66B4"/>
    <w:rsid w:val="00EC14A3"/>
    <w:rsid w:val="00ED43EE"/>
    <w:rsid w:val="00EE32C3"/>
    <w:rsid w:val="00EF07FC"/>
    <w:rsid w:val="00F01978"/>
    <w:rsid w:val="00F02DD3"/>
    <w:rsid w:val="00F22BF0"/>
    <w:rsid w:val="00F25A31"/>
    <w:rsid w:val="00F438D7"/>
    <w:rsid w:val="00F60B80"/>
    <w:rsid w:val="00F63716"/>
    <w:rsid w:val="00F67E8F"/>
    <w:rsid w:val="00FA2E0A"/>
    <w:rsid w:val="00FE0C85"/>
    <w:rsid w:val="00FF2215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5206"/>
    <w:pPr>
      <w:keepNext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0B520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B79B-76B9-4951-BE4F-AD1F482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kyshnerova</dc:creator>
  <cp:keywords/>
  <dc:description/>
  <cp:lastModifiedBy>Daneika-Shilovich</cp:lastModifiedBy>
  <cp:revision>3</cp:revision>
  <cp:lastPrinted>2018-12-04T11:15:00Z</cp:lastPrinted>
  <dcterms:created xsi:type="dcterms:W3CDTF">2018-12-04T11:19:00Z</dcterms:created>
  <dcterms:modified xsi:type="dcterms:W3CDTF">2018-12-12T11:04:00Z</dcterms:modified>
</cp:coreProperties>
</file>