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07" w:rsidRDefault="001E2E39" w:rsidP="0080199F">
      <w:pPr>
        <w:tabs>
          <w:tab w:val="left" w:pos="12049"/>
        </w:tabs>
        <w:spacing w:after="12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1E2E39" w:rsidRDefault="0080199F" w:rsidP="0080199F">
      <w:pPr>
        <w:tabs>
          <w:tab w:val="left" w:pos="12049"/>
        </w:tabs>
        <w:spacing w:after="0" w:line="280" w:lineRule="exact"/>
        <w:ind w:left="10206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</w:t>
      </w:r>
      <w:r w:rsidR="001E2E39">
        <w:rPr>
          <w:rFonts w:ascii="Times New Roman" w:hAnsi="Times New Roman" w:cs="Times New Roman"/>
          <w:sz w:val="30"/>
          <w:szCs w:val="30"/>
        </w:rPr>
        <w:t>Госпромнадзора</w:t>
      </w:r>
    </w:p>
    <w:p w:rsidR="001E2E39" w:rsidRDefault="0080199F" w:rsidP="0080199F">
      <w:pPr>
        <w:tabs>
          <w:tab w:val="left" w:pos="12049"/>
        </w:tabs>
        <w:spacing w:after="0" w:line="280" w:lineRule="exact"/>
        <w:ind w:left="10206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А.Н.Кудряшов</w:t>
      </w:r>
    </w:p>
    <w:p w:rsidR="001E2E39" w:rsidRDefault="001E2E39" w:rsidP="0080199F">
      <w:pPr>
        <w:tabs>
          <w:tab w:val="left" w:pos="12049"/>
        </w:tabs>
        <w:spacing w:after="24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0</w:t>
      </w:r>
      <w:r w:rsidR="00063E40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.201</w:t>
      </w:r>
      <w:r w:rsidR="00063E40">
        <w:rPr>
          <w:rFonts w:ascii="Times New Roman" w:hAnsi="Times New Roman" w:cs="Times New Roman"/>
          <w:sz w:val="30"/>
          <w:szCs w:val="30"/>
        </w:rPr>
        <w:t>8</w:t>
      </w:r>
    </w:p>
    <w:p w:rsidR="001E2E39" w:rsidRDefault="00063E40" w:rsidP="00063E40">
      <w:pPr>
        <w:tabs>
          <w:tab w:val="left" w:pos="-142"/>
        </w:tabs>
        <w:spacing w:after="12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063E40" w:rsidRDefault="00063E40" w:rsidP="00063E40">
      <w:pPr>
        <w:tabs>
          <w:tab w:val="left" w:pos="-142"/>
        </w:tabs>
        <w:spacing w:after="12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семинара с государственными инспекторами и экспертами Госпромнадзора, представителями субъектов промышленной безопасности, эксплуатирующих аттракционы </w:t>
      </w:r>
    </w:p>
    <w:p w:rsidR="001E2E39" w:rsidRPr="007D7887" w:rsidRDefault="001E2E39" w:rsidP="00063E4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D7887">
        <w:rPr>
          <w:rFonts w:ascii="Times New Roman" w:hAnsi="Times New Roman" w:cs="Times New Roman"/>
          <w:sz w:val="30"/>
          <w:szCs w:val="30"/>
        </w:rPr>
        <w:t>Тема семинара: «</w:t>
      </w:r>
      <w:r w:rsidR="00063E40" w:rsidRPr="007D7887">
        <w:rPr>
          <w:rFonts w:ascii="Times New Roman" w:hAnsi="Times New Roman" w:cs="Times New Roman"/>
          <w:b/>
          <w:sz w:val="30"/>
          <w:szCs w:val="30"/>
        </w:rPr>
        <w:t xml:space="preserve">Требования технического регламента Евразийского экономического союза </w:t>
      </w:r>
      <w:r w:rsidR="00063E40" w:rsidRPr="007D7887">
        <w:rPr>
          <w:rFonts w:ascii="Times New Roman" w:hAnsi="Times New Roman" w:cs="Times New Roman"/>
          <w:b/>
          <w:sz w:val="30"/>
          <w:szCs w:val="30"/>
        </w:rPr>
        <w:br/>
        <w:t xml:space="preserve">«О безопасности аттракционов» </w:t>
      </w:r>
      <w:bookmarkStart w:id="0" w:name="_GoBack"/>
      <w:bookmarkEnd w:id="0"/>
      <w:r w:rsidR="00063E40" w:rsidRPr="007D7887">
        <w:rPr>
          <w:rFonts w:ascii="Times New Roman" w:hAnsi="Times New Roman" w:cs="Times New Roman"/>
          <w:b/>
          <w:sz w:val="30"/>
          <w:szCs w:val="30"/>
        </w:rPr>
        <w:t>(</w:t>
      </w:r>
      <w:proofErr w:type="gramStart"/>
      <w:r w:rsidR="00063E40" w:rsidRPr="007D7887">
        <w:rPr>
          <w:rFonts w:ascii="Times New Roman" w:hAnsi="Times New Roman" w:cs="Times New Roman"/>
          <w:b/>
          <w:sz w:val="30"/>
          <w:szCs w:val="30"/>
        </w:rPr>
        <w:t>ТР</w:t>
      </w:r>
      <w:proofErr w:type="gramEnd"/>
      <w:r w:rsidR="00063E40" w:rsidRPr="007D7887">
        <w:rPr>
          <w:rFonts w:ascii="Times New Roman" w:hAnsi="Times New Roman" w:cs="Times New Roman"/>
          <w:b/>
          <w:sz w:val="30"/>
          <w:szCs w:val="30"/>
        </w:rPr>
        <w:t xml:space="preserve"> ЕАЭС 038/2016)</w:t>
      </w:r>
      <w:r w:rsidR="00361546" w:rsidRPr="007D7887">
        <w:rPr>
          <w:rFonts w:ascii="Times New Roman" w:hAnsi="Times New Roman" w:cs="Times New Roman"/>
          <w:sz w:val="30"/>
          <w:szCs w:val="30"/>
        </w:rPr>
        <w:t>»</w:t>
      </w:r>
    </w:p>
    <w:p w:rsidR="00063E40" w:rsidRPr="007D7887" w:rsidRDefault="00063E40" w:rsidP="00063E4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063E40" w:rsidRDefault="00063E40" w:rsidP="00063E4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Основания для проведения семинара: подпункт 1.1.  пункта 1 </w:t>
      </w:r>
      <w:r w:rsidR="004F0529">
        <w:rPr>
          <w:rFonts w:ascii="Times New Roman" w:hAnsi="Times New Roman" w:cs="Times New Roman"/>
          <w:sz w:val="30"/>
          <w:szCs w:val="30"/>
        </w:rPr>
        <w:t>раздела 1 Плана проведения семинаров, технической учёбы (приложение к Плану основных организационных мероприятий Госпромнадзора на 2018 г., утверждённому Министром по чрезвычайным ситуациям Республики Беларусь 29.12.2017).</w:t>
      </w:r>
    </w:p>
    <w:p w:rsidR="004F0529" w:rsidRDefault="004F0529" w:rsidP="001E2E39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361546" w:rsidRDefault="00361546" w:rsidP="007D7887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проведения: 2</w:t>
      </w:r>
      <w:r w:rsidR="007D7887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марта 201</w:t>
      </w:r>
      <w:r w:rsidR="004F0529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361546" w:rsidRPr="00B74087" w:rsidRDefault="00361546" w:rsidP="007D7887">
      <w:pPr>
        <w:tabs>
          <w:tab w:val="left" w:pos="-142"/>
        </w:tabs>
        <w:spacing w:after="24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Место проведения: </w:t>
      </w:r>
      <w:r w:rsidR="0080199F">
        <w:rPr>
          <w:rFonts w:ascii="Times New Roman" w:hAnsi="Times New Roman" w:cs="Times New Roman"/>
          <w:sz w:val="30"/>
          <w:szCs w:val="30"/>
        </w:rPr>
        <w:t>г. </w:t>
      </w:r>
      <w:r w:rsidR="009427A3">
        <w:rPr>
          <w:rFonts w:ascii="Times New Roman" w:hAnsi="Times New Roman" w:cs="Times New Roman"/>
          <w:sz w:val="30"/>
          <w:szCs w:val="30"/>
        </w:rPr>
        <w:t>Минск</w:t>
      </w:r>
      <w:r w:rsidR="004F0529">
        <w:rPr>
          <w:rFonts w:ascii="Times New Roman" w:hAnsi="Times New Roman" w:cs="Times New Roman"/>
          <w:sz w:val="30"/>
          <w:szCs w:val="30"/>
        </w:rPr>
        <w:t>.</w:t>
      </w:r>
    </w:p>
    <w:tbl>
      <w:tblPr>
        <w:tblStyle w:val="a3"/>
        <w:tblW w:w="14884" w:type="dxa"/>
        <w:tblInd w:w="108" w:type="dxa"/>
        <w:tblLook w:val="04A0"/>
      </w:tblPr>
      <w:tblGrid>
        <w:gridCol w:w="815"/>
        <w:gridCol w:w="1819"/>
        <w:gridCol w:w="7674"/>
        <w:gridCol w:w="4576"/>
      </w:tblGrid>
      <w:tr w:rsidR="00E12FDA" w:rsidRPr="00361546" w:rsidTr="00E12FDA">
        <w:trPr>
          <w:tblHeader/>
        </w:trPr>
        <w:tc>
          <w:tcPr>
            <w:tcW w:w="606" w:type="dxa"/>
          </w:tcPr>
          <w:p w:rsidR="00E12FDA" w:rsidRPr="00361546" w:rsidRDefault="00E12FDA" w:rsidP="00361546">
            <w:pPr>
              <w:tabs>
                <w:tab w:val="left" w:pos="-142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54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3" w:type="dxa"/>
          </w:tcPr>
          <w:p w:rsidR="00E12FDA" w:rsidRPr="00361546" w:rsidRDefault="00E12FDA" w:rsidP="00361546">
            <w:pPr>
              <w:tabs>
                <w:tab w:val="left" w:pos="-142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7796" w:type="dxa"/>
          </w:tcPr>
          <w:p w:rsidR="00E12FDA" w:rsidRPr="00361546" w:rsidRDefault="00252B6C" w:rsidP="00361546">
            <w:pPr>
              <w:tabs>
                <w:tab w:val="left" w:pos="-142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Темы выступлений, наименование организационных мероприятий</w:t>
            </w:r>
          </w:p>
        </w:tc>
        <w:tc>
          <w:tcPr>
            <w:tcW w:w="4639" w:type="dxa"/>
          </w:tcPr>
          <w:p w:rsidR="00E12FDA" w:rsidRPr="00361546" w:rsidRDefault="00E12FDA" w:rsidP="00361546">
            <w:pPr>
              <w:tabs>
                <w:tab w:val="left" w:pos="-142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E12FDA" w:rsidRPr="00361546" w:rsidTr="00E12FDA">
        <w:tc>
          <w:tcPr>
            <w:tcW w:w="606" w:type="dxa"/>
          </w:tcPr>
          <w:p w:rsidR="00E12FDA" w:rsidRDefault="00E12FDA" w:rsidP="009427A3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3" w:type="dxa"/>
          </w:tcPr>
          <w:p w:rsidR="00E12FDA" w:rsidRDefault="00E12FDA" w:rsidP="009427A3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11.00</w:t>
            </w:r>
          </w:p>
        </w:tc>
        <w:tc>
          <w:tcPr>
            <w:tcW w:w="7796" w:type="dxa"/>
          </w:tcPr>
          <w:p w:rsidR="00E12FDA" w:rsidRDefault="00E12FDA" w:rsidP="004F0529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Сбор участников </w:t>
            </w:r>
          </w:p>
          <w:p w:rsidR="00E12FDA" w:rsidRDefault="00E12FDA" w:rsidP="004F0529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2FDA" w:rsidRDefault="00E12FDA" w:rsidP="004F0529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2FDA" w:rsidRDefault="00E12FDA" w:rsidP="004F0529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2FDA" w:rsidRDefault="00E12FDA" w:rsidP="004F0529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  <w:r w:rsidR="007D78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39" w:type="dxa"/>
          </w:tcPr>
          <w:p w:rsidR="00E12FDA" w:rsidRDefault="00E12FDA" w:rsidP="009427A3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Начальники Минского городского и областных управлений Госпромнадзора</w:t>
            </w:r>
          </w:p>
          <w:p w:rsidR="00E12FDA" w:rsidRDefault="00E12FDA" w:rsidP="009427A3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2FDA" w:rsidRDefault="00E12FDA" w:rsidP="009427A3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E12FDA" w:rsidRPr="00361546" w:rsidTr="00E12FDA">
        <w:tc>
          <w:tcPr>
            <w:tcW w:w="606" w:type="dxa"/>
          </w:tcPr>
          <w:p w:rsidR="00E12FDA" w:rsidRPr="00361546" w:rsidRDefault="00E12FDA" w:rsidP="00364D0C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3" w:type="dxa"/>
          </w:tcPr>
          <w:p w:rsidR="00E12FDA" w:rsidRPr="00361546" w:rsidRDefault="00E12FDA" w:rsidP="004F0529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11.10</w:t>
            </w:r>
          </w:p>
        </w:tc>
        <w:tc>
          <w:tcPr>
            <w:tcW w:w="7796" w:type="dxa"/>
          </w:tcPr>
          <w:p w:rsidR="00E12FDA" w:rsidRPr="00361546" w:rsidRDefault="00E12FDA" w:rsidP="00364D0C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Вступительное слово</w:t>
            </w:r>
            <w:r w:rsidR="007D78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39" w:type="dxa"/>
          </w:tcPr>
          <w:p w:rsidR="00E12FDA" w:rsidRDefault="00E12FDA" w:rsidP="00364D0C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Госпромнадзора</w:t>
            </w:r>
          </w:p>
          <w:p w:rsidR="00E12FDA" w:rsidRPr="00361546" w:rsidRDefault="00E12FDA" w:rsidP="00364D0C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Богдан Н.А. </w:t>
            </w:r>
          </w:p>
        </w:tc>
      </w:tr>
      <w:tr w:rsidR="00E12FDA" w:rsidRPr="00361546" w:rsidTr="00E12FDA">
        <w:tc>
          <w:tcPr>
            <w:tcW w:w="606" w:type="dxa"/>
          </w:tcPr>
          <w:p w:rsidR="00E12FDA" w:rsidRDefault="00E12FDA" w:rsidP="00364D0C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43" w:type="dxa"/>
          </w:tcPr>
          <w:p w:rsidR="00E12FDA" w:rsidRDefault="00277534" w:rsidP="00277534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 – 12</w:t>
            </w:r>
            <w:r w:rsidR="00E12F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12F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96" w:type="dxa"/>
          </w:tcPr>
          <w:p w:rsidR="00E12FDA" w:rsidRDefault="00E12FDA" w:rsidP="004F0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7CF">
              <w:rPr>
                <w:rFonts w:ascii="Times New Roman" w:hAnsi="Times New Roman" w:cs="Times New Roman"/>
                <w:sz w:val="26"/>
                <w:szCs w:val="26"/>
              </w:rPr>
              <w:t>Область распространения технического регламента Евразийского экономического союза «О безопасности аттракционов» (</w:t>
            </w:r>
            <w:proofErr w:type="gramStart"/>
            <w:r w:rsidRPr="00F327CF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F327CF">
              <w:rPr>
                <w:rFonts w:ascii="Times New Roman" w:hAnsi="Times New Roman" w:cs="Times New Roman"/>
                <w:sz w:val="26"/>
                <w:szCs w:val="26"/>
              </w:rPr>
              <w:t xml:space="preserve"> ЕАЭС 038/2016)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- </w:t>
            </w:r>
            <w:r w:rsidRPr="00F327CF">
              <w:rPr>
                <w:rFonts w:ascii="Times New Roman" w:hAnsi="Times New Roman" w:cs="Times New Roman"/>
                <w:sz w:val="26"/>
                <w:szCs w:val="26"/>
              </w:rPr>
              <w:t>ТР ЕАЭС 038/2016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E12FDA" w:rsidRDefault="00E12FDA" w:rsidP="00DE61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Разъяснения переходных положений </w:t>
            </w:r>
            <w:proofErr w:type="gramStart"/>
            <w:r w:rsidRPr="00F327CF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F327CF">
              <w:rPr>
                <w:rFonts w:ascii="Times New Roman" w:hAnsi="Times New Roman" w:cs="Times New Roman"/>
                <w:sz w:val="26"/>
                <w:szCs w:val="26"/>
              </w:rPr>
              <w:t xml:space="preserve"> ЕАЭС 038/2016</w:t>
            </w:r>
            <w:r w:rsidR="007D78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12FDA" w:rsidRDefault="00E12FDA" w:rsidP="00DE61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2FDA" w:rsidRPr="00361546" w:rsidRDefault="00E12FDA" w:rsidP="00DE61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на вопросы</w:t>
            </w:r>
            <w:r w:rsidR="007D78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39" w:type="dxa"/>
          </w:tcPr>
          <w:p w:rsidR="00E12FDA" w:rsidRDefault="00E12FDA" w:rsidP="00364D0C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надзора за безопасностью подъёмных сооружений и аттракционов</w:t>
            </w:r>
          </w:p>
          <w:p w:rsidR="00E12FDA" w:rsidRDefault="00E12FDA" w:rsidP="00364D0C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Климко П.И.</w:t>
            </w:r>
          </w:p>
        </w:tc>
      </w:tr>
      <w:tr w:rsidR="00E12FDA" w:rsidRPr="00361546" w:rsidTr="00E12FDA">
        <w:tc>
          <w:tcPr>
            <w:tcW w:w="606" w:type="dxa"/>
          </w:tcPr>
          <w:p w:rsidR="00E12FDA" w:rsidRDefault="007D7887" w:rsidP="009427A3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E12F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E12FDA" w:rsidRDefault="00E12FDA" w:rsidP="00277534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75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7753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2775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775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96" w:type="dxa"/>
          </w:tcPr>
          <w:p w:rsidR="00E12FDA" w:rsidRDefault="00E12FDA" w:rsidP="009427A3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Кофе </w:t>
            </w:r>
            <w:r w:rsidR="007D788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пауза</w:t>
            </w:r>
            <w:r w:rsidR="007D78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39" w:type="dxa"/>
          </w:tcPr>
          <w:p w:rsidR="00E12FDA" w:rsidRDefault="00E12FDA" w:rsidP="009427A3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E12FDA" w:rsidRPr="00361546" w:rsidTr="00E12FDA">
        <w:tc>
          <w:tcPr>
            <w:tcW w:w="606" w:type="dxa"/>
          </w:tcPr>
          <w:p w:rsidR="00E12FDA" w:rsidRPr="00361546" w:rsidRDefault="007D7887" w:rsidP="009427A3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12F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E12FDA" w:rsidRPr="00361546" w:rsidRDefault="00E12FDA" w:rsidP="00277534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75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77534">
              <w:rPr>
                <w:rFonts w:ascii="Times New Roman" w:hAnsi="Times New Roman" w:cs="Times New Roman"/>
                <w:sz w:val="26"/>
                <w:szCs w:val="26"/>
              </w:rPr>
              <w:t>10 – 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7753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796" w:type="dxa"/>
          </w:tcPr>
          <w:p w:rsidR="00E12FDA" w:rsidRDefault="00E12FDA" w:rsidP="00DE61DA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52B6C">
              <w:rPr>
                <w:rFonts w:ascii="Times New Roman" w:hAnsi="Times New Roman" w:cs="Times New Roman"/>
                <w:sz w:val="26"/>
                <w:szCs w:val="26"/>
              </w:rPr>
              <w:t>ребования</w:t>
            </w:r>
            <w:r w:rsidRPr="00F327CF">
              <w:rPr>
                <w:rFonts w:ascii="Times New Roman" w:hAnsi="Times New Roman" w:cs="Times New Roman"/>
                <w:sz w:val="26"/>
                <w:szCs w:val="26"/>
              </w:rPr>
              <w:t>ТР ЕАЭС 038/2016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F327CF">
              <w:rPr>
                <w:rFonts w:ascii="Times New Roman" w:hAnsi="Times New Roman" w:cs="Times New Roman"/>
                <w:sz w:val="26"/>
                <w:szCs w:val="26"/>
              </w:rPr>
              <w:t xml:space="preserve"> выпуск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327CF">
              <w:rPr>
                <w:rFonts w:ascii="Times New Roman" w:hAnsi="Times New Roman" w:cs="Times New Roman"/>
                <w:sz w:val="26"/>
                <w:szCs w:val="26"/>
              </w:rPr>
              <w:t xml:space="preserve"> в обращениеаттракционов на рынке Евразийского экономического союза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D7887" w:rsidRDefault="007D7887" w:rsidP="00DE61DA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887" w:rsidRPr="00361546" w:rsidRDefault="007D7887" w:rsidP="00DE61DA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на вопросы.</w:t>
            </w:r>
          </w:p>
        </w:tc>
        <w:tc>
          <w:tcPr>
            <w:tcW w:w="4639" w:type="dxa"/>
          </w:tcPr>
          <w:p w:rsidR="00E12FDA" w:rsidRDefault="00E12FDA" w:rsidP="00E12FDA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инспектор управления надзора за безопасностью подъёмных сооружений и аттракционов</w:t>
            </w:r>
          </w:p>
          <w:p w:rsidR="00E12FDA" w:rsidRPr="00361546" w:rsidRDefault="00E12FDA" w:rsidP="00E12FDA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277534" w:rsidRPr="00361546" w:rsidTr="00E12FDA">
        <w:tc>
          <w:tcPr>
            <w:tcW w:w="606" w:type="dxa"/>
          </w:tcPr>
          <w:p w:rsidR="00277534" w:rsidRDefault="00277534" w:rsidP="009427A3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843" w:type="dxa"/>
          </w:tcPr>
          <w:p w:rsidR="00277534" w:rsidRDefault="00277534" w:rsidP="00277534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13.00 - 13.45</w:t>
            </w:r>
          </w:p>
        </w:tc>
        <w:tc>
          <w:tcPr>
            <w:tcW w:w="7796" w:type="dxa"/>
          </w:tcPr>
          <w:p w:rsidR="00277534" w:rsidRDefault="00277534" w:rsidP="00DE61DA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4639" w:type="dxa"/>
          </w:tcPr>
          <w:p w:rsidR="00277534" w:rsidRDefault="00277534" w:rsidP="00E12FDA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534" w:rsidRPr="00361546" w:rsidTr="00E12FDA">
        <w:tc>
          <w:tcPr>
            <w:tcW w:w="606" w:type="dxa"/>
          </w:tcPr>
          <w:p w:rsidR="00277534" w:rsidRDefault="00252B6C" w:rsidP="009427A3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843" w:type="dxa"/>
          </w:tcPr>
          <w:p w:rsidR="00277534" w:rsidRDefault="00277534" w:rsidP="00277534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13.45 – 14.45</w:t>
            </w:r>
          </w:p>
        </w:tc>
        <w:tc>
          <w:tcPr>
            <w:tcW w:w="7796" w:type="dxa"/>
          </w:tcPr>
          <w:p w:rsidR="00277534" w:rsidRDefault="00277534" w:rsidP="00277534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Ввод </w:t>
            </w:r>
            <w:r w:rsidRPr="00F327CF">
              <w:rPr>
                <w:rFonts w:ascii="Times New Roman" w:hAnsi="Times New Roman" w:cs="Times New Roman"/>
                <w:sz w:val="26"/>
                <w:szCs w:val="26"/>
              </w:rPr>
              <w:t>в эксплуатацию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аттракционов.</w:t>
            </w:r>
          </w:p>
          <w:p w:rsidR="00277534" w:rsidRDefault="00277534" w:rsidP="00277534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Эксплуатация аттракционов в соответствии с требованиями </w:t>
            </w:r>
          </w:p>
          <w:p w:rsidR="00277534" w:rsidRDefault="00277534" w:rsidP="00277534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327CF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F327CF">
              <w:rPr>
                <w:rFonts w:ascii="Times New Roman" w:hAnsi="Times New Roman" w:cs="Times New Roman"/>
                <w:sz w:val="26"/>
                <w:szCs w:val="26"/>
              </w:rPr>
              <w:t xml:space="preserve"> ЕАЭС 038/2016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77534" w:rsidRDefault="00277534" w:rsidP="00DE61DA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534" w:rsidRDefault="00277534" w:rsidP="00DE61DA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на вопросы.</w:t>
            </w:r>
          </w:p>
        </w:tc>
        <w:tc>
          <w:tcPr>
            <w:tcW w:w="4639" w:type="dxa"/>
          </w:tcPr>
          <w:p w:rsidR="00277534" w:rsidRDefault="00277534" w:rsidP="00277534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инспектор управления надзора за безопасностью подъёмных сооружений и аттракционов</w:t>
            </w:r>
          </w:p>
          <w:p w:rsidR="00277534" w:rsidRDefault="00277534" w:rsidP="00277534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277534" w:rsidRPr="00361546" w:rsidTr="00E12FDA">
        <w:tc>
          <w:tcPr>
            <w:tcW w:w="606" w:type="dxa"/>
          </w:tcPr>
          <w:p w:rsidR="00277534" w:rsidRDefault="00252B6C" w:rsidP="009427A3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775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277534" w:rsidRDefault="00277534" w:rsidP="00277534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14.45 – 15.45</w:t>
            </w:r>
          </w:p>
        </w:tc>
        <w:tc>
          <w:tcPr>
            <w:tcW w:w="7796" w:type="dxa"/>
          </w:tcPr>
          <w:p w:rsidR="00277534" w:rsidRDefault="00277534" w:rsidP="00277534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требований промышленной безопасности в связи с вступлением в силу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ЕАЭС 038/2016. </w:t>
            </w:r>
          </w:p>
          <w:p w:rsidR="00277534" w:rsidRDefault="00277534" w:rsidP="00277534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534" w:rsidRDefault="00277534" w:rsidP="00277534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на вопросы.</w:t>
            </w:r>
          </w:p>
        </w:tc>
        <w:tc>
          <w:tcPr>
            <w:tcW w:w="4639" w:type="dxa"/>
          </w:tcPr>
          <w:p w:rsidR="00277534" w:rsidRDefault="00277534" w:rsidP="00277534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надзора за безопасностью подъёмных сооружений и аттракционов</w:t>
            </w:r>
          </w:p>
          <w:p w:rsidR="00277534" w:rsidRDefault="00277534" w:rsidP="00277534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Федотова М.Л.</w:t>
            </w:r>
          </w:p>
        </w:tc>
      </w:tr>
      <w:tr w:rsidR="00E12FDA" w:rsidRPr="00361546" w:rsidTr="00E12FDA">
        <w:tc>
          <w:tcPr>
            <w:tcW w:w="606" w:type="dxa"/>
          </w:tcPr>
          <w:p w:rsidR="00E12FDA" w:rsidRDefault="00252B6C" w:rsidP="009427A3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12F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E12FDA" w:rsidRDefault="00E12FDA" w:rsidP="00277534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75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775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 – 1</w:t>
            </w:r>
            <w:r w:rsidR="0027753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775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D78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6" w:type="dxa"/>
          </w:tcPr>
          <w:p w:rsidR="007D7887" w:rsidRDefault="00252B6C" w:rsidP="00252B6C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положения проекта Правил по обеспечению промышленной безопасности подъёмных сооружений и аттракционов</w:t>
            </w:r>
            <w:r w:rsidR="0027753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639" w:type="dxa"/>
          </w:tcPr>
          <w:p w:rsidR="00252B6C" w:rsidRDefault="00252B6C" w:rsidP="00252B6C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надзора за безопасностью подъёмных сооружений и аттракционов</w:t>
            </w:r>
          </w:p>
          <w:p w:rsidR="00E12FDA" w:rsidRDefault="00252B6C" w:rsidP="00252B6C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Федотова М.Л.</w:t>
            </w:r>
          </w:p>
        </w:tc>
      </w:tr>
      <w:tr w:rsidR="00E12FDA" w:rsidRPr="00361546" w:rsidTr="00E12FDA">
        <w:trPr>
          <w:trHeight w:val="592"/>
        </w:trPr>
        <w:tc>
          <w:tcPr>
            <w:tcW w:w="606" w:type="dxa"/>
          </w:tcPr>
          <w:p w:rsidR="00E12FDA" w:rsidRPr="00361546" w:rsidRDefault="00252B6C" w:rsidP="009427A3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12F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E12FDA" w:rsidRPr="00361546" w:rsidRDefault="00E12FDA" w:rsidP="00277534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753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775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 – 1</w:t>
            </w:r>
            <w:r w:rsidR="0027753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796" w:type="dxa"/>
          </w:tcPr>
          <w:p w:rsidR="00E12FDA" w:rsidRPr="00361546" w:rsidRDefault="00E12FDA" w:rsidP="009427A3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семинара</w:t>
            </w:r>
          </w:p>
        </w:tc>
        <w:tc>
          <w:tcPr>
            <w:tcW w:w="4639" w:type="dxa"/>
          </w:tcPr>
          <w:p w:rsidR="00E12FDA" w:rsidRPr="00361546" w:rsidRDefault="00E12FDA" w:rsidP="009427A3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Климко П.И.</w:t>
            </w:r>
          </w:p>
        </w:tc>
      </w:tr>
    </w:tbl>
    <w:p w:rsidR="00361546" w:rsidRDefault="0044726D" w:rsidP="005F427E">
      <w:pPr>
        <w:tabs>
          <w:tab w:val="left" w:pos="-142"/>
        </w:tabs>
        <w:spacing w:before="360"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управления надзора</w:t>
      </w:r>
    </w:p>
    <w:p w:rsidR="0044726D" w:rsidRDefault="0044726D" w:rsidP="00760143">
      <w:pPr>
        <w:tabs>
          <w:tab w:val="left" w:pos="-142"/>
        </w:tabs>
        <w:spacing w:after="0" w:line="280" w:lineRule="exac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безопасностью подъемных</w:t>
      </w:r>
    </w:p>
    <w:p w:rsidR="0044726D" w:rsidRPr="001E2E39" w:rsidRDefault="0044726D" w:rsidP="00760143">
      <w:pPr>
        <w:tabs>
          <w:tab w:val="left" w:pos="-142"/>
          <w:tab w:val="left" w:pos="6804"/>
        </w:tabs>
        <w:spacing w:after="0" w:line="280" w:lineRule="exac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сооружений и аттракционов</w:t>
      </w:r>
      <w:r w:rsidR="00760143">
        <w:rPr>
          <w:rFonts w:ascii="Times New Roman" w:hAnsi="Times New Roman" w:cs="Times New Roman"/>
          <w:sz w:val="30"/>
          <w:szCs w:val="30"/>
        </w:rPr>
        <w:tab/>
        <w:t>П.И.Климко</w:t>
      </w:r>
    </w:p>
    <w:sectPr w:rsidR="0044726D" w:rsidRPr="001E2E39" w:rsidSect="00C026B3"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E93" w:rsidRDefault="00094E93" w:rsidP="00C026B3">
      <w:pPr>
        <w:spacing w:after="0" w:line="240" w:lineRule="auto"/>
      </w:pPr>
      <w:r>
        <w:separator/>
      </w:r>
    </w:p>
  </w:endnote>
  <w:endnote w:type="continuationSeparator" w:id="1">
    <w:p w:rsidR="00094E93" w:rsidRDefault="00094E93" w:rsidP="00C0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E93" w:rsidRDefault="00094E93" w:rsidP="00C026B3">
      <w:pPr>
        <w:spacing w:after="0" w:line="240" w:lineRule="auto"/>
      </w:pPr>
      <w:r>
        <w:separator/>
      </w:r>
    </w:p>
  </w:footnote>
  <w:footnote w:type="continuationSeparator" w:id="1">
    <w:p w:rsidR="00094E93" w:rsidRDefault="00094E93" w:rsidP="00C0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8756355"/>
      <w:docPartObj>
        <w:docPartGallery w:val="Page Numbers (Margins)"/>
        <w:docPartUnique/>
      </w:docPartObj>
    </w:sdtPr>
    <w:sdtContent>
      <w:p w:rsidR="00364D0C" w:rsidRDefault="00725748">
        <w:pPr>
          <w:pStyle w:val="a4"/>
        </w:pPr>
        <w:r>
          <w:rPr>
            <w:noProof/>
            <w:lang w:eastAsia="ru-RU"/>
          </w:rPr>
          <w:pict>
            <v:rect id="Прямоугольник 4" o:spid="_x0000_s4097" style="position:absolute;margin-left:-1.4pt;margin-top:0;width:35.15pt;height:34.3pt;rotation:-9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" o:allowincell="f" o:allowoverlap="f" stroked="f">
              <v:textbox style="layout-flow:vertical">
                <w:txbxContent>
                  <w:p w:rsidR="00364D0C" w:rsidRDefault="00725748" w:rsidP="00D0772C">
                    <w:pPr>
                      <w:pBdr>
                        <w:bottom w:val="single" w:sz="4" w:space="1" w:color="auto"/>
                      </w:pBdr>
                      <w:spacing w:after="0" w:line="240" w:lineRule="auto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D0772C">
                      <w:rPr>
                        <w:rFonts w:ascii="Times New Roman" w:hAnsi="Times New Roman" w:cs="Times New Roman"/>
                        <w:sz w:val="28"/>
                      </w:rPr>
                      <w:fldChar w:fldCharType="begin"/>
                    </w:r>
                    <w:r w:rsidR="00364D0C" w:rsidRPr="00D0772C">
                      <w:rPr>
                        <w:rFonts w:ascii="Times New Roman" w:hAnsi="Times New Roman" w:cs="Times New Roman"/>
                        <w:sz w:val="28"/>
                      </w:rPr>
                      <w:instrText>PAGE   \* MERGEFORMAT</w:instrText>
                    </w:r>
                    <w:r w:rsidRPr="00D0772C">
                      <w:rPr>
                        <w:rFonts w:ascii="Times New Roman" w:hAnsi="Times New Roman" w:cs="Times New Roman"/>
                        <w:sz w:val="28"/>
                      </w:rPr>
                      <w:fldChar w:fldCharType="separate"/>
                    </w:r>
                    <w:r w:rsidR="00D455B6">
                      <w:rPr>
                        <w:rFonts w:ascii="Times New Roman" w:hAnsi="Times New Roman" w:cs="Times New Roman"/>
                        <w:noProof/>
                        <w:sz w:val="28"/>
                      </w:rPr>
                      <w:t>2</w:t>
                    </w:r>
                    <w:r w:rsidRPr="00D0772C">
                      <w:rPr>
                        <w:rFonts w:ascii="Times New Roman" w:hAnsi="Times New Roman" w:cs="Times New Roman"/>
                        <w:sz w:val="28"/>
                      </w:rPr>
                      <w:fldChar w:fldCharType="end"/>
                    </w:r>
                  </w:p>
                  <w:p w:rsidR="00364D0C" w:rsidRPr="00D0772C" w:rsidRDefault="00364D0C" w:rsidP="00D0772C">
                    <w:pPr>
                      <w:pBdr>
                        <w:bottom w:val="single" w:sz="4" w:space="1" w:color="auto"/>
                      </w:pBdr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E2E39"/>
    <w:rsid w:val="00032527"/>
    <w:rsid w:val="00063E40"/>
    <w:rsid w:val="00094E93"/>
    <w:rsid w:val="0011296B"/>
    <w:rsid w:val="0014152F"/>
    <w:rsid w:val="00170240"/>
    <w:rsid w:val="001E2E39"/>
    <w:rsid w:val="00252B6C"/>
    <w:rsid w:val="00277534"/>
    <w:rsid w:val="00361546"/>
    <w:rsid w:val="00364D0C"/>
    <w:rsid w:val="0042253C"/>
    <w:rsid w:val="0044726D"/>
    <w:rsid w:val="004D0C89"/>
    <w:rsid w:val="004D1EF4"/>
    <w:rsid w:val="004D5160"/>
    <w:rsid w:val="004F0529"/>
    <w:rsid w:val="005910ED"/>
    <w:rsid w:val="005B7E1B"/>
    <w:rsid w:val="005F427E"/>
    <w:rsid w:val="00682F2B"/>
    <w:rsid w:val="006B4232"/>
    <w:rsid w:val="006F5FAD"/>
    <w:rsid w:val="00725748"/>
    <w:rsid w:val="007555AE"/>
    <w:rsid w:val="00760143"/>
    <w:rsid w:val="00766A7B"/>
    <w:rsid w:val="007D7887"/>
    <w:rsid w:val="007F2887"/>
    <w:rsid w:val="0080199F"/>
    <w:rsid w:val="00831484"/>
    <w:rsid w:val="009427A3"/>
    <w:rsid w:val="009B125C"/>
    <w:rsid w:val="00A2322A"/>
    <w:rsid w:val="00A25E1C"/>
    <w:rsid w:val="00A8057C"/>
    <w:rsid w:val="00AA014C"/>
    <w:rsid w:val="00AC424E"/>
    <w:rsid w:val="00AF1740"/>
    <w:rsid w:val="00B74087"/>
    <w:rsid w:val="00BE7785"/>
    <w:rsid w:val="00C026B3"/>
    <w:rsid w:val="00C45286"/>
    <w:rsid w:val="00D0772C"/>
    <w:rsid w:val="00D455B6"/>
    <w:rsid w:val="00DE61DA"/>
    <w:rsid w:val="00E12FDA"/>
    <w:rsid w:val="00E34467"/>
    <w:rsid w:val="00EF4FDC"/>
    <w:rsid w:val="00F2742E"/>
    <w:rsid w:val="00F73201"/>
    <w:rsid w:val="00FC276C"/>
    <w:rsid w:val="00FD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2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6B3"/>
  </w:style>
  <w:style w:type="paragraph" w:styleId="a6">
    <w:name w:val="footer"/>
    <w:basedOn w:val="a"/>
    <w:link w:val="a7"/>
    <w:uiPriority w:val="99"/>
    <w:unhideWhenUsed/>
    <w:rsid w:val="00C02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6B3"/>
  </w:style>
  <w:style w:type="paragraph" w:styleId="a8">
    <w:name w:val="Balloon Text"/>
    <w:basedOn w:val="a"/>
    <w:link w:val="a9"/>
    <w:uiPriority w:val="99"/>
    <w:semiHidden/>
    <w:unhideWhenUsed/>
    <w:rsid w:val="0068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2F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63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2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6B3"/>
  </w:style>
  <w:style w:type="paragraph" w:styleId="a6">
    <w:name w:val="footer"/>
    <w:basedOn w:val="a"/>
    <w:link w:val="a7"/>
    <w:uiPriority w:val="99"/>
    <w:unhideWhenUsed/>
    <w:rsid w:val="00C02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6B3"/>
  </w:style>
  <w:style w:type="paragraph" w:styleId="a8">
    <w:name w:val="Balloon Text"/>
    <w:basedOn w:val="a"/>
    <w:link w:val="a9"/>
    <w:uiPriority w:val="99"/>
    <w:semiHidden/>
    <w:unhideWhenUsed/>
    <w:rsid w:val="0068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2F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63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E3E5-7B1F-4E33-A698-6F145B3C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Blizniuk</dc:creator>
  <cp:keywords/>
  <dc:description/>
  <cp:lastModifiedBy>Daneika-Shilovich</cp:lastModifiedBy>
  <cp:revision>2</cp:revision>
  <cp:lastPrinted>2018-03-01T14:23:00Z</cp:lastPrinted>
  <dcterms:created xsi:type="dcterms:W3CDTF">2018-03-02T09:27:00Z</dcterms:created>
  <dcterms:modified xsi:type="dcterms:W3CDTF">2018-03-02T09:27:00Z</dcterms:modified>
</cp:coreProperties>
</file>